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8936" w:type="dxa"/>
        <w:jc w:val="center"/>
        <w:tblLayout w:type="fixed"/>
        <w:tblCellMar>
          <w:left w:w="113" w:type="dxa"/>
          <w:right w:w="113" w:type="dxa"/>
        </w:tblCellMar>
        <w:tblLook w:val="04A0" w:firstRow="1" w:lastRow="0" w:firstColumn="1" w:lastColumn="0" w:noHBand="0" w:noVBand="1"/>
      </w:tblPr>
      <w:tblGrid>
        <w:gridCol w:w="8936"/>
      </w:tblGrid>
      <w:tr w:rsidR="005314F8" w:rsidRPr="00700EC1" w14:paraId="476A39CA" w14:textId="77777777" w:rsidTr="006C5018">
        <w:trPr>
          <w:cantSplit/>
          <w:trHeight w:val="702"/>
          <w:jc w:val="center"/>
        </w:trPr>
        <w:tc>
          <w:tcPr>
            <w:tcW w:w="8936" w:type="dxa"/>
            <w:tcBorders>
              <w:top w:val="single" w:sz="18" w:space="0" w:color="auto"/>
              <w:left w:val="single" w:sz="18" w:space="0" w:color="auto"/>
              <w:bottom w:val="single" w:sz="18" w:space="0" w:color="auto"/>
              <w:right w:val="single" w:sz="18" w:space="0" w:color="auto"/>
            </w:tcBorders>
            <w:shd w:val="clear" w:color="auto" w:fill="F2F2F2" w:themeFill="background1" w:themeFillShade="F2"/>
            <w:vAlign w:val="center"/>
            <w:hideMark/>
          </w:tcPr>
          <w:p w14:paraId="6B15FB7F" w14:textId="27E1B731" w:rsidR="005314F8" w:rsidRPr="00700EC1" w:rsidRDefault="005314F8" w:rsidP="007D7339">
            <w:pPr>
              <w:tabs>
                <w:tab w:val="left" w:pos="2694"/>
              </w:tabs>
              <w:ind w:right="-17"/>
              <w:jc w:val="center"/>
              <w:rPr>
                <w:rFonts w:asciiTheme="minorHAnsi" w:hAnsiTheme="minorHAnsi" w:cstheme="minorHAnsi"/>
                <w:b/>
              </w:rPr>
            </w:pPr>
            <w:r w:rsidRPr="00700EC1">
              <w:rPr>
                <w:rFonts w:asciiTheme="minorHAnsi" w:hAnsiTheme="minorHAnsi" w:cstheme="minorHAnsi"/>
                <w:b/>
              </w:rPr>
              <w:t>EDITAL DE CONCORRÊNCIA (ELETRÔNICA) N° 00</w:t>
            </w:r>
            <w:r w:rsidR="007E1500">
              <w:rPr>
                <w:rFonts w:asciiTheme="minorHAnsi" w:hAnsiTheme="minorHAnsi" w:cstheme="minorHAnsi"/>
                <w:b/>
              </w:rPr>
              <w:t>5</w:t>
            </w:r>
            <w:r w:rsidRPr="00700EC1">
              <w:rPr>
                <w:rFonts w:asciiTheme="minorHAnsi" w:hAnsiTheme="minorHAnsi" w:cstheme="minorHAnsi"/>
                <w:b/>
              </w:rPr>
              <w:t>/2024</w:t>
            </w:r>
          </w:p>
          <w:p w14:paraId="455E22CF" w14:textId="56DEF25C" w:rsidR="005314F8" w:rsidRPr="00700EC1" w:rsidRDefault="005314F8" w:rsidP="007D7339">
            <w:pPr>
              <w:tabs>
                <w:tab w:val="left" w:pos="2694"/>
              </w:tabs>
              <w:ind w:right="-17"/>
              <w:jc w:val="center"/>
              <w:rPr>
                <w:rFonts w:asciiTheme="minorHAnsi" w:hAnsiTheme="minorHAnsi" w:cstheme="minorHAnsi"/>
                <w:b/>
              </w:rPr>
            </w:pPr>
            <w:r w:rsidRPr="00202CCE">
              <w:rPr>
                <w:rFonts w:asciiTheme="minorHAnsi" w:hAnsiTheme="minorHAnsi" w:cstheme="minorHAnsi"/>
                <w:b/>
              </w:rPr>
              <w:t>PROCESSO ADMINISTRATIVO N° 0</w:t>
            </w:r>
            <w:r w:rsidR="00202CCE" w:rsidRPr="00202CCE">
              <w:rPr>
                <w:rFonts w:asciiTheme="minorHAnsi" w:hAnsiTheme="minorHAnsi" w:cstheme="minorHAnsi"/>
                <w:b/>
              </w:rPr>
              <w:t>4</w:t>
            </w:r>
            <w:r w:rsidR="006561FC">
              <w:rPr>
                <w:rFonts w:asciiTheme="minorHAnsi" w:hAnsiTheme="minorHAnsi" w:cstheme="minorHAnsi"/>
                <w:b/>
              </w:rPr>
              <w:t>4</w:t>
            </w:r>
            <w:r w:rsidRPr="00202CCE">
              <w:rPr>
                <w:rFonts w:asciiTheme="minorHAnsi" w:hAnsiTheme="minorHAnsi" w:cstheme="minorHAnsi"/>
                <w:b/>
              </w:rPr>
              <w:t>/2024</w:t>
            </w:r>
          </w:p>
        </w:tc>
      </w:tr>
      <w:tr w:rsidR="005314F8" w:rsidRPr="00700EC1" w14:paraId="4F43DD49" w14:textId="77777777" w:rsidTr="006C5018">
        <w:trPr>
          <w:cantSplit/>
          <w:trHeight w:val="702"/>
          <w:jc w:val="center"/>
        </w:trPr>
        <w:tc>
          <w:tcPr>
            <w:tcW w:w="8936" w:type="dxa"/>
            <w:tcBorders>
              <w:top w:val="single" w:sz="18" w:space="0" w:color="auto"/>
              <w:left w:val="single" w:sz="18" w:space="0" w:color="auto"/>
              <w:bottom w:val="single" w:sz="18" w:space="0" w:color="auto"/>
              <w:right w:val="single" w:sz="18" w:space="0" w:color="auto"/>
            </w:tcBorders>
            <w:vAlign w:val="center"/>
          </w:tcPr>
          <w:p w14:paraId="7EC10E05" w14:textId="70165BBB" w:rsidR="005314F8" w:rsidRPr="00700EC1" w:rsidRDefault="005314F8" w:rsidP="007D7339">
            <w:pPr>
              <w:tabs>
                <w:tab w:val="left" w:pos="2694"/>
              </w:tabs>
              <w:ind w:right="-17"/>
              <w:jc w:val="center"/>
              <w:rPr>
                <w:rFonts w:asciiTheme="minorHAnsi" w:hAnsiTheme="minorHAnsi" w:cstheme="minorHAnsi"/>
                <w:b/>
              </w:rPr>
            </w:pPr>
            <w:r w:rsidRPr="00700EC1">
              <w:rPr>
                <w:rFonts w:asciiTheme="minorHAnsi" w:hAnsiTheme="minorHAnsi" w:cstheme="minorHAnsi"/>
                <w:b/>
              </w:rPr>
              <w:t xml:space="preserve">FUNDAMENTO LEGAL: </w:t>
            </w:r>
            <w:r w:rsidRPr="00700EC1">
              <w:rPr>
                <w:rFonts w:asciiTheme="minorHAnsi" w:hAnsiTheme="minorHAnsi" w:cstheme="minorHAnsi"/>
                <w:lang w:val="pt-BR"/>
              </w:rPr>
              <w:t xml:space="preserve">Lei Federal nº 14.133/2021, </w:t>
            </w:r>
            <w:r w:rsidRPr="00700EC1">
              <w:rPr>
                <w:rFonts w:asciiTheme="minorHAnsi" w:hAnsiTheme="minorHAnsi" w:cstheme="minorHAnsi"/>
                <w:bCs/>
                <w:lang w:val="pt-BR"/>
              </w:rPr>
              <w:t>Lei Complementar Federal nº 123/2006,</w:t>
            </w:r>
            <w:r w:rsidRPr="00700EC1">
              <w:rPr>
                <w:rFonts w:asciiTheme="minorHAnsi" w:hAnsiTheme="minorHAnsi" w:cstheme="minorHAnsi"/>
                <w:b/>
                <w:lang w:val="pt-BR"/>
              </w:rPr>
              <w:t xml:space="preserve"> </w:t>
            </w:r>
            <w:r w:rsidRPr="00700EC1">
              <w:rPr>
                <w:rFonts w:asciiTheme="minorHAnsi" w:hAnsiTheme="minorHAnsi" w:cstheme="minorHAnsi"/>
                <w:lang w:val="pt-BR"/>
              </w:rPr>
              <w:t xml:space="preserve">Lei Complementar Federal nº 101/2000, Lei Federal nº 8.078/90 e suas alterações e Decretos Municipais </w:t>
            </w:r>
            <w:r w:rsidR="00F91DE4" w:rsidRPr="00700EC1">
              <w:rPr>
                <w:rFonts w:asciiTheme="minorHAnsi" w:hAnsiTheme="minorHAnsi" w:cstheme="minorHAnsi"/>
                <w:lang w:val="pt-BR"/>
              </w:rPr>
              <w:t>n° 3746/2023, n° 3752/2023, n° 3754/2023 e n° 3762/2023, entre outros que estejam relacionados com o procedimento licitatório.</w:t>
            </w:r>
          </w:p>
        </w:tc>
      </w:tr>
      <w:tr w:rsidR="005314F8" w:rsidRPr="00700EC1" w14:paraId="76140DB0" w14:textId="77777777" w:rsidTr="006C5018">
        <w:trPr>
          <w:cantSplit/>
          <w:trHeight w:val="656"/>
          <w:jc w:val="center"/>
        </w:trPr>
        <w:tc>
          <w:tcPr>
            <w:tcW w:w="8936" w:type="dxa"/>
            <w:tcBorders>
              <w:top w:val="single" w:sz="18" w:space="0" w:color="auto"/>
              <w:left w:val="single" w:sz="18" w:space="0" w:color="auto"/>
              <w:bottom w:val="single" w:sz="18" w:space="0" w:color="auto"/>
              <w:right w:val="single" w:sz="18" w:space="0" w:color="auto"/>
            </w:tcBorders>
            <w:vAlign w:val="center"/>
          </w:tcPr>
          <w:p w14:paraId="1F60B854" w14:textId="68C89695" w:rsidR="005314F8" w:rsidRPr="00700EC1" w:rsidRDefault="005314F8" w:rsidP="007D7339">
            <w:pPr>
              <w:ind w:right="-17"/>
              <w:jc w:val="center"/>
              <w:rPr>
                <w:rFonts w:asciiTheme="minorHAnsi" w:hAnsiTheme="minorHAnsi" w:cstheme="minorHAnsi"/>
                <w:b/>
              </w:rPr>
            </w:pPr>
            <w:r w:rsidRPr="00700EC1">
              <w:rPr>
                <w:rFonts w:asciiTheme="minorHAnsi" w:hAnsiTheme="minorHAnsi" w:cstheme="minorHAnsi"/>
                <w:b/>
              </w:rPr>
              <w:t>DATA DA REALIZAÇÃO DA SESSÃO</w:t>
            </w:r>
            <w:r w:rsidRPr="0066284C">
              <w:rPr>
                <w:rFonts w:asciiTheme="minorHAnsi" w:hAnsiTheme="minorHAnsi" w:cstheme="minorHAnsi"/>
                <w:b/>
              </w:rPr>
              <w:t xml:space="preserve">: </w:t>
            </w:r>
            <w:r w:rsidR="00B95A4F">
              <w:rPr>
                <w:rFonts w:asciiTheme="minorHAnsi" w:hAnsiTheme="minorHAnsi" w:cstheme="minorHAnsi"/>
                <w:b/>
                <w:highlight w:val="yellow"/>
              </w:rPr>
              <w:t>11</w:t>
            </w:r>
            <w:r w:rsidRPr="007E1500">
              <w:rPr>
                <w:rFonts w:asciiTheme="minorHAnsi" w:hAnsiTheme="minorHAnsi" w:cstheme="minorHAnsi"/>
                <w:b/>
                <w:highlight w:val="yellow"/>
              </w:rPr>
              <w:t>/</w:t>
            </w:r>
            <w:r w:rsidR="002B216A" w:rsidRPr="007E1500">
              <w:rPr>
                <w:rFonts w:asciiTheme="minorHAnsi" w:hAnsiTheme="minorHAnsi" w:cstheme="minorHAnsi"/>
                <w:b/>
                <w:highlight w:val="yellow"/>
              </w:rPr>
              <w:t>0</w:t>
            </w:r>
            <w:r w:rsidR="00B95A4F">
              <w:rPr>
                <w:rFonts w:asciiTheme="minorHAnsi" w:hAnsiTheme="minorHAnsi" w:cstheme="minorHAnsi"/>
                <w:b/>
                <w:highlight w:val="yellow"/>
              </w:rPr>
              <w:t>9</w:t>
            </w:r>
            <w:r w:rsidRPr="007E1500">
              <w:rPr>
                <w:rFonts w:asciiTheme="minorHAnsi" w:hAnsiTheme="minorHAnsi" w:cstheme="minorHAnsi"/>
                <w:b/>
                <w:highlight w:val="yellow"/>
              </w:rPr>
              <w:t>/2024</w:t>
            </w:r>
          </w:p>
          <w:p w14:paraId="0ADDB276" w14:textId="388C1B62" w:rsidR="005314F8" w:rsidRPr="00700EC1" w:rsidRDefault="005314F8" w:rsidP="007D7339">
            <w:pPr>
              <w:tabs>
                <w:tab w:val="left" w:pos="2694"/>
              </w:tabs>
              <w:ind w:right="-17"/>
              <w:jc w:val="center"/>
              <w:rPr>
                <w:rFonts w:asciiTheme="minorHAnsi" w:hAnsiTheme="minorHAnsi" w:cstheme="minorHAnsi"/>
                <w:b/>
              </w:rPr>
            </w:pPr>
            <w:r w:rsidRPr="00700EC1">
              <w:rPr>
                <w:rFonts w:asciiTheme="minorHAnsi" w:hAnsiTheme="minorHAnsi" w:cstheme="minorHAnsi"/>
                <w:b/>
              </w:rPr>
              <w:t xml:space="preserve">HORÁRIO </w:t>
            </w:r>
            <w:r w:rsidR="00700EC1">
              <w:rPr>
                <w:rFonts w:asciiTheme="minorHAnsi" w:hAnsiTheme="minorHAnsi" w:cstheme="minorHAnsi"/>
                <w:b/>
              </w:rPr>
              <w:t xml:space="preserve">DE ÍNICIO </w:t>
            </w:r>
            <w:r w:rsidRPr="00700EC1">
              <w:rPr>
                <w:rFonts w:asciiTheme="minorHAnsi" w:hAnsiTheme="minorHAnsi" w:cstheme="minorHAnsi"/>
                <w:b/>
              </w:rPr>
              <w:t>DA SESSÃO: 09:00 HORAS</w:t>
            </w:r>
          </w:p>
        </w:tc>
      </w:tr>
      <w:tr w:rsidR="005314F8" w:rsidRPr="00700EC1" w14:paraId="68EF25AF" w14:textId="77777777" w:rsidTr="006C5018">
        <w:trPr>
          <w:cantSplit/>
          <w:trHeight w:val="656"/>
          <w:jc w:val="center"/>
        </w:trPr>
        <w:tc>
          <w:tcPr>
            <w:tcW w:w="8936" w:type="dxa"/>
            <w:tcBorders>
              <w:top w:val="single" w:sz="18" w:space="0" w:color="auto"/>
              <w:left w:val="single" w:sz="18" w:space="0" w:color="auto"/>
              <w:bottom w:val="single" w:sz="18" w:space="0" w:color="auto"/>
              <w:right w:val="single" w:sz="18" w:space="0" w:color="auto"/>
            </w:tcBorders>
            <w:vAlign w:val="center"/>
          </w:tcPr>
          <w:p w14:paraId="16CA4614" w14:textId="7B61AA94" w:rsidR="005314F8" w:rsidRPr="002A790F" w:rsidRDefault="005314F8" w:rsidP="007D7339">
            <w:pPr>
              <w:pStyle w:val="PargrafodaLista"/>
              <w:autoSpaceDE/>
              <w:ind w:left="0"/>
              <w:textAlignment w:val="baseline"/>
              <w:rPr>
                <w:rFonts w:asciiTheme="minorHAnsi" w:hAnsiTheme="minorHAnsi" w:cstheme="minorHAnsi"/>
              </w:rPr>
            </w:pPr>
            <w:r w:rsidRPr="007E1500">
              <w:rPr>
                <w:rFonts w:asciiTheme="minorHAnsi" w:hAnsiTheme="minorHAnsi" w:cstheme="minorHAnsi"/>
                <w:b/>
              </w:rPr>
              <w:t xml:space="preserve">OBJETO: </w:t>
            </w:r>
            <w:r w:rsidR="007E1500" w:rsidRPr="007E1500">
              <w:rPr>
                <w:rFonts w:asciiTheme="minorHAnsi" w:hAnsiTheme="minorHAnsi" w:cstheme="minorHAnsi"/>
              </w:rPr>
              <w:t>Contratação Integrada de empresa especializada para o “Fornecimento e instalação de sistemas de geração de energia solar fotovoltaica conectadas a rede (ON-GRID), com inversor de no mínimo 40 kWp e capacidade de produção das placas de no mínimo 50 kWp, compreendendo a elaboração de projeto básico, projeto executivo, caderno de especificações e encargos, planilha de quantitativo de preços, bem como a aprovação dos projetos junto à concessionária de energia, o fornecimento dos equipamentos e instalação do sistema, a efetivação do acesso junto à concessionária, o treinamento, a manutenção e o suporte técnico pelo prazo de 01 ano”, em atendimento ao INSTRUMENTO DE REPASSE Nº 4123501/2023 firmado entre o município de Nova Prata do Iguaçu e a Itaipu Binacional.</w:t>
            </w:r>
          </w:p>
        </w:tc>
      </w:tr>
      <w:tr w:rsidR="005314F8" w:rsidRPr="00700EC1" w14:paraId="3CFEAC2D" w14:textId="77777777" w:rsidTr="006C5018">
        <w:trPr>
          <w:cantSplit/>
          <w:trHeight w:val="656"/>
          <w:jc w:val="center"/>
        </w:trPr>
        <w:tc>
          <w:tcPr>
            <w:tcW w:w="8936" w:type="dxa"/>
            <w:tcBorders>
              <w:top w:val="single" w:sz="18" w:space="0" w:color="auto"/>
              <w:left w:val="single" w:sz="18" w:space="0" w:color="auto"/>
              <w:bottom w:val="single" w:sz="18" w:space="0" w:color="auto"/>
              <w:right w:val="single" w:sz="18" w:space="0" w:color="auto"/>
            </w:tcBorders>
            <w:vAlign w:val="center"/>
          </w:tcPr>
          <w:p w14:paraId="6D99B697" w14:textId="777DA72B" w:rsidR="005314F8" w:rsidRPr="00700EC1" w:rsidRDefault="005314F8" w:rsidP="007D7339">
            <w:pPr>
              <w:ind w:right="-17"/>
              <w:jc w:val="center"/>
              <w:rPr>
                <w:rFonts w:asciiTheme="minorHAnsi" w:hAnsiTheme="minorHAnsi" w:cstheme="minorHAnsi"/>
                <w:b/>
              </w:rPr>
            </w:pPr>
            <w:r w:rsidRPr="00700EC1">
              <w:rPr>
                <w:rFonts w:asciiTheme="minorHAnsi" w:hAnsiTheme="minorHAnsi" w:cstheme="minorHAnsi"/>
                <w:b/>
              </w:rPr>
              <w:t xml:space="preserve">CRITÉRIO DE JULGAMENTO: </w:t>
            </w:r>
            <w:r w:rsidRPr="00700EC1">
              <w:rPr>
                <w:rFonts w:asciiTheme="minorHAnsi" w:hAnsiTheme="minorHAnsi" w:cstheme="minorHAnsi"/>
                <w:bCs/>
              </w:rPr>
              <w:t>Menor Preço</w:t>
            </w:r>
          </w:p>
        </w:tc>
      </w:tr>
      <w:tr w:rsidR="005314F8" w:rsidRPr="00700EC1" w14:paraId="6D3A30B4" w14:textId="77777777" w:rsidTr="006C5018">
        <w:trPr>
          <w:cantSplit/>
          <w:trHeight w:val="656"/>
          <w:jc w:val="center"/>
        </w:trPr>
        <w:tc>
          <w:tcPr>
            <w:tcW w:w="8936" w:type="dxa"/>
            <w:tcBorders>
              <w:top w:val="single" w:sz="18" w:space="0" w:color="auto"/>
              <w:left w:val="single" w:sz="18" w:space="0" w:color="auto"/>
              <w:bottom w:val="single" w:sz="18" w:space="0" w:color="auto"/>
              <w:right w:val="single" w:sz="18" w:space="0" w:color="auto"/>
            </w:tcBorders>
            <w:vAlign w:val="center"/>
          </w:tcPr>
          <w:p w14:paraId="59109BE9" w14:textId="75DBC7D4" w:rsidR="005314F8" w:rsidRPr="00700EC1" w:rsidRDefault="006143EB" w:rsidP="007D7339">
            <w:pPr>
              <w:ind w:right="-17"/>
              <w:jc w:val="center"/>
              <w:rPr>
                <w:rFonts w:asciiTheme="minorHAnsi" w:hAnsiTheme="minorHAnsi" w:cstheme="minorHAnsi"/>
                <w:b/>
              </w:rPr>
            </w:pPr>
            <w:r w:rsidRPr="00700EC1">
              <w:rPr>
                <w:rFonts w:asciiTheme="minorHAnsi" w:hAnsiTheme="minorHAnsi" w:cstheme="minorHAnsi"/>
                <w:b/>
              </w:rPr>
              <w:t xml:space="preserve">FORMA DE EXECUÇÃO: </w:t>
            </w:r>
            <w:r w:rsidR="00B95A4F">
              <w:rPr>
                <w:rFonts w:asciiTheme="minorHAnsi" w:hAnsiTheme="minorHAnsi" w:cstheme="minorHAnsi"/>
                <w:bCs/>
              </w:rPr>
              <w:t>Valor global – Contratação Integrada</w:t>
            </w:r>
          </w:p>
        </w:tc>
      </w:tr>
      <w:tr w:rsidR="005314F8" w:rsidRPr="00700EC1" w14:paraId="05FBCF0F" w14:textId="77777777" w:rsidTr="006C5018">
        <w:trPr>
          <w:cantSplit/>
          <w:trHeight w:val="949"/>
          <w:jc w:val="center"/>
        </w:trPr>
        <w:tc>
          <w:tcPr>
            <w:tcW w:w="8936" w:type="dxa"/>
            <w:tcBorders>
              <w:top w:val="single" w:sz="18" w:space="0" w:color="auto"/>
              <w:left w:val="single" w:sz="18" w:space="0" w:color="auto"/>
              <w:bottom w:val="single" w:sz="18" w:space="0" w:color="auto"/>
              <w:right w:val="single" w:sz="18" w:space="0" w:color="auto"/>
            </w:tcBorders>
            <w:vAlign w:val="center"/>
            <w:hideMark/>
          </w:tcPr>
          <w:p w14:paraId="7A5E1B4F" w14:textId="77777777" w:rsidR="005314F8" w:rsidRPr="00700EC1" w:rsidRDefault="005314F8" w:rsidP="007D7339">
            <w:pPr>
              <w:tabs>
                <w:tab w:val="left" w:pos="2694"/>
              </w:tabs>
              <w:ind w:right="-17"/>
              <w:jc w:val="center"/>
              <w:rPr>
                <w:rFonts w:asciiTheme="minorHAnsi" w:hAnsiTheme="minorHAnsi" w:cstheme="minorHAnsi"/>
                <w:b/>
              </w:rPr>
            </w:pPr>
            <w:r w:rsidRPr="00700EC1">
              <w:rPr>
                <w:rFonts w:asciiTheme="minorHAnsi" w:hAnsiTheme="minorHAnsi" w:cstheme="minorHAnsi"/>
                <w:b/>
              </w:rPr>
              <w:t>LOCAL: Prefeitura do Município de Nova Prata do Iguaçu – Paraná</w:t>
            </w:r>
          </w:p>
          <w:p w14:paraId="074AA801" w14:textId="77777777" w:rsidR="005314F8" w:rsidRPr="00700EC1" w:rsidRDefault="005314F8" w:rsidP="007D7339">
            <w:pPr>
              <w:tabs>
                <w:tab w:val="left" w:pos="2694"/>
              </w:tabs>
              <w:ind w:right="-17"/>
              <w:jc w:val="center"/>
              <w:rPr>
                <w:rFonts w:asciiTheme="minorHAnsi" w:hAnsiTheme="minorHAnsi" w:cstheme="minorHAnsi"/>
                <w:b/>
              </w:rPr>
            </w:pPr>
            <w:r w:rsidRPr="00700EC1">
              <w:rPr>
                <w:rFonts w:asciiTheme="minorHAnsi" w:hAnsiTheme="minorHAnsi" w:cstheme="minorHAnsi"/>
                <w:b/>
              </w:rPr>
              <w:t>UASG: 987995 – Nova Prata do Iguaçu - Pr</w:t>
            </w:r>
          </w:p>
          <w:p w14:paraId="561BDD0B" w14:textId="77777777" w:rsidR="005314F8" w:rsidRPr="00700EC1" w:rsidRDefault="005314F8" w:rsidP="007D7339">
            <w:pPr>
              <w:tabs>
                <w:tab w:val="left" w:pos="2694"/>
              </w:tabs>
              <w:ind w:right="-17"/>
              <w:jc w:val="center"/>
              <w:rPr>
                <w:rFonts w:asciiTheme="minorHAnsi" w:hAnsiTheme="minorHAnsi" w:cstheme="minorHAnsi"/>
              </w:rPr>
            </w:pPr>
            <w:r w:rsidRPr="00700EC1">
              <w:rPr>
                <w:rFonts w:asciiTheme="minorHAnsi" w:hAnsiTheme="minorHAnsi" w:cstheme="minorHAnsi"/>
                <w:b/>
              </w:rPr>
              <w:t xml:space="preserve">Local da Sessão Pública: </w:t>
            </w:r>
            <w:hyperlink r:id="rId8" w:history="1">
              <w:r w:rsidRPr="00700EC1">
                <w:rPr>
                  <w:rStyle w:val="Hyperlink"/>
                  <w:rFonts w:asciiTheme="minorHAnsi" w:hAnsiTheme="minorHAnsi" w:cstheme="minorHAnsi"/>
                  <w:b/>
                </w:rPr>
                <w:t>www.comprasgovernamentais.gov.br</w:t>
              </w:r>
            </w:hyperlink>
          </w:p>
        </w:tc>
      </w:tr>
      <w:tr w:rsidR="005314F8" w:rsidRPr="00700EC1" w14:paraId="32498FD3" w14:textId="77777777" w:rsidTr="006C5018">
        <w:trPr>
          <w:cantSplit/>
          <w:trHeight w:val="294"/>
          <w:jc w:val="center"/>
        </w:trPr>
        <w:tc>
          <w:tcPr>
            <w:tcW w:w="8936" w:type="dxa"/>
            <w:tcBorders>
              <w:top w:val="single" w:sz="18" w:space="0" w:color="auto"/>
              <w:left w:val="single" w:sz="18" w:space="0" w:color="auto"/>
              <w:bottom w:val="single" w:sz="18" w:space="0" w:color="auto"/>
              <w:right w:val="single" w:sz="18" w:space="0" w:color="auto"/>
            </w:tcBorders>
            <w:vAlign w:val="center"/>
            <w:hideMark/>
          </w:tcPr>
          <w:p w14:paraId="284320AF" w14:textId="77777777" w:rsidR="005314F8" w:rsidRPr="00700EC1" w:rsidRDefault="005314F8" w:rsidP="007D7339">
            <w:pPr>
              <w:tabs>
                <w:tab w:val="left" w:pos="2694"/>
              </w:tabs>
              <w:ind w:right="-17"/>
              <w:jc w:val="center"/>
              <w:rPr>
                <w:rFonts w:asciiTheme="minorHAnsi" w:hAnsiTheme="minorHAnsi" w:cstheme="minorHAnsi"/>
                <w:b/>
              </w:rPr>
            </w:pPr>
            <w:r w:rsidRPr="00700EC1">
              <w:rPr>
                <w:rFonts w:asciiTheme="minorHAnsi" w:hAnsiTheme="minorHAnsi" w:cstheme="minorHAnsi"/>
                <w:b/>
              </w:rPr>
              <w:t>Será considerado o horário de Brasília/DF para todas as indicações de tempo constantes neste edital</w:t>
            </w:r>
          </w:p>
        </w:tc>
      </w:tr>
    </w:tbl>
    <w:p w14:paraId="0C97330A" w14:textId="1AD4CCDD" w:rsidR="005314F8" w:rsidRPr="00700EC1" w:rsidRDefault="005314F8" w:rsidP="007D7339">
      <w:pPr>
        <w:pStyle w:val="PargrafodaLista"/>
        <w:ind w:left="0" w:right="-28"/>
        <w:rPr>
          <w:rFonts w:asciiTheme="minorHAnsi" w:hAnsiTheme="minorHAnsi" w:cstheme="minorHAnsi"/>
          <w:bCs/>
          <w:iCs/>
        </w:rPr>
      </w:pPr>
      <w:r w:rsidRPr="00700EC1">
        <w:rPr>
          <w:rFonts w:asciiTheme="minorHAnsi" w:hAnsiTheme="minorHAnsi" w:cstheme="minorHAnsi"/>
          <w:bCs/>
          <w:iCs/>
        </w:rPr>
        <w:t xml:space="preserve">O MUNICÍPIO NOVA PRATA DO IGUAÇU, por intermédio do Prefeito Municipal Senhor SÉRGIO FAUST, torna público para conhecimento dos interessados que na data e hora acima fixados, realizará licitação na modalidade </w:t>
      </w:r>
      <w:r w:rsidR="006143EB" w:rsidRPr="00700EC1">
        <w:rPr>
          <w:rFonts w:asciiTheme="minorHAnsi" w:hAnsiTheme="minorHAnsi" w:cstheme="minorHAnsi"/>
          <w:b/>
          <w:iCs/>
          <w:u w:val="single"/>
        </w:rPr>
        <w:t>CONCORRÊNCIA</w:t>
      </w:r>
      <w:r w:rsidR="001F1BCE" w:rsidRPr="00700EC1">
        <w:rPr>
          <w:rFonts w:asciiTheme="minorHAnsi" w:hAnsiTheme="minorHAnsi" w:cstheme="minorHAnsi"/>
          <w:b/>
          <w:iCs/>
          <w:u w:val="single"/>
        </w:rPr>
        <w:t xml:space="preserve"> PÚBLICA</w:t>
      </w:r>
      <w:r w:rsidR="006143EB" w:rsidRPr="00700EC1">
        <w:rPr>
          <w:rFonts w:asciiTheme="minorHAnsi" w:hAnsiTheme="minorHAnsi" w:cstheme="minorHAnsi"/>
          <w:bCs/>
          <w:iCs/>
        </w:rPr>
        <w:t>,</w:t>
      </w:r>
      <w:r w:rsidRPr="00700EC1">
        <w:rPr>
          <w:rFonts w:asciiTheme="minorHAnsi" w:hAnsiTheme="minorHAnsi" w:cstheme="minorHAnsi"/>
          <w:bCs/>
          <w:iCs/>
        </w:rPr>
        <w:t xml:space="preserve"> na forma </w:t>
      </w:r>
      <w:r w:rsidRPr="00700EC1">
        <w:rPr>
          <w:rFonts w:asciiTheme="minorHAnsi" w:hAnsiTheme="minorHAnsi" w:cstheme="minorHAnsi"/>
          <w:b/>
          <w:iCs/>
          <w:u w:val="single"/>
        </w:rPr>
        <w:t>ELETRÔNICA</w:t>
      </w:r>
      <w:r w:rsidRPr="00700EC1">
        <w:rPr>
          <w:rFonts w:asciiTheme="minorHAnsi" w:hAnsiTheme="minorHAnsi" w:cstheme="minorHAnsi"/>
          <w:bCs/>
          <w:iCs/>
          <w:u w:val="single"/>
        </w:rPr>
        <w:t>,</w:t>
      </w:r>
      <w:r w:rsidRPr="00700EC1">
        <w:rPr>
          <w:rFonts w:asciiTheme="minorHAnsi" w:hAnsiTheme="minorHAnsi" w:cstheme="minorHAnsi"/>
          <w:bCs/>
          <w:iCs/>
        </w:rPr>
        <w:t xml:space="preserve"> tipo </w:t>
      </w:r>
      <w:r w:rsidRPr="00700EC1">
        <w:rPr>
          <w:rFonts w:asciiTheme="minorHAnsi" w:hAnsiTheme="minorHAnsi" w:cstheme="minorHAnsi"/>
          <w:b/>
          <w:iCs/>
          <w:u w:val="single"/>
        </w:rPr>
        <w:t>MENOR PREÇO</w:t>
      </w:r>
      <w:r w:rsidRPr="00700EC1">
        <w:rPr>
          <w:rFonts w:asciiTheme="minorHAnsi" w:hAnsiTheme="minorHAnsi" w:cstheme="minorHAnsi"/>
          <w:bCs/>
          <w:iCs/>
        </w:rPr>
        <w:t>,</w:t>
      </w:r>
      <w:r w:rsidR="001F1BCE" w:rsidRPr="00700EC1">
        <w:rPr>
          <w:rFonts w:asciiTheme="minorHAnsi" w:hAnsiTheme="minorHAnsi" w:cstheme="minorHAnsi"/>
          <w:bCs/>
          <w:iCs/>
        </w:rPr>
        <w:t xml:space="preserve"> </w:t>
      </w:r>
      <w:r w:rsidR="001F1BCE" w:rsidRPr="00700EC1">
        <w:rPr>
          <w:rFonts w:asciiTheme="minorHAnsi" w:hAnsiTheme="minorHAnsi" w:cstheme="minorHAnsi"/>
          <w:bCs/>
          <w:lang w:val="pt-BR"/>
        </w:rPr>
        <w:t xml:space="preserve">para a realização, sob o regime de </w:t>
      </w:r>
      <w:r w:rsidR="001F1BCE" w:rsidRPr="00700EC1">
        <w:rPr>
          <w:rFonts w:asciiTheme="minorHAnsi" w:hAnsiTheme="minorHAnsi" w:cstheme="minorHAnsi"/>
          <w:b/>
          <w:u w:val="single"/>
          <w:lang w:val="pt-BR"/>
        </w:rPr>
        <w:t>EMPREITADA POR PREÇO GLOBAL</w:t>
      </w:r>
      <w:r w:rsidR="001F1BCE" w:rsidRPr="00700EC1">
        <w:rPr>
          <w:rFonts w:asciiTheme="minorHAnsi" w:hAnsiTheme="minorHAnsi" w:cstheme="minorHAnsi"/>
          <w:bCs/>
          <w:lang w:val="pt-BR"/>
        </w:rPr>
        <w:t xml:space="preserve">, </w:t>
      </w:r>
      <w:r w:rsidR="0008155B" w:rsidRPr="00700EC1">
        <w:rPr>
          <w:rFonts w:asciiTheme="minorHAnsi" w:hAnsiTheme="minorHAnsi" w:cstheme="minorHAnsi"/>
          <w:bCs/>
          <w:lang w:val="pt-BR"/>
        </w:rPr>
        <w:t xml:space="preserve">modo de disputa </w:t>
      </w:r>
      <w:r w:rsidR="0008155B" w:rsidRPr="00700EC1">
        <w:rPr>
          <w:rFonts w:asciiTheme="minorHAnsi" w:hAnsiTheme="minorHAnsi" w:cstheme="minorHAnsi"/>
          <w:b/>
          <w:u w:val="single"/>
          <w:lang w:val="pt-BR"/>
        </w:rPr>
        <w:t>ABERTO</w:t>
      </w:r>
      <w:r w:rsidR="0008155B" w:rsidRPr="00700EC1">
        <w:rPr>
          <w:rFonts w:asciiTheme="minorHAnsi" w:hAnsiTheme="minorHAnsi" w:cstheme="minorHAnsi"/>
          <w:bCs/>
          <w:lang w:val="pt-BR"/>
        </w:rPr>
        <w:t xml:space="preserve">, </w:t>
      </w:r>
      <w:r w:rsidR="001F1BCE" w:rsidRPr="00700EC1">
        <w:rPr>
          <w:rFonts w:asciiTheme="minorHAnsi" w:hAnsiTheme="minorHAnsi" w:cstheme="minorHAnsi"/>
          <w:bCs/>
          <w:lang w:val="pt-BR"/>
        </w:rPr>
        <w:t xml:space="preserve">das obras e/ou serviços de engenharia devidamente descritos, caracterizados e especificados no Termo de Referência ou Projeto Básico e/ou, quando for o caso, no Projeto Executivo, no Memorial Descritivo ou Escopo dos Serviços, </w:t>
      </w:r>
      <w:r w:rsidRPr="00700EC1">
        <w:rPr>
          <w:rFonts w:asciiTheme="minorHAnsi" w:hAnsiTheme="minorHAnsi" w:cstheme="minorHAnsi"/>
          <w:bCs/>
          <w:iCs/>
        </w:rPr>
        <w:t>de acordo com as disposições contidas no REGULAMENTO DE LICITAÇÕES, bem como pelas normas e condições estabelecidas neste Termo de Convocação.</w:t>
      </w:r>
    </w:p>
    <w:p w14:paraId="10C11125" w14:textId="77777777" w:rsidR="005F1A6F" w:rsidRPr="00700EC1" w:rsidRDefault="005F1A6F" w:rsidP="007D7339">
      <w:pPr>
        <w:pStyle w:val="Standard"/>
        <w:tabs>
          <w:tab w:val="left" w:pos="284"/>
        </w:tabs>
        <w:spacing w:after="0" w:line="240" w:lineRule="auto"/>
        <w:jc w:val="both"/>
        <w:rPr>
          <w:rFonts w:asciiTheme="minorHAnsi" w:hAnsiTheme="minorHAnsi" w:cstheme="minorHAnsi"/>
        </w:rPr>
      </w:pPr>
    </w:p>
    <w:p w14:paraId="11A6C195" w14:textId="6367CA02" w:rsidR="005314F8" w:rsidRPr="00700EC1" w:rsidRDefault="00F77489" w:rsidP="007D7339">
      <w:pPr>
        <w:pStyle w:val="Standard"/>
        <w:numPr>
          <w:ilvl w:val="0"/>
          <w:numId w:val="22"/>
        </w:numPr>
        <w:tabs>
          <w:tab w:val="left" w:pos="-1156"/>
        </w:tabs>
        <w:spacing w:after="0" w:line="240" w:lineRule="auto"/>
        <w:ind w:left="0" w:firstLine="0"/>
        <w:jc w:val="both"/>
        <w:textAlignment w:val="auto"/>
        <w:rPr>
          <w:rFonts w:asciiTheme="minorHAnsi" w:hAnsiTheme="minorHAnsi" w:cstheme="minorHAnsi"/>
          <w:b/>
        </w:rPr>
      </w:pPr>
      <w:r w:rsidRPr="00700EC1">
        <w:rPr>
          <w:rFonts w:asciiTheme="minorHAnsi" w:hAnsiTheme="minorHAnsi" w:cstheme="minorHAnsi"/>
          <w:b/>
        </w:rPr>
        <w:t xml:space="preserve"> </w:t>
      </w:r>
      <w:r w:rsidR="005314F8" w:rsidRPr="00700EC1">
        <w:rPr>
          <w:rFonts w:asciiTheme="minorHAnsi" w:hAnsiTheme="minorHAnsi" w:cstheme="minorHAnsi"/>
          <w:b/>
        </w:rPr>
        <w:t>OBJETO</w:t>
      </w:r>
    </w:p>
    <w:p w14:paraId="59577DD2" w14:textId="2F55E0A7" w:rsidR="00BF3E02" w:rsidRPr="0002620C" w:rsidRDefault="00DB71BD" w:rsidP="007D7339">
      <w:pPr>
        <w:widowControl/>
        <w:autoSpaceDE/>
        <w:autoSpaceDN/>
        <w:jc w:val="both"/>
        <w:rPr>
          <w:rFonts w:ascii="Arial Narrow" w:hAnsi="Arial Narrow"/>
        </w:rPr>
      </w:pPr>
      <w:r w:rsidRPr="00700EC1">
        <w:rPr>
          <w:rFonts w:asciiTheme="minorHAnsi" w:hAnsiTheme="minorHAnsi" w:cstheme="minorHAnsi"/>
          <w:b/>
          <w:bCs/>
        </w:rPr>
        <w:t>1.1.</w:t>
      </w:r>
      <w:r w:rsidRPr="00700EC1">
        <w:rPr>
          <w:rFonts w:asciiTheme="minorHAnsi" w:hAnsiTheme="minorHAnsi" w:cstheme="minorHAnsi"/>
        </w:rPr>
        <w:t xml:space="preserve"> </w:t>
      </w:r>
      <w:r w:rsidR="005314F8" w:rsidRPr="00BF3E02">
        <w:rPr>
          <w:rFonts w:asciiTheme="minorHAnsi" w:hAnsiTheme="minorHAnsi" w:cstheme="minorHAnsi"/>
        </w:rPr>
        <w:t>A presente licitação tem por objeto a</w:t>
      </w:r>
      <w:r w:rsidR="00435E6C" w:rsidRPr="00BF3E02">
        <w:rPr>
          <w:rFonts w:asciiTheme="minorHAnsi" w:hAnsiTheme="minorHAnsi" w:cstheme="minorHAnsi"/>
        </w:rPr>
        <w:t xml:space="preserve"> </w:t>
      </w:r>
      <w:bookmarkStart w:id="0" w:name="_Hlk168931680"/>
      <w:r w:rsidR="007E1500" w:rsidRPr="007E1500">
        <w:rPr>
          <w:rFonts w:asciiTheme="minorHAnsi" w:hAnsiTheme="minorHAnsi" w:cstheme="minorHAnsi"/>
          <w:b/>
          <w:bCs/>
        </w:rPr>
        <w:t xml:space="preserve">Contratação Integrada de empresa especializada para o “Fornecimento e instalação de sistemas de geração de energia solar fotovoltaica conectadas a rede (ON-GRID), com inversor de no mínimo 40 kWp e capacidade de produção das placas de no mínimo 50 kWp, compreendendo a elaboração de projeto básico, projeto executivo, caderno de especificações e encargos, planilha de quantitativo de preços, bem como a aprovação dos projetos junto à concessionária de energia, o fornecimento dos equipamentos e instalação do sistema, a efetivação do acesso junto à concessionária, o treinamento, a manutenção e o suporte técnico pelo </w:t>
      </w:r>
      <w:r w:rsidR="007E1500" w:rsidRPr="007E1500">
        <w:rPr>
          <w:rFonts w:asciiTheme="minorHAnsi" w:hAnsiTheme="minorHAnsi" w:cstheme="minorHAnsi"/>
          <w:b/>
          <w:bCs/>
        </w:rPr>
        <w:lastRenderedPageBreak/>
        <w:t>prazo de 01 ano”, em atendimento ao INSTRUMENTO DE REPASSE Nº 4123501/2023 firmado entre o município de Nova Prata do Iguaçu e a Itaipu Binacional.</w:t>
      </w:r>
    </w:p>
    <w:bookmarkEnd w:id="0"/>
    <w:p w14:paraId="3E8B65C9" w14:textId="55A68AAA" w:rsidR="007E1500" w:rsidRDefault="005314F8" w:rsidP="007D7339">
      <w:pPr>
        <w:pStyle w:val="PargrafodaLista"/>
        <w:ind w:left="0"/>
        <w:rPr>
          <w:rFonts w:asciiTheme="minorHAnsi" w:hAnsiTheme="minorHAnsi" w:cstheme="minorHAnsi"/>
        </w:rPr>
      </w:pPr>
      <w:r w:rsidRPr="00700EC1">
        <w:rPr>
          <w:rFonts w:asciiTheme="minorHAnsi" w:hAnsiTheme="minorHAnsi" w:cstheme="minorHAnsi"/>
          <w:b/>
        </w:rPr>
        <w:t>1.2.</w:t>
      </w:r>
      <w:r w:rsidRPr="00700EC1">
        <w:rPr>
          <w:rFonts w:asciiTheme="minorHAnsi" w:hAnsiTheme="minorHAnsi" w:cstheme="minorHAnsi"/>
        </w:rPr>
        <w:t xml:space="preserve"> A licitação será</w:t>
      </w:r>
      <w:r w:rsidR="00F87849">
        <w:rPr>
          <w:rFonts w:asciiTheme="minorHAnsi" w:hAnsiTheme="minorHAnsi" w:cstheme="minorHAnsi"/>
        </w:rPr>
        <w:t xml:space="preserve"> por “</w:t>
      </w:r>
      <w:r w:rsidR="00F87849" w:rsidRPr="00F87849">
        <w:rPr>
          <w:rFonts w:asciiTheme="minorHAnsi" w:hAnsiTheme="minorHAnsi" w:cstheme="minorHAnsi"/>
          <w:u w:val="single"/>
        </w:rPr>
        <w:t>valor global</w:t>
      </w:r>
      <w:r w:rsidR="00F87849">
        <w:rPr>
          <w:rFonts w:asciiTheme="minorHAnsi" w:hAnsiTheme="minorHAnsi" w:cstheme="minorHAnsi"/>
        </w:rPr>
        <w:t xml:space="preserve">” com regime de </w:t>
      </w:r>
      <w:r w:rsidR="00F87849" w:rsidRPr="00F0150E">
        <w:rPr>
          <w:rFonts w:asciiTheme="minorHAnsi" w:hAnsiTheme="minorHAnsi" w:cstheme="minorHAnsi"/>
        </w:rPr>
        <w:t>execução</w:t>
      </w:r>
      <w:r w:rsidR="00F0150E">
        <w:rPr>
          <w:rFonts w:asciiTheme="minorHAnsi" w:hAnsiTheme="minorHAnsi" w:cstheme="minorHAnsi"/>
        </w:rPr>
        <w:t xml:space="preserve"> “</w:t>
      </w:r>
      <w:r w:rsidR="00F0150E">
        <w:rPr>
          <w:rFonts w:asciiTheme="minorHAnsi" w:hAnsiTheme="minorHAnsi" w:cstheme="minorHAnsi"/>
          <w:u w:val="single"/>
        </w:rPr>
        <w:t>Contratação I</w:t>
      </w:r>
      <w:r w:rsidR="007E1500" w:rsidRPr="00F87849">
        <w:rPr>
          <w:rFonts w:asciiTheme="minorHAnsi" w:hAnsiTheme="minorHAnsi" w:cstheme="minorHAnsi"/>
          <w:u w:val="single"/>
        </w:rPr>
        <w:t>ntegrada</w:t>
      </w:r>
      <w:r w:rsidR="00F87849">
        <w:rPr>
          <w:rFonts w:asciiTheme="minorHAnsi" w:hAnsiTheme="minorHAnsi" w:cstheme="minorHAnsi"/>
          <w:u w:val="single"/>
        </w:rPr>
        <w:t>”</w:t>
      </w:r>
      <w:r w:rsidRPr="00700EC1">
        <w:rPr>
          <w:rFonts w:asciiTheme="minorHAnsi" w:hAnsiTheme="minorHAnsi" w:cstheme="minorHAnsi"/>
        </w:rPr>
        <w:t>, conforme tabela do ANEXO I do edital</w:t>
      </w:r>
      <w:r w:rsidR="007E1500">
        <w:rPr>
          <w:rFonts w:asciiTheme="minorHAnsi" w:hAnsiTheme="minorHAnsi" w:cstheme="minorHAnsi"/>
        </w:rPr>
        <w:t>.</w:t>
      </w:r>
    </w:p>
    <w:p w14:paraId="4DD35DF8" w14:textId="55627E12" w:rsidR="005314F8" w:rsidRPr="00700EC1" w:rsidRDefault="007E1500" w:rsidP="007D7339">
      <w:pPr>
        <w:pStyle w:val="PargrafodaLista"/>
        <w:ind w:left="0"/>
        <w:rPr>
          <w:rFonts w:asciiTheme="minorHAnsi" w:hAnsiTheme="minorHAnsi" w:cstheme="minorHAnsi"/>
        </w:rPr>
      </w:pPr>
      <w:r w:rsidRPr="007E1500">
        <w:rPr>
          <w:rFonts w:asciiTheme="minorHAnsi" w:hAnsiTheme="minorHAnsi" w:cstheme="minorHAnsi"/>
          <w:b/>
          <w:bCs/>
        </w:rPr>
        <w:t>1.3.</w:t>
      </w:r>
      <w:r>
        <w:rPr>
          <w:rFonts w:asciiTheme="minorHAnsi" w:hAnsiTheme="minorHAnsi" w:cstheme="minorHAnsi"/>
        </w:rPr>
        <w:t xml:space="preserve"> </w:t>
      </w:r>
      <w:r w:rsidR="005314F8" w:rsidRPr="00700EC1">
        <w:rPr>
          <w:rFonts w:asciiTheme="minorHAnsi" w:hAnsiTheme="minorHAnsi" w:cstheme="minorHAnsi"/>
        </w:rPr>
        <w:t>Em caso de discordância</w:t>
      </w:r>
      <w:r w:rsidR="005314F8" w:rsidRPr="00700EC1">
        <w:rPr>
          <w:rFonts w:asciiTheme="minorHAnsi" w:hAnsiTheme="minorHAnsi" w:cstheme="minorHAnsi"/>
          <w:b/>
        </w:rPr>
        <w:t xml:space="preserve"> </w:t>
      </w:r>
      <w:r w:rsidR="005314F8" w:rsidRPr="00700EC1">
        <w:rPr>
          <w:rFonts w:asciiTheme="minorHAnsi" w:hAnsiTheme="minorHAnsi" w:cstheme="minorHAnsi"/>
        </w:rPr>
        <w:t>existente entre as especificações deste objeto descrito no Compras Governamentais e as especificações constantes deste Edital, prevalecerão as</w:t>
      </w:r>
      <w:r w:rsidR="006143EB" w:rsidRPr="00700EC1">
        <w:rPr>
          <w:rFonts w:asciiTheme="minorHAnsi" w:hAnsiTheme="minorHAnsi" w:cstheme="minorHAnsi"/>
        </w:rPr>
        <w:t xml:space="preserve"> do </w:t>
      </w:r>
      <w:r w:rsidR="006143EB" w:rsidRPr="00700EC1">
        <w:rPr>
          <w:rFonts w:asciiTheme="minorHAnsi" w:hAnsiTheme="minorHAnsi" w:cstheme="minorHAnsi"/>
          <w:b/>
          <w:bCs/>
          <w:u w:val="single"/>
        </w:rPr>
        <w:t>EDITAL</w:t>
      </w:r>
      <w:r w:rsidR="006143EB" w:rsidRPr="00700EC1">
        <w:rPr>
          <w:rFonts w:asciiTheme="minorHAnsi" w:hAnsiTheme="minorHAnsi" w:cstheme="minorHAnsi"/>
        </w:rPr>
        <w:t>.</w:t>
      </w:r>
    </w:p>
    <w:p w14:paraId="38679FB6" w14:textId="77777777" w:rsidR="007E1500" w:rsidRDefault="00F77489" w:rsidP="007D7339">
      <w:pPr>
        <w:pStyle w:val="PargrafodaLista"/>
        <w:numPr>
          <w:ilvl w:val="1"/>
          <w:numId w:val="53"/>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1F1BCE" w:rsidRPr="00700EC1">
        <w:rPr>
          <w:rFonts w:asciiTheme="minorHAnsi" w:hAnsiTheme="minorHAnsi" w:cstheme="minorHAnsi"/>
          <w:lang w:val="pt-BR"/>
        </w:rPr>
        <w:t xml:space="preserve">A presente licitação se rege por toda a legislação aplicável à espécie, especialmente pelas normas de caráter geral da Lei Federal nº 14.133/2021, pela Lei Complementar Federal nº 123/2006 – Estatuto Nacional da Microempresa e da Empresa de Pequeno Porte, </w:t>
      </w:r>
      <w:r w:rsidR="00735B1B" w:rsidRPr="00700EC1">
        <w:rPr>
          <w:rFonts w:asciiTheme="minorHAnsi" w:hAnsiTheme="minorHAnsi" w:cstheme="minorHAnsi"/>
          <w:lang w:val="pt-BR"/>
        </w:rPr>
        <w:t xml:space="preserve"> </w:t>
      </w:r>
      <w:r w:rsidR="001F1BCE" w:rsidRPr="00700EC1">
        <w:rPr>
          <w:rFonts w:asciiTheme="minorHAnsi" w:hAnsiTheme="minorHAnsi" w:cstheme="minorHAnsi"/>
          <w:lang w:val="pt-BR"/>
        </w:rPr>
        <w:t>pela Lei Complementar Federal nº 101/2000 – Lei de Responsabilidade Fiscal, pelo Código de Defesa do Consumidor, instituído pela Lei Federal nº 8.078/90 e suas alterações, e pelos Decretos Municipais</w:t>
      </w:r>
      <w:r w:rsidR="00683E6F" w:rsidRPr="00700EC1">
        <w:rPr>
          <w:rFonts w:asciiTheme="minorHAnsi" w:hAnsiTheme="minorHAnsi" w:cstheme="minorHAnsi"/>
          <w:lang w:val="pt-BR"/>
        </w:rPr>
        <w:t xml:space="preserve"> n° 3746/2023, n° 3752/2023, n° 3754/2023 e n° 3762/2023</w:t>
      </w:r>
      <w:r w:rsidR="001F1BCE" w:rsidRPr="00700EC1">
        <w:rPr>
          <w:rFonts w:asciiTheme="minorHAnsi" w:hAnsiTheme="minorHAnsi" w:cstheme="minorHAnsi"/>
          <w:lang w:val="pt-BR"/>
        </w:rPr>
        <w:t>, bem como pelos preceitos de Direito Público, pelas disposições deste Edital e de seus Anexos, normas que as licitantes declaram conhecer e a elas se sujeitarem incondicional e irrestritamente.</w:t>
      </w:r>
    </w:p>
    <w:p w14:paraId="653385B4" w14:textId="77777777" w:rsidR="007E1500" w:rsidRDefault="005314F8" w:rsidP="007D7339">
      <w:pPr>
        <w:pStyle w:val="PargrafodaLista"/>
        <w:numPr>
          <w:ilvl w:val="1"/>
          <w:numId w:val="53"/>
        </w:numPr>
        <w:ind w:left="0" w:firstLine="0"/>
        <w:rPr>
          <w:rFonts w:asciiTheme="minorHAnsi" w:hAnsiTheme="minorHAnsi" w:cstheme="minorHAnsi"/>
          <w:lang w:val="pt-BR"/>
        </w:rPr>
      </w:pPr>
      <w:r w:rsidRPr="007E1500">
        <w:rPr>
          <w:rFonts w:asciiTheme="minorHAnsi" w:hAnsiTheme="minorHAnsi" w:cstheme="minorHAnsi"/>
        </w:rPr>
        <w:t>As informações administrativas relativas a este Edital poderão ser obtidas junto ao Departamento de Licitações do Município de Nova Prata do Iguaçu, pelo telefone (46) 3545-8000 ou e-mail</w:t>
      </w:r>
      <w:r w:rsidR="00C37083" w:rsidRPr="007E1500">
        <w:rPr>
          <w:rFonts w:asciiTheme="minorHAnsi" w:hAnsiTheme="minorHAnsi" w:cstheme="minorHAnsi"/>
        </w:rPr>
        <w:t>s</w:t>
      </w:r>
      <w:r w:rsidRPr="007E1500">
        <w:rPr>
          <w:rFonts w:asciiTheme="minorHAnsi" w:hAnsiTheme="minorHAnsi" w:cstheme="minorHAnsi"/>
        </w:rPr>
        <w:t xml:space="preserve"> </w:t>
      </w:r>
      <w:hyperlink r:id="rId9" w:history="1">
        <w:r w:rsidR="00C37083" w:rsidRPr="007E1500">
          <w:rPr>
            <w:rStyle w:val="Hyperlink"/>
            <w:rFonts w:asciiTheme="minorHAnsi" w:hAnsiTheme="minorHAnsi" w:cstheme="minorHAnsi"/>
            <w:b/>
          </w:rPr>
          <w:t>franci@npi.pr.gov.br</w:t>
        </w:r>
      </w:hyperlink>
      <w:r w:rsidR="00C37083" w:rsidRPr="007E1500">
        <w:rPr>
          <w:rStyle w:val="Hyperlink"/>
          <w:rFonts w:asciiTheme="minorHAnsi" w:hAnsiTheme="minorHAnsi" w:cstheme="minorHAnsi"/>
          <w:b/>
        </w:rPr>
        <w:t xml:space="preserve"> e/ou </w:t>
      </w:r>
      <w:hyperlink r:id="rId10" w:history="1">
        <w:r w:rsidR="00C37083" w:rsidRPr="007E1500">
          <w:rPr>
            <w:rStyle w:val="Hyperlink"/>
            <w:rFonts w:asciiTheme="minorHAnsi" w:hAnsiTheme="minorHAnsi" w:cstheme="minorHAnsi"/>
            <w:b/>
          </w:rPr>
          <w:t>janderson@npi.pr.gov.br</w:t>
        </w:r>
      </w:hyperlink>
      <w:r w:rsidR="00C37083" w:rsidRPr="007E1500">
        <w:rPr>
          <w:rStyle w:val="Hyperlink"/>
          <w:rFonts w:asciiTheme="minorHAnsi" w:hAnsiTheme="minorHAnsi" w:cstheme="minorHAnsi"/>
          <w:b/>
        </w:rPr>
        <w:t xml:space="preserve">, e/ou </w:t>
      </w:r>
      <w:hyperlink r:id="rId11" w:history="1">
        <w:r w:rsidR="00C37083" w:rsidRPr="007E1500">
          <w:rPr>
            <w:rStyle w:val="Hyperlink"/>
            <w:rFonts w:asciiTheme="minorHAnsi" w:hAnsiTheme="minorHAnsi" w:cstheme="minorHAnsi"/>
            <w:b/>
          </w:rPr>
          <w:t>licitacao@npi.pr.gov.br</w:t>
        </w:r>
      </w:hyperlink>
      <w:r w:rsidR="00C37083" w:rsidRPr="007E1500">
        <w:rPr>
          <w:rFonts w:asciiTheme="minorHAnsi" w:hAnsiTheme="minorHAnsi" w:cstheme="minorHAnsi"/>
          <w:b/>
        </w:rPr>
        <w:t>,</w:t>
      </w:r>
    </w:p>
    <w:p w14:paraId="659FEE85" w14:textId="77777777" w:rsidR="007E1500" w:rsidRDefault="00F77489" w:rsidP="007D7339">
      <w:pPr>
        <w:pStyle w:val="PargrafodaLista"/>
        <w:numPr>
          <w:ilvl w:val="1"/>
          <w:numId w:val="53"/>
        </w:numPr>
        <w:ind w:left="0" w:firstLine="0"/>
        <w:rPr>
          <w:rFonts w:asciiTheme="minorHAnsi" w:hAnsiTheme="minorHAnsi" w:cstheme="minorHAnsi"/>
          <w:lang w:val="pt-BR"/>
        </w:rPr>
      </w:pPr>
      <w:r w:rsidRPr="007E1500">
        <w:rPr>
          <w:rFonts w:asciiTheme="minorHAnsi" w:hAnsiTheme="minorHAnsi" w:cstheme="minorHAnsi"/>
          <w:lang w:val="pt-BR"/>
        </w:rPr>
        <w:t xml:space="preserve"> </w:t>
      </w:r>
      <w:r w:rsidR="00735B1B" w:rsidRPr="007E1500">
        <w:rPr>
          <w:rFonts w:asciiTheme="minorHAnsi" w:hAnsiTheme="minorHAnsi" w:cstheme="minorHAnsi"/>
          <w:lang w:val="pt-BR"/>
        </w:rPr>
        <w:t>A licitação que é objeto do presente Edital poderá ser adiada ou revogada por razões de interesse público, sem que caiba às licitantes qualquer direito a reclamação ou indenização por estes motivos, nos termos do art.71, inciso II e §2º, da Lei Federal nº 14.133/2021.</w:t>
      </w:r>
    </w:p>
    <w:p w14:paraId="43F43F0B" w14:textId="77777777" w:rsidR="007E1500" w:rsidRDefault="00735B1B" w:rsidP="007D7339">
      <w:pPr>
        <w:pStyle w:val="PargrafodaLista"/>
        <w:numPr>
          <w:ilvl w:val="1"/>
          <w:numId w:val="53"/>
        </w:numPr>
        <w:ind w:left="0" w:firstLine="0"/>
        <w:rPr>
          <w:rFonts w:asciiTheme="minorHAnsi" w:hAnsiTheme="minorHAnsi" w:cstheme="minorHAnsi"/>
          <w:lang w:val="pt-BR"/>
        </w:rPr>
      </w:pPr>
      <w:r w:rsidRPr="007E1500">
        <w:rPr>
          <w:rFonts w:asciiTheme="minorHAnsi" w:hAnsiTheme="minorHAnsi" w:cstheme="minorHAnsi"/>
          <w:lang w:val="pt-BR"/>
        </w:rPr>
        <w:t xml:space="preserve">O edital na íntegra está disponível para consulta na internet, nas páginas do Portal Nacional de Contratações Públicas (https://pncp.gov.br), e no sítio eletrônico do Município: </w:t>
      </w:r>
      <w:hyperlink r:id="rId12" w:history="1">
        <w:r w:rsidRPr="007E1500">
          <w:rPr>
            <w:rStyle w:val="Hyperlink"/>
            <w:rFonts w:asciiTheme="minorHAnsi" w:hAnsiTheme="minorHAnsi" w:cstheme="minorHAnsi"/>
            <w:b/>
          </w:rPr>
          <w:t>www.novapratadoiguacu.atende.net</w:t>
        </w:r>
      </w:hyperlink>
      <w:r w:rsidR="00B75C99" w:rsidRPr="007E1500">
        <w:rPr>
          <w:lang w:val="pt-BR"/>
        </w:rPr>
        <w:t>.</w:t>
      </w:r>
    </w:p>
    <w:p w14:paraId="4CDBD912" w14:textId="7B2134D1" w:rsidR="00B75C99" w:rsidRPr="007E1500" w:rsidRDefault="004E4450" w:rsidP="007D7339">
      <w:pPr>
        <w:pStyle w:val="PargrafodaLista"/>
        <w:numPr>
          <w:ilvl w:val="1"/>
          <w:numId w:val="53"/>
        </w:numPr>
        <w:ind w:left="0" w:firstLine="0"/>
        <w:rPr>
          <w:rFonts w:asciiTheme="minorHAnsi" w:hAnsiTheme="minorHAnsi" w:cstheme="minorHAnsi"/>
          <w:lang w:val="pt-BR"/>
        </w:rPr>
      </w:pPr>
      <w:r w:rsidRPr="007E1500">
        <w:rPr>
          <w:rFonts w:asciiTheme="minorHAnsi" w:hAnsiTheme="minorHAnsi" w:cstheme="minorHAnsi"/>
          <w:lang w:val="pt-BR"/>
        </w:rPr>
        <w:t xml:space="preserve">Para o presente processo de licitação não será permitido a </w:t>
      </w:r>
      <w:r w:rsidR="009352CF" w:rsidRPr="007E1500">
        <w:rPr>
          <w:rFonts w:asciiTheme="minorHAnsi" w:hAnsiTheme="minorHAnsi" w:cstheme="minorHAnsi"/>
          <w:lang w:val="pt-BR"/>
        </w:rPr>
        <w:t>Subcontratação</w:t>
      </w:r>
      <w:r w:rsidRPr="007E1500">
        <w:rPr>
          <w:rFonts w:asciiTheme="minorHAnsi" w:hAnsiTheme="minorHAnsi" w:cstheme="minorHAnsi"/>
          <w:lang w:val="pt-BR"/>
        </w:rPr>
        <w:t xml:space="preserve"> para o objeto.</w:t>
      </w:r>
    </w:p>
    <w:p w14:paraId="016D19B4" w14:textId="77777777" w:rsidR="00735B1B" w:rsidRPr="00700EC1" w:rsidRDefault="00735B1B" w:rsidP="007D7339">
      <w:pPr>
        <w:pStyle w:val="PargrafodaLista"/>
        <w:ind w:left="0"/>
        <w:rPr>
          <w:rFonts w:asciiTheme="minorHAnsi" w:hAnsiTheme="minorHAnsi" w:cstheme="minorHAnsi"/>
          <w:lang w:val="pt-BR"/>
        </w:rPr>
      </w:pPr>
    </w:p>
    <w:p w14:paraId="7324C07F" w14:textId="77777777" w:rsidR="005314F8" w:rsidRPr="00700EC1" w:rsidRDefault="005314F8" w:rsidP="007D7339">
      <w:pPr>
        <w:pStyle w:val="Standard"/>
        <w:numPr>
          <w:ilvl w:val="0"/>
          <w:numId w:val="22"/>
        </w:numPr>
        <w:spacing w:after="0" w:line="240" w:lineRule="auto"/>
        <w:ind w:left="0" w:firstLine="0"/>
        <w:jc w:val="both"/>
        <w:textAlignment w:val="auto"/>
        <w:rPr>
          <w:rFonts w:asciiTheme="minorHAnsi" w:hAnsiTheme="minorHAnsi" w:cstheme="minorHAnsi"/>
        </w:rPr>
      </w:pPr>
      <w:r w:rsidRPr="00700EC1">
        <w:rPr>
          <w:rFonts w:asciiTheme="minorHAnsi" w:hAnsiTheme="minorHAnsi" w:cstheme="minorHAnsi"/>
          <w:b/>
          <w:bCs/>
          <w:shd w:val="clear" w:color="auto" w:fill="FFFFFF"/>
        </w:rPr>
        <w:t xml:space="preserve"> VALOR MÁXIMO DA LICITAÇÃO</w:t>
      </w:r>
    </w:p>
    <w:p w14:paraId="774416FD" w14:textId="77777777" w:rsidR="00E94105" w:rsidRDefault="005314F8" w:rsidP="007D7339">
      <w:pPr>
        <w:pStyle w:val="PargrafodaLista"/>
        <w:autoSpaceDE/>
        <w:ind w:left="0"/>
        <w:textAlignment w:val="baseline"/>
        <w:rPr>
          <w:rFonts w:asciiTheme="minorHAnsi" w:hAnsiTheme="minorHAnsi" w:cstheme="minorHAnsi"/>
        </w:rPr>
      </w:pPr>
      <w:r w:rsidRPr="00700EC1">
        <w:rPr>
          <w:rFonts w:asciiTheme="minorHAnsi" w:hAnsiTheme="minorHAnsi" w:cstheme="minorHAnsi"/>
          <w:b/>
          <w:bCs/>
          <w:shd w:val="clear" w:color="auto" w:fill="FFFFFF"/>
        </w:rPr>
        <w:t>2.1.</w:t>
      </w:r>
      <w:r w:rsidRPr="00700EC1">
        <w:rPr>
          <w:rFonts w:asciiTheme="minorHAnsi" w:hAnsiTheme="minorHAnsi" w:cstheme="minorHAnsi"/>
          <w:shd w:val="clear" w:color="auto" w:fill="FFFFFF"/>
        </w:rPr>
        <w:t xml:space="preserve"> O preço global máximo para o presente procedimento licitatório é </w:t>
      </w:r>
      <w:r w:rsidRPr="00700EC1">
        <w:rPr>
          <w:rFonts w:asciiTheme="minorHAnsi" w:hAnsiTheme="minorHAnsi" w:cstheme="minorHAnsi"/>
        </w:rPr>
        <w:t>de</w:t>
      </w:r>
      <w:r w:rsidRPr="00700EC1">
        <w:rPr>
          <w:rFonts w:asciiTheme="minorHAnsi" w:hAnsiTheme="minorHAnsi" w:cstheme="minorHAnsi"/>
          <w:color w:val="800000"/>
        </w:rPr>
        <w:t xml:space="preserve"> </w:t>
      </w:r>
      <w:r w:rsidR="00E94105" w:rsidRPr="00E94105">
        <w:rPr>
          <w:rFonts w:asciiTheme="minorHAnsi" w:hAnsiTheme="minorHAnsi" w:cstheme="minorHAnsi"/>
          <w:b/>
          <w:bCs/>
        </w:rPr>
        <w:t>R$ 1.080.941,50 (um milhão, oitenta mil, novecentos e quarenta e um reais e cinquenta centavos)</w:t>
      </w:r>
      <w:r w:rsidR="00E94105" w:rsidRPr="00E94105">
        <w:rPr>
          <w:rFonts w:asciiTheme="minorHAnsi" w:hAnsiTheme="minorHAnsi" w:cstheme="minorHAnsi"/>
        </w:rPr>
        <w:t>.</w:t>
      </w:r>
    </w:p>
    <w:p w14:paraId="6F489DEA" w14:textId="7D17E61D" w:rsidR="00C07AAE" w:rsidRDefault="00C07AAE" w:rsidP="007D7339">
      <w:pPr>
        <w:pStyle w:val="PargrafodaLista"/>
        <w:autoSpaceDE/>
        <w:ind w:left="0"/>
        <w:textAlignment w:val="baseline"/>
        <w:rPr>
          <w:rFonts w:asciiTheme="minorHAnsi" w:hAnsiTheme="minorHAnsi" w:cstheme="minorHAnsi"/>
        </w:rPr>
      </w:pPr>
      <w:r>
        <w:rPr>
          <w:rFonts w:asciiTheme="minorHAnsi" w:hAnsiTheme="minorHAnsi" w:cstheme="minorHAnsi"/>
        </w:rPr>
        <w:t>2.1.1 O valor de R$ 1.012.500,00 é oriundo do Instrumento de Repasse n° 4123501/2023 da Itaipu Binacional e R$ 68.441,</w:t>
      </w:r>
      <w:r w:rsidR="00C27CCA">
        <w:rPr>
          <w:rFonts w:asciiTheme="minorHAnsi" w:hAnsiTheme="minorHAnsi" w:cstheme="minorHAnsi"/>
        </w:rPr>
        <w:t>50</w:t>
      </w:r>
      <w:r>
        <w:rPr>
          <w:rFonts w:asciiTheme="minorHAnsi" w:hAnsiTheme="minorHAnsi" w:cstheme="minorHAnsi"/>
        </w:rPr>
        <w:t xml:space="preserve"> oriundo de recursos próprios do município.</w:t>
      </w:r>
    </w:p>
    <w:p w14:paraId="3A54FE30" w14:textId="77777777" w:rsidR="007D7339" w:rsidRDefault="007D7339" w:rsidP="007D7339">
      <w:pPr>
        <w:pStyle w:val="PargrafodaLista"/>
        <w:autoSpaceDE/>
        <w:ind w:left="0"/>
        <w:textAlignment w:val="baseline"/>
        <w:rPr>
          <w:rFonts w:asciiTheme="minorHAnsi" w:hAnsiTheme="minorHAnsi" w:cstheme="minorHAnsi"/>
        </w:rPr>
      </w:pPr>
    </w:p>
    <w:p w14:paraId="71B32A64" w14:textId="1DB36D1D" w:rsidR="00205433" w:rsidRPr="00C07AAE" w:rsidRDefault="00C07AAE" w:rsidP="007D7339">
      <w:pPr>
        <w:pStyle w:val="PargrafodaLista"/>
        <w:autoSpaceDE/>
        <w:ind w:left="0"/>
        <w:textAlignment w:val="baseline"/>
        <w:rPr>
          <w:rFonts w:asciiTheme="minorHAnsi" w:hAnsiTheme="minorHAnsi" w:cstheme="minorHAnsi"/>
          <w:b/>
          <w:bCs/>
          <w:lang w:val="pt-BR"/>
        </w:rPr>
      </w:pPr>
      <w:r w:rsidRPr="00C07AAE">
        <w:rPr>
          <w:rFonts w:asciiTheme="minorHAnsi" w:hAnsiTheme="minorHAnsi" w:cstheme="minorHAnsi"/>
          <w:b/>
          <w:bCs/>
        </w:rPr>
        <w:t xml:space="preserve">3. </w:t>
      </w:r>
      <w:r w:rsidR="00205433" w:rsidRPr="00C07AAE">
        <w:rPr>
          <w:rFonts w:asciiTheme="minorHAnsi" w:hAnsiTheme="minorHAnsi" w:cstheme="minorHAnsi"/>
          <w:b/>
          <w:bCs/>
          <w:lang w:val="pt-BR"/>
        </w:rPr>
        <w:t>ESCLARECIMENTOS E IMPUGNAÇÕES</w:t>
      </w:r>
    </w:p>
    <w:p w14:paraId="64358CA7" w14:textId="2FC17D0C" w:rsidR="00735B1B" w:rsidRPr="00700EC1" w:rsidRDefault="00E978CA" w:rsidP="007D7339">
      <w:pPr>
        <w:pStyle w:val="PargrafodaLista"/>
        <w:ind w:left="0"/>
        <w:rPr>
          <w:rFonts w:asciiTheme="minorHAnsi" w:hAnsiTheme="minorHAnsi" w:cstheme="minorHAnsi"/>
          <w:color w:val="000000"/>
          <w:lang w:val="pt-BR"/>
        </w:rPr>
      </w:pPr>
      <w:bookmarkStart w:id="1" w:name="_Hlk132825104"/>
      <w:r w:rsidRPr="00700EC1">
        <w:rPr>
          <w:rFonts w:asciiTheme="minorHAnsi" w:eastAsia="MS Mincho" w:hAnsiTheme="minorHAnsi" w:cstheme="minorHAnsi"/>
          <w:b/>
          <w:bCs/>
          <w:color w:val="000000"/>
        </w:rPr>
        <w:t>3</w:t>
      </w:r>
      <w:r w:rsidR="00735B1B" w:rsidRPr="00700EC1">
        <w:rPr>
          <w:rFonts w:asciiTheme="minorHAnsi" w:eastAsia="MS Mincho" w:hAnsiTheme="minorHAnsi" w:cstheme="minorHAnsi"/>
          <w:b/>
          <w:bCs/>
          <w:color w:val="000000"/>
        </w:rPr>
        <w:t>.1.</w:t>
      </w:r>
      <w:r w:rsidR="00735B1B" w:rsidRPr="00700EC1">
        <w:rPr>
          <w:rFonts w:asciiTheme="minorHAnsi" w:eastAsia="MS Mincho" w:hAnsiTheme="minorHAnsi" w:cstheme="minorHAnsi"/>
          <w:color w:val="000000"/>
        </w:rPr>
        <w:t xml:space="preserve"> Qualquer pessoa, física ou jurídica, é parte legítima para</w:t>
      </w:r>
      <w:r w:rsidR="00735B1B" w:rsidRPr="00700EC1">
        <w:rPr>
          <w:rFonts w:asciiTheme="minorHAnsi" w:hAnsiTheme="minorHAnsi" w:cstheme="minorHAnsi"/>
          <w:color w:val="000000"/>
        </w:rPr>
        <w:t xml:space="preserve"> impugnar </w:t>
      </w:r>
      <w:r w:rsidR="00C6250D" w:rsidRPr="00700EC1">
        <w:rPr>
          <w:rFonts w:asciiTheme="minorHAnsi" w:hAnsiTheme="minorHAnsi" w:cstheme="minorHAnsi"/>
          <w:color w:val="000000"/>
        </w:rPr>
        <w:t xml:space="preserve">este </w:t>
      </w:r>
      <w:r w:rsidR="00735B1B" w:rsidRPr="00700EC1">
        <w:rPr>
          <w:rFonts w:asciiTheme="minorHAnsi" w:hAnsiTheme="minorHAnsi" w:cstheme="minorHAnsi"/>
          <w:color w:val="000000"/>
        </w:rPr>
        <w:t>edital de licitação por irregularidade na aplicação da Lei Federal n.º 14.133</w:t>
      </w:r>
      <w:r w:rsidR="00C6250D" w:rsidRPr="00700EC1">
        <w:rPr>
          <w:rFonts w:asciiTheme="minorHAnsi" w:hAnsiTheme="minorHAnsi" w:cstheme="minorHAnsi"/>
          <w:color w:val="000000"/>
        </w:rPr>
        <w:t>/</w:t>
      </w:r>
      <w:r w:rsidR="00735B1B" w:rsidRPr="00700EC1">
        <w:rPr>
          <w:rFonts w:asciiTheme="minorHAnsi" w:hAnsiTheme="minorHAnsi" w:cstheme="minorHAnsi"/>
          <w:color w:val="000000"/>
        </w:rPr>
        <w:t xml:space="preserve">2021, ou para solicitar esclarecimentos e providências sobre os seus termos. </w:t>
      </w:r>
    </w:p>
    <w:p w14:paraId="41DA1547" w14:textId="5CAD4844" w:rsidR="00735B1B" w:rsidRPr="00700EC1" w:rsidRDefault="00E978CA" w:rsidP="007D7339">
      <w:pPr>
        <w:pStyle w:val="PargrafodaLista"/>
        <w:ind w:left="0"/>
        <w:rPr>
          <w:rFonts w:asciiTheme="minorHAnsi" w:eastAsia="MS Mincho" w:hAnsiTheme="minorHAnsi" w:cstheme="minorHAnsi"/>
          <w:color w:val="000000"/>
        </w:rPr>
      </w:pPr>
      <w:r w:rsidRPr="00700EC1">
        <w:rPr>
          <w:rFonts w:asciiTheme="minorHAnsi" w:hAnsiTheme="minorHAnsi" w:cstheme="minorHAnsi"/>
          <w:b/>
          <w:bCs/>
          <w:color w:val="000000"/>
        </w:rPr>
        <w:t>3</w:t>
      </w:r>
      <w:r w:rsidR="00735B1B" w:rsidRPr="00700EC1">
        <w:rPr>
          <w:rFonts w:asciiTheme="minorHAnsi" w:hAnsiTheme="minorHAnsi" w:cstheme="minorHAnsi"/>
          <w:b/>
          <w:bCs/>
          <w:color w:val="000000"/>
        </w:rPr>
        <w:t>.</w:t>
      </w:r>
      <w:r w:rsidRPr="00700EC1">
        <w:rPr>
          <w:rFonts w:asciiTheme="minorHAnsi" w:hAnsiTheme="minorHAnsi" w:cstheme="minorHAnsi"/>
          <w:b/>
          <w:bCs/>
          <w:color w:val="000000"/>
        </w:rPr>
        <w:t>2</w:t>
      </w:r>
      <w:r w:rsidR="00735B1B" w:rsidRPr="00700EC1">
        <w:rPr>
          <w:rFonts w:asciiTheme="minorHAnsi" w:hAnsiTheme="minorHAnsi" w:cstheme="minorHAnsi"/>
          <w:b/>
          <w:bCs/>
          <w:color w:val="000000"/>
        </w:rPr>
        <w:t>.</w:t>
      </w:r>
      <w:r w:rsidR="00735B1B" w:rsidRPr="00700EC1">
        <w:rPr>
          <w:rFonts w:asciiTheme="minorHAnsi" w:hAnsiTheme="minorHAnsi" w:cstheme="minorHAnsi"/>
          <w:color w:val="000000"/>
        </w:rPr>
        <w:t xml:space="preserve"> O pedido deve ser protocolado no prazo de até 3 (</w:t>
      </w:r>
      <w:r w:rsidR="00735B1B" w:rsidRPr="00700EC1">
        <w:rPr>
          <w:rFonts w:asciiTheme="minorHAnsi" w:eastAsia="Calibri" w:hAnsiTheme="minorHAnsi" w:cstheme="minorHAnsi"/>
          <w:color w:val="000000"/>
        </w:rPr>
        <w:t>três</w:t>
      </w:r>
      <w:r w:rsidR="00735B1B" w:rsidRPr="00700EC1">
        <w:rPr>
          <w:rFonts w:asciiTheme="minorHAnsi" w:hAnsiTheme="minorHAnsi" w:cstheme="minorHAnsi"/>
          <w:color w:val="000000"/>
        </w:rPr>
        <w:t xml:space="preserve">) dias úteis </w:t>
      </w:r>
      <w:r w:rsidR="00735B1B" w:rsidRPr="00700EC1">
        <w:rPr>
          <w:rFonts w:asciiTheme="minorHAnsi" w:eastAsia="MS Mincho" w:hAnsiTheme="minorHAnsi" w:cstheme="minorHAnsi"/>
          <w:color w:val="000000"/>
        </w:rPr>
        <w:t>antes da data de abertura do certame</w:t>
      </w:r>
      <w:r w:rsidR="00735B1B" w:rsidRPr="00700EC1">
        <w:rPr>
          <w:rFonts w:asciiTheme="minorHAnsi" w:hAnsiTheme="minorHAnsi" w:cstheme="minorHAnsi"/>
          <w:color w:val="000000"/>
        </w:rPr>
        <w:t xml:space="preserve">, </w:t>
      </w:r>
      <w:r w:rsidR="00735B1B" w:rsidRPr="00700EC1">
        <w:rPr>
          <w:rFonts w:asciiTheme="minorHAnsi" w:hAnsiTheme="minorHAnsi" w:cstheme="minorHAnsi"/>
        </w:rPr>
        <w:t>através de e-mail no endereço eletrônico</w:t>
      </w:r>
      <w:r w:rsidR="00735B1B" w:rsidRPr="00700EC1">
        <w:rPr>
          <w:rFonts w:asciiTheme="minorHAnsi" w:hAnsiTheme="minorHAnsi" w:cstheme="minorHAnsi"/>
          <w:b/>
        </w:rPr>
        <w:t xml:space="preserve">: </w:t>
      </w:r>
      <w:hyperlink r:id="rId13" w:history="1">
        <w:r w:rsidR="00735B1B" w:rsidRPr="00700EC1">
          <w:rPr>
            <w:rStyle w:val="Hyperlink"/>
            <w:rFonts w:asciiTheme="minorHAnsi" w:hAnsiTheme="minorHAnsi" w:cstheme="minorHAnsi"/>
            <w:b/>
          </w:rPr>
          <w:t>franci@npi.pr.gov.br</w:t>
        </w:r>
      </w:hyperlink>
      <w:r w:rsidR="00735B1B" w:rsidRPr="00700EC1">
        <w:rPr>
          <w:rStyle w:val="Hyperlink"/>
          <w:rFonts w:asciiTheme="minorHAnsi" w:hAnsiTheme="minorHAnsi" w:cstheme="minorHAnsi"/>
          <w:b/>
        </w:rPr>
        <w:t xml:space="preserve"> e/ou </w:t>
      </w:r>
      <w:hyperlink r:id="rId14" w:history="1">
        <w:r w:rsidR="00735B1B" w:rsidRPr="00700EC1">
          <w:rPr>
            <w:rStyle w:val="Hyperlink"/>
            <w:rFonts w:asciiTheme="minorHAnsi" w:hAnsiTheme="minorHAnsi" w:cstheme="minorHAnsi"/>
            <w:b/>
          </w:rPr>
          <w:t>janderson@npi.pr.gov.br</w:t>
        </w:r>
      </w:hyperlink>
      <w:r w:rsidR="00735B1B" w:rsidRPr="00700EC1">
        <w:rPr>
          <w:rStyle w:val="Hyperlink"/>
          <w:rFonts w:asciiTheme="minorHAnsi" w:hAnsiTheme="minorHAnsi" w:cstheme="minorHAnsi"/>
          <w:b/>
        </w:rPr>
        <w:t>, e/ou licitacao@npi.pr.gov.br</w:t>
      </w:r>
      <w:r w:rsidR="00735B1B" w:rsidRPr="00700EC1">
        <w:rPr>
          <w:rFonts w:asciiTheme="minorHAnsi" w:hAnsiTheme="minorHAnsi" w:cstheme="minorHAnsi"/>
          <w:b/>
        </w:rPr>
        <w:t xml:space="preserve">, </w:t>
      </w:r>
      <w:r w:rsidR="00735B1B" w:rsidRPr="00700EC1">
        <w:rPr>
          <w:rFonts w:asciiTheme="minorHAnsi" w:hAnsiTheme="minorHAnsi" w:cstheme="minorHAnsi"/>
          <w:color w:val="000000"/>
        </w:rPr>
        <w:t xml:space="preserve">pelo qual serão respondidos os esclarecimentos solicitados, </w:t>
      </w:r>
      <w:r w:rsidR="00735B1B" w:rsidRPr="00700EC1">
        <w:rPr>
          <w:rFonts w:asciiTheme="minorHAnsi" w:eastAsia="MS Mincho" w:hAnsiTheme="minorHAnsi" w:cstheme="minorHAnsi"/>
          <w:color w:val="000000"/>
        </w:rPr>
        <w:t>no prazo de até 3 (três) dias úteis, limitado ao último dia útil anterior à data da abertura do certame.</w:t>
      </w:r>
    </w:p>
    <w:p w14:paraId="4FDFFF8F" w14:textId="11C6186D" w:rsidR="00735B1B" w:rsidRPr="00700EC1" w:rsidRDefault="00E978CA" w:rsidP="007D7339">
      <w:pPr>
        <w:pStyle w:val="PargrafodaLista"/>
        <w:ind w:left="0"/>
        <w:rPr>
          <w:rFonts w:asciiTheme="minorHAnsi" w:eastAsia="NSimSun" w:hAnsiTheme="minorHAnsi" w:cstheme="minorHAnsi"/>
          <w:b/>
        </w:rPr>
      </w:pPr>
      <w:r w:rsidRPr="00700EC1">
        <w:rPr>
          <w:rFonts w:asciiTheme="minorHAnsi" w:eastAsia="MS Mincho" w:hAnsiTheme="minorHAnsi" w:cstheme="minorHAnsi"/>
          <w:b/>
          <w:bCs/>
          <w:color w:val="000000"/>
        </w:rPr>
        <w:t>3</w:t>
      </w:r>
      <w:r w:rsidR="00735B1B" w:rsidRPr="00700EC1">
        <w:rPr>
          <w:rFonts w:asciiTheme="minorHAnsi" w:eastAsia="MS Mincho" w:hAnsiTheme="minorHAnsi" w:cstheme="minorHAnsi"/>
          <w:b/>
          <w:bCs/>
          <w:color w:val="000000"/>
        </w:rPr>
        <w:t>.3.</w:t>
      </w:r>
      <w:r w:rsidR="00735B1B" w:rsidRPr="00700EC1">
        <w:rPr>
          <w:rFonts w:asciiTheme="minorHAnsi" w:eastAsia="MS Mincho" w:hAnsiTheme="minorHAnsi" w:cstheme="minorHAnsi"/>
          <w:color w:val="000000"/>
        </w:rPr>
        <w:t xml:space="preserve"> Quando o acolhimento da impugnação implicar em alterações do Edital capaz de afetar a formulação das propostas, será designada nova data para a realização deste </w:t>
      </w:r>
      <w:r w:rsidR="00C6250D" w:rsidRPr="00700EC1">
        <w:rPr>
          <w:rFonts w:asciiTheme="minorHAnsi" w:eastAsia="MS Mincho" w:hAnsiTheme="minorHAnsi" w:cstheme="minorHAnsi"/>
          <w:color w:val="000000"/>
        </w:rPr>
        <w:t>certame</w:t>
      </w:r>
      <w:r w:rsidR="00735B1B" w:rsidRPr="00700EC1">
        <w:rPr>
          <w:rFonts w:asciiTheme="minorHAnsi" w:eastAsia="MS Mincho" w:hAnsiTheme="minorHAnsi" w:cstheme="minorHAnsi"/>
          <w:color w:val="000000"/>
        </w:rPr>
        <w:t>.</w:t>
      </w:r>
    </w:p>
    <w:p w14:paraId="6DB46758" w14:textId="77777777" w:rsidR="00485ADA" w:rsidRPr="00700EC1" w:rsidRDefault="00485ADA" w:rsidP="007D7339">
      <w:pPr>
        <w:pStyle w:val="PargrafodaLista"/>
        <w:ind w:left="0"/>
        <w:rPr>
          <w:rFonts w:asciiTheme="minorHAnsi" w:hAnsiTheme="minorHAnsi" w:cstheme="minorHAnsi"/>
          <w:lang w:val="pt-BR"/>
        </w:rPr>
      </w:pPr>
    </w:p>
    <w:bookmarkEnd w:id="1"/>
    <w:p w14:paraId="421CDA55" w14:textId="2F5A16CB" w:rsidR="00DB0789" w:rsidRPr="00700EC1" w:rsidRDefault="002C2C27" w:rsidP="007D7339">
      <w:pPr>
        <w:pStyle w:val="Ttulo1"/>
        <w:numPr>
          <w:ilvl w:val="0"/>
          <w:numId w:val="24"/>
        </w:numPr>
        <w:rPr>
          <w:rFonts w:asciiTheme="minorHAnsi" w:hAnsiTheme="minorHAnsi" w:cstheme="minorHAnsi"/>
          <w:sz w:val="22"/>
          <w:szCs w:val="22"/>
          <w:lang w:val="pt-BR"/>
        </w:rPr>
      </w:pPr>
      <w:r w:rsidRPr="00700EC1">
        <w:rPr>
          <w:rFonts w:asciiTheme="minorHAnsi" w:hAnsiTheme="minorHAnsi" w:cstheme="minorHAnsi"/>
          <w:sz w:val="22"/>
          <w:szCs w:val="22"/>
          <w:lang w:val="pt-BR"/>
        </w:rPr>
        <w:t>DIA, HORÁRIO E LOCAL DA ABERTURA DA LICITAÇÃO</w:t>
      </w:r>
    </w:p>
    <w:p w14:paraId="1900E729" w14:textId="20AF5449" w:rsidR="00DB0789" w:rsidRPr="00700EC1" w:rsidRDefault="00F77489" w:rsidP="007D7339">
      <w:pPr>
        <w:pStyle w:val="PargrafodaLista"/>
        <w:numPr>
          <w:ilvl w:val="1"/>
          <w:numId w:val="24"/>
        </w:numPr>
        <w:ind w:left="0" w:firstLine="0"/>
        <w:rPr>
          <w:rFonts w:asciiTheme="minorHAnsi" w:hAnsiTheme="minorHAnsi" w:cstheme="minorHAnsi"/>
          <w:color w:val="FF0000"/>
          <w:lang w:val="pt-BR"/>
        </w:rPr>
      </w:pPr>
      <w:r w:rsidRPr="00700EC1">
        <w:rPr>
          <w:rFonts w:asciiTheme="minorHAnsi" w:hAnsiTheme="minorHAnsi" w:cstheme="minorHAnsi"/>
          <w:lang w:val="pt-BR"/>
        </w:rPr>
        <w:t xml:space="preserve"> </w:t>
      </w:r>
      <w:r w:rsidR="002C2C27" w:rsidRPr="00E953E8">
        <w:rPr>
          <w:rFonts w:asciiTheme="minorHAnsi" w:hAnsiTheme="minorHAnsi" w:cstheme="minorHAnsi"/>
          <w:lang w:val="pt-BR"/>
        </w:rPr>
        <w:t>No dia</w:t>
      </w:r>
      <w:r w:rsidR="00293173" w:rsidRPr="00E953E8">
        <w:rPr>
          <w:rFonts w:asciiTheme="minorHAnsi" w:hAnsiTheme="minorHAnsi" w:cstheme="minorHAnsi"/>
          <w:lang w:val="pt-BR"/>
        </w:rPr>
        <w:t xml:space="preserve"> </w:t>
      </w:r>
      <w:r w:rsidR="00B95A4F">
        <w:rPr>
          <w:rFonts w:asciiTheme="minorHAnsi" w:hAnsiTheme="minorHAnsi" w:cstheme="minorHAnsi"/>
          <w:b/>
          <w:bCs/>
          <w:highlight w:val="yellow"/>
          <w:lang w:val="pt-BR"/>
        </w:rPr>
        <w:t>11</w:t>
      </w:r>
      <w:r w:rsidR="00293173" w:rsidRPr="000D0254">
        <w:rPr>
          <w:rFonts w:asciiTheme="minorHAnsi" w:hAnsiTheme="minorHAnsi" w:cstheme="minorHAnsi"/>
          <w:b/>
          <w:bCs/>
          <w:highlight w:val="yellow"/>
          <w:lang w:val="pt-BR"/>
        </w:rPr>
        <w:t xml:space="preserve"> </w:t>
      </w:r>
      <w:r w:rsidR="002C2C27" w:rsidRPr="000D0254">
        <w:rPr>
          <w:rFonts w:asciiTheme="minorHAnsi" w:hAnsiTheme="minorHAnsi" w:cstheme="minorHAnsi"/>
          <w:b/>
          <w:bCs/>
          <w:highlight w:val="yellow"/>
          <w:lang w:val="pt-BR"/>
        </w:rPr>
        <w:t>de</w:t>
      </w:r>
      <w:r w:rsidR="00293173" w:rsidRPr="000D0254">
        <w:rPr>
          <w:rFonts w:asciiTheme="minorHAnsi" w:hAnsiTheme="minorHAnsi" w:cstheme="minorHAnsi"/>
          <w:b/>
          <w:bCs/>
          <w:highlight w:val="yellow"/>
          <w:lang w:val="pt-BR"/>
        </w:rPr>
        <w:t xml:space="preserve"> </w:t>
      </w:r>
      <w:r w:rsidR="00B95A4F">
        <w:rPr>
          <w:rFonts w:asciiTheme="minorHAnsi" w:hAnsiTheme="minorHAnsi" w:cstheme="minorHAnsi"/>
          <w:b/>
          <w:bCs/>
          <w:highlight w:val="yellow"/>
          <w:lang w:val="pt-BR"/>
        </w:rPr>
        <w:t>setembro</w:t>
      </w:r>
      <w:r w:rsidR="00293173" w:rsidRPr="000D0254">
        <w:rPr>
          <w:rFonts w:asciiTheme="minorHAnsi" w:hAnsiTheme="minorHAnsi" w:cstheme="minorHAnsi"/>
          <w:b/>
          <w:bCs/>
          <w:highlight w:val="yellow"/>
          <w:lang w:val="pt-BR"/>
        </w:rPr>
        <w:t xml:space="preserve"> </w:t>
      </w:r>
      <w:r w:rsidR="002C2C27" w:rsidRPr="000D0254">
        <w:rPr>
          <w:rFonts w:asciiTheme="minorHAnsi" w:hAnsiTheme="minorHAnsi" w:cstheme="minorHAnsi"/>
          <w:b/>
          <w:bCs/>
          <w:highlight w:val="yellow"/>
          <w:lang w:val="pt-BR"/>
        </w:rPr>
        <w:t>de</w:t>
      </w:r>
      <w:r w:rsidR="00293173" w:rsidRPr="000D0254">
        <w:rPr>
          <w:rFonts w:asciiTheme="minorHAnsi" w:hAnsiTheme="minorHAnsi" w:cstheme="minorHAnsi"/>
          <w:b/>
          <w:bCs/>
          <w:highlight w:val="yellow"/>
          <w:lang w:val="pt-BR"/>
        </w:rPr>
        <w:t xml:space="preserve"> 2024</w:t>
      </w:r>
      <w:r w:rsidR="002C2C27" w:rsidRPr="00E953E8">
        <w:rPr>
          <w:rFonts w:asciiTheme="minorHAnsi" w:hAnsiTheme="minorHAnsi" w:cstheme="minorHAnsi"/>
          <w:lang w:val="pt-BR"/>
        </w:rPr>
        <w:t>, às</w:t>
      </w:r>
      <w:r w:rsidR="002C2C27" w:rsidRPr="00700EC1">
        <w:rPr>
          <w:rFonts w:asciiTheme="minorHAnsi" w:hAnsiTheme="minorHAnsi" w:cstheme="minorHAnsi"/>
          <w:lang w:val="pt-BR"/>
        </w:rPr>
        <w:t xml:space="preserve"> </w:t>
      </w:r>
      <w:r w:rsidR="00293173" w:rsidRPr="00700EC1">
        <w:rPr>
          <w:rFonts w:asciiTheme="minorHAnsi" w:hAnsiTheme="minorHAnsi" w:cstheme="minorHAnsi"/>
          <w:b/>
          <w:bCs/>
          <w:lang w:val="pt-BR"/>
        </w:rPr>
        <w:t>09:00 horas</w:t>
      </w:r>
      <w:r w:rsidR="002C2C27" w:rsidRPr="00700EC1">
        <w:rPr>
          <w:rFonts w:asciiTheme="minorHAnsi" w:hAnsiTheme="minorHAnsi" w:cstheme="minorHAnsi"/>
          <w:lang w:val="pt-BR"/>
        </w:rPr>
        <w:t xml:space="preserve">, o </w:t>
      </w:r>
      <w:r w:rsidR="00293173" w:rsidRPr="00700EC1">
        <w:rPr>
          <w:rFonts w:asciiTheme="minorHAnsi" w:hAnsiTheme="minorHAnsi" w:cstheme="minorHAnsi"/>
          <w:lang w:val="pt-BR"/>
        </w:rPr>
        <w:t>Agente de</w:t>
      </w:r>
      <w:r w:rsidR="002C2C27" w:rsidRPr="00700EC1">
        <w:rPr>
          <w:rFonts w:asciiTheme="minorHAnsi" w:hAnsiTheme="minorHAnsi" w:cstheme="minorHAnsi"/>
          <w:lang w:val="pt-BR"/>
        </w:rPr>
        <w:t xml:space="preserve"> Contratação iniciará a sessão pública da </w:t>
      </w:r>
      <w:r w:rsidR="002C2C27" w:rsidRPr="00700EC1">
        <w:rPr>
          <w:rFonts w:asciiTheme="minorHAnsi" w:hAnsiTheme="minorHAnsi" w:cstheme="minorHAnsi"/>
          <w:b/>
          <w:bCs/>
          <w:lang w:val="pt-BR"/>
        </w:rPr>
        <w:t xml:space="preserve">CONCORRÊNCIA </w:t>
      </w:r>
      <w:r w:rsidR="00293173" w:rsidRPr="00700EC1">
        <w:rPr>
          <w:rFonts w:asciiTheme="minorHAnsi" w:hAnsiTheme="minorHAnsi" w:cstheme="minorHAnsi"/>
          <w:b/>
          <w:bCs/>
          <w:lang w:val="pt-BR"/>
        </w:rPr>
        <w:t>n</w:t>
      </w:r>
      <w:r w:rsidR="002C2C27" w:rsidRPr="00700EC1">
        <w:rPr>
          <w:rFonts w:asciiTheme="minorHAnsi" w:hAnsiTheme="minorHAnsi" w:cstheme="minorHAnsi"/>
          <w:b/>
          <w:bCs/>
          <w:lang w:val="pt-BR"/>
        </w:rPr>
        <w:t>º</w:t>
      </w:r>
      <w:r w:rsidR="00293173" w:rsidRPr="00700EC1">
        <w:rPr>
          <w:rFonts w:asciiTheme="minorHAnsi" w:hAnsiTheme="minorHAnsi" w:cstheme="minorHAnsi"/>
          <w:b/>
          <w:bCs/>
          <w:lang w:val="pt-BR"/>
        </w:rPr>
        <w:t xml:space="preserve"> 00</w:t>
      </w:r>
      <w:r w:rsidR="000D0254">
        <w:rPr>
          <w:rFonts w:asciiTheme="minorHAnsi" w:hAnsiTheme="minorHAnsi" w:cstheme="minorHAnsi"/>
          <w:b/>
          <w:bCs/>
          <w:lang w:val="pt-BR"/>
        </w:rPr>
        <w:t>5</w:t>
      </w:r>
      <w:r w:rsidR="00293173" w:rsidRPr="00700EC1">
        <w:rPr>
          <w:rFonts w:asciiTheme="minorHAnsi" w:hAnsiTheme="minorHAnsi" w:cstheme="minorHAnsi"/>
          <w:b/>
          <w:bCs/>
          <w:lang w:val="pt-BR"/>
        </w:rPr>
        <w:t>/2024</w:t>
      </w:r>
      <w:r w:rsidR="002C2C27" w:rsidRPr="00700EC1">
        <w:rPr>
          <w:rFonts w:asciiTheme="minorHAnsi" w:hAnsiTheme="minorHAnsi" w:cstheme="minorHAnsi"/>
          <w:lang w:val="pt-BR"/>
        </w:rPr>
        <w:t>, no endereço eletrônico</w:t>
      </w:r>
      <w:r w:rsidR="00FC55A9" w:rsidRPr="00700EC1">
        <w:rPr>
          <w:rFonts w:asciiTheme="minorHAnsi" w:hAnsiTheme="minorHAnsi" w:cstheme="minorHAnsi"/>
          <w:lang w:val="pt-BR"/>
        </w:rPr>
        <w:t xml:space="preserve"> </w:t>
      </w:r>
      <w:hyperlink r:id="rId15" w:history="1">
        <w:r w:rsidR="00293173" w:rsidRPr="00700EC1">
          <w:rPr>
            <w:rStyle w:val="Hyperlink"/>
            <w:rFonts w:asciiTheme="minorHAnsi" w:hAnsiTheme="minorHAnsi" w:cstheme="minorHAnsi"/>
            <w:b/>
          </w:rPr>
          <w:t>www.comprasgovernamentais.gov.br</w:t>
        </w:r>
      </w:hyperlink>
      <w:r w:rsidR="00034F00" w:rsidRPr="00700EC1">
        <w:rPr>
          <w:rFonts w:asciiTheme="minorHAnsi" w:hAnsiTheme="minorHAnsi" w:cstheme="minorHAnsi"/>
          <w:lang w:val="pt-BR"/>
        </w:rPr>
        <w:t>.</w:t>
      </w:r>
      <w:r w:rsidR="002C2C27" w:rsidRPr="00700EC1">
        <w:rPr>
          <w:rFonts w:asciiTheme="minorHAnsi" w:hAnsiTheme="minorHAnsi" w:cstheme="minorHAnsi"/>
          <w:lang w:val="pt-BR"/>
        </w:rPr>
        <w:t xml:space="preserve"> </w:t>
      </w:r>
    </w:p>
    <w:p w14:paraId="62F05D6C" w14:textId="072F4D08" w:rsidR="00DB0789" w:rsidRPr="00700EC1" w:rsidRDefault="00F77489" w:rsidP="007D7339">
      <w:pPr>
        <w:pStyle w:val="PargrafodaLista"/>
        <w:numPr>
          <w:ilvl w:val="1"/>
          <w:numId w:val="23"/>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 xml:space="preserve">No caso de a licitação não poder ser realizada na data estabelecida, será adiada para o primeiro </w:t>
      </w:r>
      <w:r w:rsidR="002C2C27" w:rsidRPr="00700EC1">
        <w:rPr>
          <w:rFonts w:asciiTheme="minorHAnsi" w:hAnsiTheme="minorHAnsi" w:cstheme="minorHAnsi"/>
          <w:lang w:val="pt-BR"/>
        </w:rPr>
        <w:lastRenderedPageBreak/>
        <w:t xml:space="preserve">dia útil posterior, no mesmo horário e local, salvo designação expressa de outra data </w:t>
      </w:r>
      <w:r w:rsidR="00C6250D" w:rsidRPr="00700EC1">
        <w:rPr>
          <w:rFonts w:asciiTheme="minorHAnsi" w:hAnsiTheme="minorHAnsi" w:cstheme="minorHAnsi"/>
          <w:lang w:val="pt-BR"/>
        </w:rPr>
        <w:t xml:space="preserve">pelo </w:t>
      </w:r>
      <w:r w:rsidR="002C2C27" w:rsidRPr="00700EC1">
        <w:rPr>
          <w:rFonts w:asciiTheme="minorHAnsi" w:hAnsiTheme="minorHAnsi" w:cstheme="minorHAnsi"/>
          <w:lang w:val="pt-BR"/>
        </w:rPr>
        <w:t>Agente de Contratação a ser divulgada pelos mesmos meios de divulgação d</w:t>
      </w:r>
      <w:r w:rsidR="00C6250D" w:rsidRPr="00700EC1">
        <w:rPr>
          <w:rFonts w:asciiTheme="minorHAnsi" w:hAnsiTheme="minorHAnsi" w:cstheme="minorHAnsi"/>
          <w:lang w:val="pt-BR"/>
        </w:rPr>
        <w:t>este</w:t>
      </w:r>
      <w:r w:rsidR="002C2C27" w:rsidRPr="00700EC1">
        <w:rPr>
          <w:rFonts w:asciiTheme="minorHAnsi" w:hAnsiTheme="minorHAnsi" w:cstheme="minorHAnsi"/>
          <w:lang w:val="pt-BR"/>
        </w:rPr>
        <w:t xml:space="preserve"> Edital.</w:t>
      </w:r>
    </w:p>
    <w:p w14:paraId="3A3CE6E7" w14:textId="77777777" w:rsidR="00DB0789" w:rsidRPr="00700EC1" w:rsidRDefault="00DB0789" w:rsidP="007D7339">
      <w:pPr>
        <w:pStyle w:val="Corpodetexto"/>
        <w:jc w:val="both"/>
        <w:rPr>
          <w:rFonts w:asciiTheme="minorHAnsi" w:hAnsiTheme="minorHAnsi" w:cstheme="minorHAnsi"/>
          <w:sz w:val="22"/>
          <w:szCs w:val="22"/>
          <w:lang w:val="pt-BR"/>
        </w:rPr>
      </w:pPr>
    </w:p>
    <w:p w14:paraId="5D0B0535" w14:textId="6F5C4B5A" w:rsidR="00DB0789" w:rsidRPr="00F87849" w:rsidRDefault="002C2C27" w:rsidP="007D7339">
      <w:pPr>
        <w:pStyle w:val="Ttulo1"/>
        <w:numPr>
          <w:ilvl w:val="0"/>
          <w:numId w:val="24"/>
        </w:numPr>
        <w:rPr>
          <w:rFonts w:asciiTheme="minorHAnsi" w:hAnsiTheme="minorHAnsi" w:cstheme="minorHAnsi"/>
          <w:sz w:val="22"/>
          <w:szCs w:val="22"/>
          <w:lang w:val="pt-BR"/>
        </w:rPr>
      </w:pPr>
      <w:r w:rsidRPr="00F87849">
        <w:rPr>
          <w:rFonts w:asciiTheme="minorHAnsi" w:hAnsiTheme="minorHAnsi" w:cstheme="minorHAnsi"/>
          <w:sz w:val="22"/>
          <w:szCs w:val="22"/>
          <w:lang w:val="pt-BR"/>
        </w:rPr>
        <w:t>RECURSOS ORÇAMENTÁRIOS</w:t>
      </w:r>
    </w:p>
    <w:p w14:paraId="73DB8D98" w14:textId="2D633288" w:rsidR="00DB0789" w:rsidRDefault="00F77489" w:rsidP="007D7339">
      <w:pPr>
        <w:pStyle w:val="PargrafodaLista"/>
        <w:numPr>
          <w:ilvl w:val="1"/>
          <w:numId w:val="32"/>
        </w:numPr>
        <w:ind w:left="0" w:firstLine="0"/>
        <w:rPr>
          <w:rFonts w:asciiTheme="minorHAnsi" w:hAnsiTheme="minorHAnsi" w:cstheme="minorHAnsi"/>
          <w:lang w:val="pt-BR"/>
        </w:rPr>
      </w:pPr>
      <w:r w:rsidRPr="00F87849">
        <w:rPr>
          <w:rFonts w:asciiTheme="minorHAnsi" w:hAnsiTheme="minorHAnsi" w:cstheme="minorHAnsi"/>
          <w:lang w:val="pt-BR"/>
        </w:rPr>
        <w:t xml:space="preserve"> </w:t>
      </w:r>
      <w:r w:rsidR="002C2C27" w:rsidRPr="00F87849">
        <w:rPr>
          <w:rFonts w:asciiTheme="minorHAnsi" w:hAnsiTheme="minorHAnsi" w:cstheme="minorHAnsi"/>
          <w:lang w:val="pt-BR"/>
        </w:rPr>
        <w:t>Os recursos necessários à aquisição do objeto ora licitado correrão à conta da seguinte dotação orçamentária:</w:t>
      </w:r>
    </w:p>
    <w:p w14:paraId="0563FB72" w14:textId="77777777" w:rsidR="00F87849" w:rsidRPr="00F87849" w:rsidRDefault="00F87849" w:rsidP="007D7339">
      <w:pPr>
        <w:pStyle w:val="PargrafodaLista"/>
        <w:ind w:left="0"/>
        <w:rPr>
          <w:rFonts w:asciiTheme="minorHAnsi" w:hAnsiTheme="minorHAnsi" w:cstheme="minorHAnsi"/>
          <w:lang w:val="pt-BR"/>
        </w:rPr>
      </w:pPr>
    </w:p>
    <w:p w14:paraId="2FC60476" w14:textId="429FA21D" w:rsidR="000D0254" w:rsidRPr="00F87849" w:rsidRDefault="000D0254" w:rsidP="007D7339">
      <w:pPr>
        <w:pStyle w:val="PargrafodaLista"/>
        <w:pBdr>
          <w:top w:val="single" w:sz="4" w:space="1" w:color="auto"/>
          <w:bottom w:val="single" w:sz="4" w:space="1" w:color="auto"/>
        </w:pBdr>
        <w:ind w:left="360"/>
        <w:rPr>
          <w:rFonts w:asciiTheme="minorHAnsi" w:hAnsiTheme="minorHAnsi" w:cstheme="minorHAnsi"/>
        </w:rPr>
      </w:pPr>
      <w:r w:rsidRPr="00F87849">
        <w:rPr>
          <w:rFonts w:asciiTheme="minorHAnsi" w:hAnsiTheme="minorHAnsi" w:cstheme="minorHAnsi"/>
        </w:rPr>
        <w:t>04 - Secretaria de Educação, Cultura e Esporte</w:t>
      </w:r>
      <w:r w:rsidR="00752A05" w:rsidRPr="00F87849">
        <w:rPr>
          <w:rFonts w:asciiTheme="minorHAnsi" w:hAnsiTheme="minorHAnsi" w:cstheme="minorHAnsi"/>
        </w:rPr>
        <w:t xml:space="preserve"> - </w:t>
      </w:r>
      <w:r w:rsidRPr="00F87849">
        <w:rPr>
          <w:rFonts w:asciiTheme="minorHAnsi" w:hAnsiTheme="minorHAnsi" w:cstheme="minorHAnsi"/>
        </w:rPr>
        <w:t>001 Departamento de Ensino</w:t>
      </w:r>
      <w:r w:rsidR="00752A05" w:rsidRPr="00F87849">
        <w:rPr>
          <w:rFonts w:asciiTheme="minorHAnsi" w:hAnsiTheme="minorHAnsi" w:cstheme="minorHAnsi"/>
        </w:rPr>
        <w:t xml:space="preserve"> – 00</w:t>
      </w:r>
      <w:r w:rsidRPr="00F87849">
        <w:rPr>
          <w:rFonts w:asciiTheme="minorHAnsi" w:hAnsiTheme="minorHAnsi" w:cstheme="minorHAnsi"/>
        </w:rPr>
        <w:t>12</w:t>
      </w:r>
      <w:r w:rsidR="00752A05" w:rsidRPr="00F87849">
        <w:rPr>
          <w:rFonts w:asciiTheme="minorHAnsi" w:hAnsiTheme="minorHAnsi" w:cstheme="minorHAnsi"/>
        </w:rPr>
        <w:t>.0</w:t>
      </w:r>
      <w:r w:rsidRPr="00F87849">
        <w:rPr>
          <w:rFonts w:asciiTheme="minorHAnsi" w:hAnsiTheme="minorHAnsi" w:cstheme="minorHAnsi"/>
        </w:rPr>
        <w:t>361</w:t>
      </w:r>
      <w:r w:rsidR="00752A05" w:rsidRPr="00F87849">
        <w:rPr>
          <w:rFonts w:asciiTheme="minorHAnsi" w:hAnsiTheme="minorHAnsi" w:cstheme="minorHAnsi"/>
        </w:rPr>
        <w:t>.</w:t>
      </w:r>
      <w:r w:rsidRPr="00F87849">
        <w:rPr>
          <w:rFonts w:asciiTheme="minorHAnsi" w:hAnsiTheme="minorHAnsi" w:cstheme="minorHAnsi"/>
        </w:rPr>
        <w:t>0008</w:t>
      </w:r>
      <w:r w:rsidR="00752A05" w:rsidRPr="00F87849">
        <w:rPr>
          <w:rFonts w:asciiTheme="minorHAnsi" w:hAnsiTheme="minorHAnsi" w:cstheme="minorHAnsi"/>
        </w:rPr>
        <w:t>.</w:t>
      </w:r>
      <w:r w:rsidRPr="00F87849">
        <w:rPr>
          <w:rFonts w:asciiTheme="minorHAnsi" w:hAnsiTheme="minorHAnsi" w:cstheme="minorHAnsi"/>
        </w:rPr>
        <w:t>1043 - Instalação de Usina de Energia Fotovoltaica</w:t>
      </w:r>
      <w:r w:rsidR="00752A05" w:rsidRPr="00F87849">
        <w:rPr>
          <w:rFonts w:asciiTheme="minorHAnsi" w:hAnsiTheme="minorHAnsi" w:cstheme="minorHAnsi"/>
        </w:rPr>
        <w:t xml:space="preserve"> - </w:t>
      </w:r>
      <w:r w:rsidRPr="00F87849">
        <w:rPr>
          <w:rFonts w:asciiTheme="minorHAnsi" w:hAnsiTheme="minorHAnsi" w:cstheme="minorHAnsi"/>
        </w:rPr>
        <w:t>44.90.51.00.00 - Obras e Instalações</w:t>
      </w:r>
    </w:p>
    <w:p w14:paraId="317D76E8" w14:textId="77777777" w:rsidR="000D0254" w:rsidRPr="00F87849" w:rsidRDefault="000D0254" w:rsidP="007D7339">
      <w:pPr>
        <w:pStyle w:val="PargrafodaLista"/>
        <w:pBdr>
          <w:top w:val="single" w:sz="4" w:space="1" w:color="auto"/>
          <w:bottom w:val="single" w:sz="4" w:space="1" w:color="auto"/>
        </w:pBdr>
        <w:ind w:left="360"/>
        <w:rPr>
          <w:rFonts w:asciiTheme="minorHAnsi" w:hAnsiTheme="minorHAnsi" w:cstheme="minorHAnsi"/>
        </w:rPr>
      </w:pPr>
    </w:p>
    <w:p w14:paraId="6E9B14ED" w14:textId="350D51F2" w:rsidR="000D0254" w:rsidRPr="00F87849" w:rsidRDefault="000D0254" w:rsidP="007D7339">
      <w:pPr>
        <w:pStyle w:val="PargrafodaLista"/>
        <w:pBdr>
          <w:top w:val="single" w:sz="4" w:space="1" w:color="auto"/>
          <w:bottom w:val="single" w:sz="4" w:space="1" w:color="auto"/>
        </w:pBdr>
        <w:ind w:left="360"/>
        <w:rPr>
          <w:rFonts w:asciiTheme="minorHAnsi" w:hAnsiTheme="minorHAnsi" w:cstheme="minorHAnsi"/>
        </w:rPr>
      </w:pPr>
      <w:r w:rsidRPr="00F87849">
        <w:rPr>
          <w:rFonts w:asciiTheme="minorHAnsi" w:hAnsiTheme="minorHAnsi" w:cstheme="minorHAnsi"/>
        </w:rPr>
        <w:t>06 - Secretaria Municipal de Saúde</w:t>
      </w:r>
      <w:r w:rsidR="00752A05" w:rsidRPr="00F87849">
        <w:rPr>
          <w:rFonts w:asciiTheme="minorHAnsi" w:hAnsiTheme="minorHAnsi" w:cstheme="minorHAnsi"/>
        </w:rPr>
        <w:t xml:space="preserve"> - </w:t>
      </w:r>
      <w:r w:rsidRPr="00F87849">
        <w:rPr>
          <w:rFonts w:asciiTheme="minorHAnsi" w:hAnsiTheme="minorHAnsi" w:cstheme="minorHAnsi"/>
        </w:rPr>
        <w:t>001 - Departamento de Saúde</w:t>
      </w:r>
      <w:r w:rsidR="00752A05" w:rsidRPr="00F87849">
        <w:rPr>
          <w:rFonts w:asciiTheme="minorHAnsi" w:hAnsiTheme="minorHAnsi" w:cstheme="minorHAnsi"/>
        </w:rPr>
        <w:t xml:space="preserve"> – 00</w:t>
      </w:r>
      <w:r w:rsidRPr="00F87849">
        <w:rPr>
          <w:rFonts w:asciiTheme="minorHAnsi" w:hAnsiTheme="minorHAnsi" w:cstheme="minorHAnsi"/>
        </w:rPr>
        <w:t>10</w:t>
      </w:r>
      <w:r w:rsidR="00752A05" w:rsidRPr="00F87849">
        <w:rPr>
          <w:rFonts w:asciiTheme="minorHAnsi" w:hAnsiTheme="minorHAnsi" w:cstheme="minorHAnsi"/>
        </w:rPr>
        <w:t>.</w:t>
      </w:r>
      <w:r w:rsidRPr="00F87849">
        <w:rPr>
          <w:rFonts w:asciiTheme="minorHAnsi" w:hAnsiTheme="minorHAnsi" w:cstheme="minorHAnsi"/>
        </w:rPr>
        <w:t>301</w:t>
      </w:r>
      <w:r w:rsidR="00752A05" w:rsidRPr="00F87849">
        <w:rPr>
          <w:rFonts w:asciiTheme="minorHAnsi" w:hAnsiTheme="minorHAnsi" w:cstheme="minorHAnsi"/>
        </w:rPr>
        <w:t>.</w:t>
      </w:r>
      <w:r w:rsidRPr="00F87849">
        <w:rPr>
          <w:rFonts w:asciiTheme="minorHAnsi" w:hAnsiTheme="minorHAnsi" w:cstheme="minorHAnsi"/>
        </w:rPr>
        <w:t>0007</w:t>
      </w:r>
      <w:r w:rsidR="00752A05" w:rsidRPr="00F87849">
        <w:rPr>
          <w:rFonts w:asciiTheme="minorHAnsi" w:hAnsiTheme="minorHAnsi" w:cstheme="minorHAnsi"/>
        </w:rPr>
        <w:t>.</w:t>
      </w:r>
      <w:r w:rsidRPr="00F87849">
        <w:rPr>
          <w:rFonts w:asciiTheme="minorHAnsi" w:hAnsiTheme="minorHAnsi" w:cstheme="minorHAnsi"/>
        </w:rPr>
        <w:t>1044 - Instalação de Usina de Energia Fotovoltaica</w:t>
      </w:r>
      <w:r w:rsidR="00752A05" w:rsidRPr="00F87849">
        <w:rPr>
          <w:rFonts w:asciiTheme="minorHAnsi" w:hAnsiTheme="minorHAnsi" w:cstheme="minorHAnsi"/>
        </w:rPr>
        <w:t xml:space="preserve"> -</w:t>
      </w:r>
      <w:r w:rsidRPr="00F87849">
        <w:rPr>
          <w:rFonts w:asciiTheme="minorHAnsi" w:hAnsiTheme="minorHAnsi" w:cstheme="minorHAnsi"/>
        </w:rPr>
        <w:t xml:space="preserve"> 44.90.51.00.00 - Obras e Instalações</w:t>
      </w:r>
    </w:p>
    <w:p w14:paraId="11800DCD" w14:textId="77777777" w:rsidR="000D0254" w:rsidRPr="00F87849" w:rsidRDefault="000D0254" w:rsidP="007D7339">
      <w:pPr>
        <w:pStyle w:val="PargrafodaLista"/>
        <w:pBdr>
          <w:top w:val="single" w:sz="4" w:space="1" w:color="auto"/>
          <w:bottom w:val="single" w:sz="4" w:space="1" w:color="auto"/>
        </w:pBdr>
        <w:ind w:left="360"/>
        <w:rPr>
          <w:rFonts w:asciiTheme="minorHAnsi" w:hAnsiTheme="minorHAnsi" w:cstheme="minorHAnsi"/>
        </w:rPr>
      </w:pPr>
    </w:p>
    <w:p w14:paraId="078B6470" w14:textId="65549209" w:rsidR="000D0254" w:rsidRPr="00F87849" w:rsidRDefault="000D0254" w:rsidP="007D7339">
      <w:pPr>
        <w:pStyle w:val="PargrafodaLista"/>
        <w:pBdr>
          <w:top w:val="single" w:sz="4" w:space="1" w:color="auto"/>
          <w:bottom w:val="single" w:sz="4" w:space="1" w:color="auto"/>
        </w:pBdr>
        <w:ind w:left="360"/>
        <w:rPr>
          <w:rFonts w:asciiTheme="minorHAnsi" w:hAnsiTheme="minorHAnsi" w:cstheme="minorHAnsi"/>
        </w:rPr>
      </w:pPr>
      <w:r w:rsidRPr="00F87849">
        <w:rPr>
          <w:rFonts w:asciiTheme="minorHAnsi" w:hAnsiTheme="minorHAnsi" w:cstheme="minorHAnsi"/>
        </w:rPr>
        <w:t>08 - Secretaria de Obras Urbanismo e Transporte</w:t>
      </w:r>
      <w:r w:rsidR="00752A05" w:rsidRPr="00F87849">
        <w:rPr>
          <w:rFonts w:asciiTheme="minorHAnsi" w:hAnsiTheme="minorHAnsi" w:cstheme="minorHAnsi"/>
        </w:rPr>
        <w:t xml:space="preserve">. </w:t>
      </w:r>
      <w:r w:rsidRPr="00F87849">
        <w:rPr>
          <w:rFonts w:asciiTheme="minorHAnsi" w:hAnsiTheme="minorHAnsi" w:cstheme="minorHAnsi"/>
        </w:rPr>
        <w:t>001 - Departamento de Transporte</w:t>
      </w:r>
      <w:r w:rsidR="00752A05" w:rsidRPr="00F87849">
        <w:rPr>
          <w:rFonts w:asciiTheme="minorHAnsi" w:hAnsiTheme="minorHAnsi" w:cstheme="minorHAnsi"/>
        </w:rPr>
        <w:t>. 00</w:t>
      </w:r>
      <w:r w:rsidRPr="00F87849">
        <w:rPr>
          <w:rFonts w:asciiTheme="minorHAnsi" w:hAnsiTheme="minorHAnsi" w:cstheme="minorHAnsi"/>
        </w:rPr>
        <w:t>26</w:t>
      </w:r>
      <w:r w:rsidR="00752A05" w:rsidRPr="00F87849">
        <w:rPr>
          <w:rFonts w:asciiTheme="minorHAnsi" w:hAnsiTheme="minorHAnsi" w:cstheme="minorHAnsi"/>
        </w:rPr>
        <w:t>.</w:t>
      </w:r>
      <w:r w:rsidRPr="00F87849">
        <w:rPr>
          <w:rFonts w:asciiTheme="minorHAnsi" w:hAnsiTheme="minorHAnsi" w:cstheme="minorHAnsi"/>
        </w:rPr>
        <w:t>782</w:t>
      </w:r>
      <w:r w:rsidR="00752A05" w:rsidRPr="00F87849">
        <w:rPr>
          <w:rFonts w:asciiTheme="minorHAnsi" w:hAnsiTheme="minorHAnsi" w:cstheme="minorHAnsi"/>
        </w:rPr>
        <w:t>.</w:t>
      </w:r>
      <w:r w:rsidRPr="00F87849">
        <w:rPr>
          <w:rFonts w:asciiTheme="minorHAnsi" w:hAnsiTheme="minorHAnsi" w:cstheme="minorHAnsi"/>
        </w:rPr>
        <w:t>0017</w:t>
      </w:r>
      <w:r w:rsidR="00752A05" w:rsidRPr="00F87849">
        <w:rPr>
          <w:rFonts w:asciiTheme="minorHAnsi" w:hAnsiTheme="minorHAnsi" w:cstheme="minorHAnsi"/>
        </w:rPr>
        <w:t>.</w:t>
      </w:r>
      <w:r w:rsidRPr="00F87849">
        <w:rPr>
          <w:rFonts w:asciiTheme="minorHAnsi" w:hAnsiTheme="minorHAnsi" w:cstheme="minorHAnsi"/>
        </w:rPr>
        <w:t>1045 - Instalação de Usina de Energia Fotovoltaica</w:t>
      </w:r>
      <w:r w:rsidR="00752A05" w:rsidRPr="00F87849">
        <w:rPr>
          <w:rFonts w:asciiTheme="minorHAnsi" w:hAnsiTheme="minorHAnsi" w:cstheme="minorHAnsi"/>
        </w:rPr>
        <w:t xml:space="preserve"> - </w:t>
      </w:r>
      <w:r w:rsidRPr="00F87849">
        <w:rPr>
          <w:rFonts w:asciiTheme="minorHAnsi" w:hAnsiTheme="minorHAnsi" w:cstheme="minorHAnsi"/>
        </w:rPr>
        <w:t>44.90.51.00.00 - Obras e Instalações</w:t>
      </w:r>
    </w:p>
    <w:p w14:paraId="363F7CAE" w14:textId="1D78B341" w:rsidR="00DB0789" w:rsidRPr="00F87849" w:rsidRDefault="00DB0789" w:rsidP="007D7339">
      <w:pPr>
        <w:pStyle w:val="Corpodetexto"/>
        <w:jc w:val="both"/>
        <w:rPr>
          <w:rFonts w:asciiTheme="minorHAnsi" w:hAnsiTheme="minorHAnsi" w:cstheme="minorHAnsi"/>
          <w:sz w:val="22"/>
          <w:szCs w:val="22"/>
          <w:lang w:val="pt-BR"/>
        </w:rPr>
      </w:pPr>
    </w:p>
    <w:p w14:paraId="358C6A06" w14:textId="6D0D095B" w:rsidR="00DB0789" w:rsidRPr="00700EC1" w:rsidRDefault="00F77489" w:rsidP="007D7339">
      <w:pPr>
        <w:pStyle w:val="Ttulo1"/>
        <w:numPr>
          <w:ilvl w:val="0"/>
          <w:numId w:val="24"/>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 </w:t>
      </w:r>
      <w:r w:rsidR="002C2C27" w:rsidRPr="00700EC1">
        <w:rPr>
          <w:rFonts w:asciiTheme="minorHAnsi" w:hAnsiTheme="minorHAnsi" w:cstheme="minorHAnsi"/>
          <w:sz w:val="22"/>
          <w:szCs w:val="22"/>
          <w:lang w:val="pt-BR"/>
        </w:rPr>
        <w:t>CRITÉRIO DE JULGAMENTO</w:t>
      </w:r>
    </w:p>
    <w:p w14:paraId="7B53314B" w14:textId="712E07C3" w:rsidR="003510F9" w:rsidRPr="00700EC1" w:rsidRDefault="002C2C27" w:rsidP="007D7339">
      <w:pPr>
        <w:pStyle w:val="PargrafodaLista"/>
        <w:numPr>
          <w:ilvl w:val="1"/>
          <w:numId w:val="33"/>
        </w:numPr>
        <w:ind w:left="0" w:firstLine="0"/>
        <w:rPr>
          <w:rFonts w:asciiTheme="minorHAnsi" w:hAnsiTheme="minorHAnsi" w:cstheme="minorHAnsi"/>
          <w:b/>
          <w:bCs/>
        </w:rPr>
      </w:pPr>
      <w:r w:rsidRPr="00700EC1">
        <w:rPr>
          <w:rFonts w:asciiTheme="minorHAnsi" w:hAnsiTheme="minorHAnsi" w:cstheme="minorHAnsi"/>
          <w:lang w:val="pt-BR"/>
        </w:rPr>
        <w:t>O critério de julgamento da presente licitação é o</w:t>
      </w:r>
      <w:r w:rsidR="0046561D" w:rsidRPr="00700EC1">
        <w:rPr>
          <w:rFonts w:asciiTheme="minorHAnsi" w:hAnsiTheme="minorHAnsi" w:cstheme="minorHAnsi"/>
          <w:lang w:val="pt-BR"/>
        </w:rPr>
        <w:t xml:space="preserve"> </w:t>
      </w:r>
      <w:r w:rsidR="0046561D" w:rsidRPr="00700EC1">
        <w:rPr>
          <w:rFonts w:asciiTheme="minorHAnsi" w:hAnsiTheme="minorHAnsi" w:cstheme="minorHAnsi"/>
          <w:b/>
          <w:bCs/>
          <w:lang w:val="pt-BR"/>
        </w:rPr>
        <w:t>menor preço</w:t>
      </w:r>
      <w:r w:rsidR="00DF71F1" w:rsidRPr="00700EC1">
        <w:rPr>
          <w:rFonts w:asciiTheme="minorHAnsi" w:hAnsiTheme="minorHAnsi" w:cstheme="minorHAnsi"/>
          <w:b/>
          <w:bCs/>
          <w:lang w:val="pt-BR"/>
        </w:rPr>
        <w:t xml:space="preserve"> por empreitada global</w:t>
      </w:r>
      <w:r w:rsidR="0046561D" w:rsidRPr="00700EC1">
        <w:rPr>
          <w:rFonts w:asciiTheme="minorHAnsi" w:hAnsiTheme="minorHAnsi" w:cstheme="minorHAnsi"/>
          <w:lang w:val="pt-BR"/>
        </w:rPr>
        <w:t>.</w:t>
      </w:r>
    </w:p>
    <w:p w14:paraId="4697BF1C" w14:textId="77777777" w:rsidR="00A13F71" w:rsidRPr="00700EC1" w:rsidRDefault="00A13F71" w:rsidP="007D7339">
      <w:pPr>
        <w:pStyle w:val="Default"/>
        <w:jc w:val="both"/>
        <w:rPr>
          <w:rFonts w:asciiTheme="minorHAnsi" w:eastAsia="Times New Roman" w:hAnsiTheme="minorHAnsi" w:cstheme="minorHAnsi"/>
          <w:b/>
          <w:bCs/>
          <w:color w:val="auto"/>
          <w:sz w:val="22"/>
          <w:szCs w:val="22"/>
        </w:rPr>
      </w:pPr>
    </w:p>
    <w:p w14:paraId="172ADF91" w14:textId="282CE618" w:rsidR="00DB0789" w:rsidRPr="00700EC1" w:rsidRDefault="00F77489" w:rsidP="007D7339">
      <w:pPr>
        <w:pStyle w:val="Ttulo1"/>
        <w:numPr>
          <w:ilvl w:val="0"/>
          <w:numId w:val="24"/>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 </w:t>
      </w:r>
      <w:r w:rsidR="002C2C27" w:rsidRPr="00700EC1">
        <w:rPr>
          <w:rFonts w:asciiTheme="minorHAnsi" w:hAnsiTheme="minorHAnsi" w:cstheme="minorHAnsi"/>
          <w:sz w:val="22"/>
          <w:szCs w:val="22"/>
          <w:lang w:val="pt-BR"/>
        </w:rPr>
        <w:t>PRAZOS</w:t>
      </w:r>
    </w:p>
    <w:p w14:paraId="5939BE83" w14:textId="36294CE3" w:rsidR="000759D6" w:rsidRPr="00700EC1" w:rsidRDefault="005C2CCC" w:rsidP="007D7339">
      <w:pPr>
        <w:tabs>
          <w:tab w:val="left" w:pos="142"/>
          <w:tab w:val="left" w:pos="284"/>
        </w:tabs>
        <w:jc w:val="both"/>
        <w:rPr>
          <w:rFonts w:asciiTheme="minorHAnsi" w:hAnsiTheme="minorHAnsi" w:cstheme="minorHAnsi"/>
          <w:lang w:val="pt-BR"/>
        </w:rPr>
      </w:pPr>
      <w:r w:rsidRPr="00700EC1">
        <w:rPr>
          <w:rFonts w:asciiTheme="minorHAnsi" w:hAnsiTheme="minorHAnsi" w:cstheme="minorHAnsi"/>
          <w:b/>
          <w:bCs/>
          <w:lang w:val="pt-BR"/>
        </w:rPr>
        <w:t>7</w:t>
      </w:r>
      <w:r w:rsidR="0046561D" w:rsidRPr="00700EC1">
        <w:rPr>
          <w:rFonts w:asciiTheme="minorHAnsi" w:hAnsiTheme="minorHAnsi" w:cstheme="minorHAnsi"/>
          <w:b/>
          <w:bCs/>
          <w:lang w:val="pt-BR"/>
        </w:rPr>
        <w:t>.1.</w:t>
      </w:r>
      <w:r w:rsidR="000759D6" w:rsidRPr="00700EC1">
        <w:rPr>
          <w:rFonts w:asciiTheme="minorHAnsi" w:hAnsiTheme="minorHAnsi" w:cstheme="minorHAnsi"/>
          <w:lang w:val="pt-BR"/>
        </w:rPr>
        <w:t xml:space="preserve"> O Contrato </w:t>
      </w:r>
      <w:r w:rsidR="0046561D" w:rsidRPr="00700EC1">
        <w:rPr>
          <w:rFonts w:asciiTheme="minorHAnsi" w:hAnsiTheme="minorHAnsi" w:cstheme="minorHAnsi"/>
          <w:lang w:val="pt-BR"/>
        </w:rPr>
        <w:t xml:space="preserve">terá vigência de </w:t>
      </w:r>
      <w:r w:rsidR="0046561D" w:rsidRPr="00700EC1">
        <w:rPr>
          <w:rFonts w:asciiTheme="minorHAnsi" w:hAnsiTheme="minorHAnsi" w:cstheme="minorHAnsi"/>
          <w:b/>
          <w:bCs/>
          <w:lang w:val="pt-BR"/>
        </w:rPr>
        <w:t>12 (doze) meses</w:t>
      </w:r>
      <w:r w:rsidR="0046561D" w:rsidRPr="00700EC1">
        <w:rPr>
          <w:rFonts w:asciiTheme="minorHAnsi" w:hAnsiTheme="minorHAnsi" w:cstheme="minorHAnsi"/>
          <w:lang w:val="pt-BR"/>
        </w:rPr>
        <w:t xml:space="preserve"> </w:t>
      </w:r>
      <w:r w:rsidR="000759D6" w:rsidRPr="00700EC1">
        <w:rPr>
          <w:rFonts w:asciiTheme="minorHAnsi" w:hAnsiTheme="minorHAnsi" w:cstheme="minorHAnsi"/>
          <w:lang w:val="pt-BR"/>
        </w:rPr>
        <w:t>a partir da assinatura</w:t>
      </w:r>
      <w:r w:rsidR="00F314FC" w:rsidRPr="00700EC1">
        <w:rPr>
          <w:rFonts w:asciiTheme="minorHAnsi" w:hAnsiTheme="minorHAnsi" w:cstheme="minorHAnsi"/>
          <w:lang w:val="pt-BR"/>
        </w:rPr>
        <w:t xml:space="preserve">. </w:t>
      </w:r>
    </w:p>
    <w:p w14:paraId="1594B2E1" w14:textId="25E6E7AB" w:rsidR="00AD0D56" w:rsidRPr="00700EC1" w:rsidRDefault="005C2CCC" w:rsidP="007D7339">
      <w:pPr>
        <w:tabs>
          <w:tab w:val="left" w:pos="142"/>
          <w:tab w:val="left" w:pos="284"/>
        </w:tabs>
        <w:jc w:val="both"/>
        <w:rPr>
          <w:rFonts w:asciiTheme="minorHAnsi" w:hAnsiTheme="minorHAnsi" w:cstheme="minorHAnsi"/>
          <w:b/>
          <w:bCs/>
          <w:lang w:val="pt-BR"/>
        </w:rPr>
      </w:pPr>
      <w:r w:rsidRPr="00700EC1">
        <w:rPr>
          <w:rFonts w:asciiTheme="minorHAnsi" w:hAnsiTheme="minorHAnsi" w:cstheme="minorHAnsi"/>
          <w:b/>
          <w:bCs/>
          <w:lang w:val="pt-BR"/>
        </w:rPr>
        <w:t>7</w:t>
      </w:r>
      <w:r w:rsidR="0046561D" w:rsidRPr="00700EC1">
        <w:rPr>
          <w:rFonts w:asciiTheme="minorHAnsi" w:hAnsiTheme="minorHAnsi" w:cstheme="minorHAnsi"/>
          <w:b/>
          <w:bCs/>
          <w:lang w:val="pt-BR"/>
        </w:rPr>
        <w:t>.2.</w:t>
      </w:r>
      <w:r w:rsidR="0046561D" w:rsidRPr="00700EC1">
        <w:rPr>
          <w:rFonts w:asciiTheme="minorHAnsi" w:hAnsiTheme="minorHAnsi" w:cstheme="minorHAnsi"/>
          <w:lang w:val="pt-BR"/>
        </w:rPr>
        <w:t xml:space="preserve"> </w:t>
      </w:r>
      <w:r w:rsidR="00AD0D56" w:rsidRPr="00700EC1">
        <w:rPr>
          <w:rFonts w:asciiTheme="minorHAnsi" w:hAnsiTheme="minorHAnsi" w:cstheme="minorHAnsi"/>
          <w:color w:val="000000"/>
        </w:rPr>
        <w:t>O prazo para o início dos serviços será imediatamente após emitida ordem de serviço ou ordem de compra</w:t>
      </w:r>
      <w:r w:rsidR="00AD0D56" w:rsidRPr="00700EC1">
        <w:rPr>
          <w:rFonts w:asciiTheme="minorHAnsi" w:hAnsiTheme="minorHAnsi" w:cstheme="minorHAnsi"/>
          <w:b/>
          <w:bCs/>
          <w:lang w:val="pt-BR"/>
        </w:rPr>
        <w:t xml:space="preserve"> </w:t>
      </w:r>
    </w:p>
    <w:p w14:paraId="2B1A213F" w14:textId="410C7C42" w:rsidR="00F314FC" w:rsidRPr="00700EC1" w:rsidRDefault="005C2CCC" w:rsidP="007D7339">
      <w:pPr>
        <w:tabs>
          <w:tab w:val="left" w:pos="142"/>
          <w:tab w:val="left" w:pos="284"/>
        </w:tabs>
        <w:jc w:val="both"/>
        <w:rPr>
          <w:rFonts w:asciiTheme="minorHAnsi" w:hAnsiTheme="minorHAnsi" w:cstheme="minorHAnsi"/>
          <w:lang w:val="pt-BR"/>
        </w:rPr>
      </w:pPr>
      <w:r w:rsidRPr="00700EC1">
        <w:rPr>
          <w:rFonts w:asciiTheme="minorHAnsi" w:hAnsiTheme="minorHAnsi" w:cstheme="minorHAnsi"/>
          <w:b/>
          <w:bCs/>
          <w:lang w:val="pt-BR"/>
        </w:rPr>
        <w:t>7</w:t>
      </w:r>
      <w:r w:rsidR="00F314FC" w:rsidRPr="00700EC1">
        <w:rPr>
          <w:rFonts w:asciiTheme="minorHAnsi" w:hAnsiTheme="minorHAnsi" w:cstheme="minorHAnsi"/>
          <w:b/>
          <w:bCs/>
          <w:lang w:val="pt-BR"/>
        </w:rPr>
        <w:t>.3.</w:t>
      </w:r>
      <w:r w:rsidR="00F314FC" w:rsidRPr="00700EC1">
        <w:rPr>
          <w:rFonts w:asciiTheme="minorHAnsi" w:hAnsiTheme="minorHAnsi" w:cstheme="minorHAnsi"/>
          <w:lang w:val="pt-BR"/>
        </w:rPr>
        <w:t xml:space="preserve"> </w:t>
      </w:r>
      <w:r w:rsidR="000759D6" w:rsidRPr="00700EC1">
        <w:rPr>
          <w:rFonts w:asciiTheme="minorHAnsi" w:hAnsiTheme="minorHAnsi" w:cstheme="minorHAnsi"/>
          <w:lang w:val="pt-BR"/>
        </w:rPr>
        <w:t xml:space="preserve">O prazo de execução da obra </w:t>
      </w:r>
      <w:r w:rsidR="00524490" w:rsidRPr="00700EC1">
        <w:rPr>
          <w:rFonts w:asciiTheme="minorHAnsi" w:hAnsiTheme="minorHAnsi" w:cstheme="minorHAnsi"/>
          <w:lang w:val="pt-BR"/>
        </w:rPr>
        <w:t xml:space="preserve">será de até </w:t>
      </w:r>
      <w:r w:rsidR="00DE4838" w:rsidRPr="00DE4838">
        <w:rPr>
          <w:rFonts w:asciiTheme="minorHAnsi" w:hAnsiTheme="minorHAnsi" w:cstheme="minorHAnsi"/>
          <w:b/>
          <w:bCs/>
          <w:lang w:val="pt-BR"/>
        </w:rPr>
        <w:t>180</w:t>
      </w:r>
      <w:r w:rsidR="00524490" w:rsidRPr="00DE4838">
        <w:rPr>
          <w:rFonts w:asciiTheme="minorHAnsi" w:hAnsiTheme="minorHAnsi" w:cstheme="minorHAnsi"/>
          <w:b/>
          <w:bCs/>
          <w:lang w:val="pt-BR"/>
        </w:rPr>
        <w:t xml:space="preserve"> (</w:t>
      </w:r>
      <w:r w:rsidR="00DE4838" w:rsidRPr="00DE4838">
        <w:rPr>
          <w:rFonts w:asciiTheme="minorHAnsi" w:hAnsiTheme="minorHAnsi" w:cstheme="minorHAnsi"/>
          <w:b/>
          <w:bCs/>
          <w:lang w:val="pt-BR"/>
        </w:rPr>
        <w:t>cento e oitenta</w:t>
      </w:r>
      <w:r w:rsidR="00524490" w:rsidRPr="00DE4838">
        <w:rPr>
          <w:rFonts w:asciiTheme="minorHAnsi" w:hAnsiTheme="minorHAnsi" w:cstheme="minorHAnsi"/>
          <w:b/>
          <w:bCs/>
          <w:lang w:val="pt-BR"/>
        </w:rPr>
        <w:t xml:space="preserve">) </w:t>
      </w:r>
      <w:r w:rsidR="008D136F" w:rsidRPr="00DE4838">
        <w:rPr>
          <w:rFonts w:asciiTheme="minorHAnsi" w:hAnsiTheme="minorHAnsi" w:cstheme="minorHAnsi"/>
          <w:b/>
          <w:bCs/>
          <w:lang w:val="pt-BR"/>
        </w:rPr>
        <w:t>dias</w:t>
      </w:r>
      <w:r w:rsidR="00524490" w:rsidRPr="00700EC1">
        <w:rPr>
          <w:rFonts w:asciiTheme="minorHAnsi" w:hAnsiTheme="minorHAnsi" w:cstheme="minorHAnsi"/>
          <w:lang w:val="pt-BR"/>
        </w:rPr>
        <w:t xml:space="preserve"> após o recebimento da ordem de serviço e </w:t>
      </w:r>
      <w:r w:rsidR="000759D6" w:rsidRPr="00700EC1">
        <w:rPr>
          <w:rFonts w:asciiTheme="minorHAnsi" w:hAnsiTheme="minorHAnsi" w:cstheme="minorHAnsi"/>
          <w:lang w:val="pt-BR"/>
        </w:rPr>
        <w:t>poderá ser prorrogado ou alterado nos termos da Lei Federal nº 14.133/2021.</w:t>
      </w:r>
    </w:p>
    <w:p w14:paraId="5BD222A3" w14:textId="4DE51ECB" w:rsidR="00F314FC" w:rsidRPr="00700EC1" w:rsidRDefault="00847C21" w:rsidP="007D7339">
      <w:pPr>
        <w:pStyle w:val="PargrafodaLista"/>
        <w:numPr>
          <w:ilvl w:val="2"/>
          <w:numId w:val="34"/>
        </w:numPr>
        <w:tabs>
          <w:tab w:val="left" w:pos="142"/>
          <w:tab w:val="left" w:pos="284"/>
        </w:tabs>
        <w:ind w:left="0" w:firstLine="0"/>
        <w:rPr>
          <w:rFonts w:asciiTheme="minorHAnsi" w:hAnsiTheme="minorHAnsi" w:cstheme="minorHAnsi"/>
          <w:lang w:val="pt-BR"/>
        </w:rPr>
      </w:pPr>
      <w:r w:rsidRPr="00700EC1">
        <w:rPr>
          <w:rFonts w:asciiTheme="minorHAnsi" w:hAnsiTheme="minorHAnsi" w:cstheme="minorHAnsi"/>
          <w:lang w:val="pt-BR"/>
        </w:rPr>
        <w:t>O prazo de vigência e de execução poderá ser prorrogado por iguais e sucessivos períodos, respeitada a vigência máxima prevista em Lei, desde que a autoridade competente ateste que as condições e os preços permanecem vantajosos para a Administração, nos termos do art. 107 da Lei Federal nº. 14.133/2021.</w:t>
      </w:r>
    </w:p>
    <w:p w14:paraId="4848FF15" w14:textId="297A08A1" w:rsidR="00F314FC" w:rsidRPr="00700EC1" w:rsidRDefault="005C2CCC" w:rsidP="007D7339">
      <w:pPr>
        <w:tabs>
          <w:tab w:val="left" w:pos="142"/>
          <w:tab w:val="left" w:pos="284"/>
        </w:tabs>
        <w:jc w:val="both"/>
        <w:rPr>
          <w:rFonts w:asciiTheme="minorHAnsi" w:hAnsiTheme="minorHAnsi" w:cstheme="minorHAnsi"/>
          <w:lang w:val="pt-BR"/>
        </w:rPr>
      </w:pPr>
      <w:r w:rsidRPr="00700EC1">
        <w:rPr>
          <w:rFonts w:asciiTheme="minorHAnsi" w:hAnsiTheme="minorHAnsi" w:cstheme="minorHAnsi"/>
          <w:b/>
          <w:bCs/>
          <w:lang w:val="pt-BR"/>
        </w:rPr>
        <w:t>7</w:t>
      </w:r>
      <w:r w:rsidR="00F314FC" w:rsidRPr="00700EC1">
        <w:rPr>
          <w:rFonts w:asciiTheme="minorHAnsi" w:hAnsiTheme="minorHAnsi" w:cstheme="minorHAnsi"/>
          <w:b/>
          <w:bCs/>
          <w:lang w:val="pt-BR"/>
        </w:rPr>
        <w:t>.4.</w:t>
      </w:r>
      <w:r w:rsidR="00F314FC" w:rsidRPr="00700EC1">
        <w:rPr>
          <w:rFonts w:asciiTheme="minorHAnsi" w:hAnsiTheme="minorHAnsi" w:cstheme="minorHAnsi"/>
          <w:lang w:val="pt-BR"/>
        </w:rPr>
        <w:t xml:space="preserve"> </w:t>
      </w:r>
      <w:r w:rsidR="000759D6" w:rsidRPr="00700EC1">
        <w:rPr>
          <w:rFonts w:asciiTheme="minorHAnsi" w:hAnsiTheme="minorHAnsi" w:cstheme="minorHAnsi"/>
          <w:lang w:val="pt-BR"/>
        </w:rPr>
        <w:t>As licitantes ficam obrigadas a manter a validade da proposta por 60 (sessenta) dias, contados da data da realização da licitação.</w:t>
      </w:r>
    </w:p>
    <w:p w14:paraId="4FE34750" w14:textId="125744FB" w:rsidR="00F314FC" w:rsidRPr="00700EC1" w:rsidRDefault="005C2CCC" w:rsidP="007D7339">
      <w:pPr>
        <w:tabs>
          <w:tab w:val="left" w:pos="142"/>
          <w:tab w:val="left" w:pos="284"/>
        </w:tabs>
        <w:jc w:val="both"/>
        <w:rPr>
          <w:rFonts w:asciiTheme="minorHAnsi" w:hAnsiTheme="minorHAnsi" w:cstheme="minorHAnsi"/>
          <w:color w:val="000000"/>
          <w:lang w:val="pt-BR"/>
        </w:rPr>
      </w:pPr>
      <w:r w:rsidRPr="00700EC1">
        <w:rPr>
          <w:rFonts w:asciiTheme="minorHAnsi" w:hAnsiTheme="minorHAnsi" w:cstheme="minorHAnsi"/>
          <w:b/>
          <w:bCs/>
          <w:lang w:val="pt-BR"/>
        </w:rPr>
        <w:t>7</w:t>
      </w:r>
      <w:r w:rsidR="00F314FC" w:rsidRPr="00700EC1">
        <w:rPr>
          <w:rFonts w:asciiTheme="minorHAnsi" w:hAnsiTheme="minorHAnsi" w:cstheme="minorHAnsi"/>
          <w:b/>
          <w:bCs/>
          <w:lang w:val="pt-BR"/>
        </w:rPr>
        <w:t>.5.</w:t>
      </w:r>
      <w:r w:rsidR="00F314FC" w:rsidRPr="00700EC1">
        <w:rPr>
          <w:rFonts w:asciiTheme="minorHAnsi" w:hAnsiTheme="minorHAnsi" w:cstheme="minorHAnsi"/>
          <w:lang w:val="pt-BR"/>
        </w:rPr>
        <w:t xml:space="preserve"> </w:t>
      </w:r>
      <w:r w:rsidR="000759D6" w:rsidRPr="00700EC1">
        <w:rPr>
          <w:rFonts w:asciiTheme="minorHAnsi" w:hAnsiTheme="minorHAnsi" w:cstheme="minorHAnsi"/>
          <w:lang w:val="pt-BR"/>
        </w:rPr>
        <w:t xml:space="preserve">Decorrido o </w:t>
      </w:r>
      <w:r w:rsidR="000759D6" w:rsidRPr="00700EC1">
        <w:rPr>
          <w:rFonts w:asciiTheme="minorHAnsi" w:hAnsiTheme="minorHAnsi" w:cstheme="minorHAnsi"/>
          <w:color w:val="000000"/>
          <w:lang w:val="pt-BR"/>
        </w:rPr>
        <w:t>prazo consignado no item anterior sem que tenha havido convocação para assinatura do termo de contrato ou retirada do instrumento equivalente, as licitantes ficarão liberadas de quaisquer compromissos assumidos.</w:t>
      </w:r>
    </w:p>
    <w:p w14:paraId="638DB6C6" w14:textId="035C00B3" w:rsidR="00437AD5" w:rsidRPr="00700EC1" w:rsidRDefault="005C2CCC" w:rsidP="007D7339">
      <w:pPr>
        <w:tabs>
          <w:tab w:val="left" w:pos="142"/>
          <w:tab w:val="left" w:pos="284"/>
        </w:tabs>
        <w:jc w:val="both"/>
        <w:rPr>
          <w:rFonts w:asciiTheme="minorHAnsi" w:hAnsiTheme="minorHAnsi" w:cstheme="minorHAnsi"/>
          <w:lang w:val="pt-BR"/>
        </w:rPr>
      </w:pPr>
      <w:r w:rsidRPr="00700EC1">
        <w:rPr>
          <w:rFonts w:asciiTheme="minorHAnsi" w:hAnsiTheme="minorHAnsi" w:cstheme="minorHAnsi"/>
          <w:b/>
          <w:bCs/>
          <w:color w:val="000000"/>
          <w:lang w:val="pt-BR"/>
        </w:rPr>
        <w:t>7</w:t>
      </w:r>
      <w:r w:rsidR="00F314FC" w:rsidRPr="00700EC1">
        <w:rPr>
          <w:rFonts w:asciiTheme="minorHAnsi" w:hAnsiTheme="minorHAnsi" w:cstheme="minorHAnsi"/>
          <w:b/>
          <w:bCs/>
          <w:color w:val="000000"/>
          <w:lang w:val="pt-BR"/>
        </w:rPr>
        <w:t>.6.</w:t>
      </w:r>
      <w:r w:rsidR="00F314FC" w:rsidRPr="00700EC1">
        <w:rPr>
          <w:rFonts w:asciiTheme="minorHAnsi" w:hAnsiTheme="minorHAnsi" w:cstheme="minorHAnsi"/>
          <w:color w:val="000000"/>
          <w:lang w:val="pt-BR"/>
        </w:rPr>
        <w:t xml:space="preserve"> </w:t>
      </w:r>
      <w:r w:rsidR="00437AD5" w:rsidRPr="00700EC1">
        <w:rPr>
          <w:rFonts w:asciiTheme="minorHAnsi" w:hAnsiTheme="minorHAnsi" w:cstheme="minorHAnsi"/>
          <w:color w:val="000000"/>
          <w:lang w:val="pt-BR"/>
        </w:rPr>
        <w:t>Nos casos do art. 48 da Lei nº. 14.133/2021, durante a vigência do contrato, é vedado ao contratado contratar cônjuge, companheiro ou parente em linha reta, colateral ou por afinidade, até o terceiro grau, de dirigente do órgão ou entidade contratante ou de agente público que desempenhe função na licitação ou atue na fiscalização ou na gestão do contrato.</w:t>
      </w:r>
      <w:r w:rsidR="007E301A" w:rsidRPr="00700EC1">
        <w:rPr>
          <w:rFonts w:asciiTheme="minorHAnsi" w:hAnsiTheme="minorHAnsi" w:cstheme="minorHAnsi"/>
          <w:color w:val="000000"/>
          <w:lang w:val="pt-BR"/>
        </w:rPr>
        <w:t xml:space="preserve"> </w:t>
      </w:r>
    </w:p>
    <w:p w14:paraId="4C113DFC" w14:textId="77777777" w:rsidR="00DB0789" w:rsidRPr="00700EC1" w:rsidRDefault="00DB0789" w:rsidP="007D7339">
      <w:pPr>
        <w:pStyle w:val="Corpodetexto"/>
        <w:jc w:val="both"/>
        <w:rPr>
          <w:rFonts w:asciiTheme="minorHAnsi" w:hAnsiTheme="minorHAnsi" w:cstheme="minorHAnsi"/>
          <w:sz w:val="22"/>
          <w:szCs w:val="22"/>
          <w:lang w:val="pt-BR"/>
        </w:rPr>
      </w:pPr>
    </w:p>
    <w:p w14:paraId="4C83DCB7" w14:textId="5D83DED7" w:rsidR="00DB0789" w:rsidRPr="00700EC1" w:rsidRDefault="00F77489" w:rsidP="007D7339">
      <w:pPr>
        <w:pStyle w:val="Ttulo1"/>
        <w:numPr>
          <w:ilvl w:val="0"/>
          <w:numId w:val="24"/>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 </w:t>
      </w:r>
      <w:r w:rsidR="002C2C27" w:rsidRPr="00700EC1">
        <w:rPr>
          <w:rFonts w:asciiTheme="minorHAnsi" w:hAnsiTheme="minorHAnsi" w:cstheme="minorHAnsi"/>
          <w:sz w:val="22"/>
          <w:szCs w:val="22"/>
          <w:lang w:val="pt-BR"/>
        </w:rPr>
        <w:t>CONDIÇÕES DE PARTICIPAÇÃO</w:t>
      </w:r>
    </w:p>
    <w:p w14:paraId="7C557C16" w14:textId="48B5ED87" w:rsidR="00B147EB" w:rsidRPr="00700EC1" w:rsidRDefault="00F77489" w:rsidP="007D7339">
      <w:pPr>
        <w:pStyle w:val="PargrafodaLista"/>
        <w:numPr>
          <w:ilvl w:val="1"/>
          <w:numId w:val="35"/>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311184" w:rsidRPr="00700EC1">
        <w:rPr>
          <w:rFonts w:asciiTheme="minorHAnsi" w:hAnsiTheme="minorHAnsi" w:cstheme="minorHAnsi"/>
          <w:lang w:val="pt-BR"/>
        </w:rPr>
        <w:t xml:space="preserve">A participação na presente concorrência eletrônica ocorrerá por meio do Sistema Eletrônico, sendo </w:t>
      </w:r>
      <w:r w:rsidR="002C2C27" w:rsidRPr="00700EC1">
        <w:rPr>
          <w:rFonts w:asciiTheme="minorHAnsi" w:hAnsiTheme="minorHAnsi" w:cstheme="minorHAnsi"/>
          <w:lang w:val="pt-BR"/>
        </w:rPr>
        <w:t xml:space="preserve">necessário que o interessado esteja credenciado junto ao provedor do sistema </w:t>
      </w:r>
      <w:hyperlink r:id="rId16" w:history="1">
        <w:r w:rsidR="00F76461" w:rsidRPr="00700EC1">
          <w:rPr>
            <w:rStyle w:val="Hyperlink"/>
            <w:rFonts w:asciiTheme="minorHAnsi" w:hAnsiTheme="minorHAnsi" w:cstheme="minorHAnsi"/>
            <w:b/>
          </w:rPr>
          <w:t>www.comprasgovernamentais.gov.br</w:t>
        </w:r>
      </w:hyperlink>
      <w:r w:rsidR="003510F9" w:rsidRPr="00700EC1">
        <w:rPr>
          <w:rFonts w:asciiTheme="minorHAnsi" w:hAnsiTheme="minorHAnsi" w:cstheme="minorHAnsi"/>
          <w:lang w:val="pt-BR"/>
        </w:rPr>
        <w:t xml:space="preserve">, nos termos deste Edital. </w:t>
      </w:r>
      <w:bookmarkStart w:id="2" w:name="_Hlk133567857"/>
    </w:p>
    <w:p w14:paraId="72D85DCC" w14:textId="220971C2" w:rsidR="0068513B" w:rsidRPr="00700EC1" w:rsidRDefault="00814878" w:rsidP="007D7339">
      <w:pPr>
        <w:pStyle w:val="PargrafodaLista"/>
        <w:numPr>
          <w:ilvl w:val="1"/>
          <w:numId w:val="35"/>
        </w:numPr>
        <w:ind w:left="0" w:firstLine="0"/>
        <w:rPr>
          <w:rFonts w:asciiTheme="minorHAnsi" w:hAnsiTheme="minorHAnsi" w:cstheme="minorHAnsi"/>
          <w:lang w:val="pt-BR"/>
        </w:rPr>
      </w:pPr>
      <w:r w:rsidRPr="00700EC1">
        <w:rPr>
          <w:rFonts w:asciiTheme="minorHAnsi" w:hAnsiTheme="minorHAnsi" w:cstheme="minorHAnsi"/>
          <w:lang w:val="pt-BR"/>
        </w:rPr>
        <w:t xml:space="preserve">Será concedido tratamento favorecido para as microempresas e empresas de pequeno porte, </w:t>
      </w:r>
      <w:bookmarkStart w:id="3" w:name="_Hlk134259301"/>
      <w:r w:rsidRPr="00D97EB1">
        <w:rPr>
          <w:rFonts w:asciiTheme="minorHAnsi" w:hAnsiTheme="minorHAnsi" w:cstheme="minorHAnsi"/>
          <w:lang w:val="pt-BR"/>
        </w:rPr>
        <w:t>para as sociedades cooperativas mencionadas</w:t>
      </w:r>
      <w:r w:rsidRPr="00700EC1">
        <w:rPr>
          <w:rFonts w:asciiTheme="minorHAnsi" w:hAnsiTheme="minorHAnsi" w:cstheme="minorHAnsi"/>
          <w:lang w:val="pt-BR"/>
        </w:rPr>
        <w:t xml:space="preserve"> no artigo 34 da Lei n.º 11.488, de 2007</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e no </w:t>
      </w:r>
      <w:hyperlink r:id="rId17" w:anchor="art16" w:history="1">
        <w:r w:rsidRPr="00700EC1">
          <w:rPr>
            <w:rFonts w:asciiTheme="minorHAnsi" w:hAnsiTheme="minorHAnsi" w:cstheme="minorHAnsi"/>
            <w:lang w:val="pt-BR"/>
          </w:rPr>
          <w:t xml:space="preserve">artigo 16 da Lei </w:t>
        </w:r>
        <w:r w:rsidRPr="00700EC1">
          <w:rPr>
            <w:rFonts w:asciiTheme="minorHAnsi" w:hAnsiTheme="minorHAnsi" w:cstheme="minorHAnsi"/>
            <w:lang w:val="pt-BR"/>
          </w:rPr>
          <w:lastRenderedPageBreak/>
          <w:t>nº 14.133, de 2021</w:t>
        </w:r>
      </w:hyperlink>
      <w:bookmarkEnd w:id="3"/>
      <w:r w:rsidRPr="00700EC1">
        <w:rPr>
          <w:rFonts w:asciiTheme="minorHAnsi" w:hAnsiTheme="minorHAnsi" w:cstheme="minorHAnsi"/>
          <w:lang w:val="pt-BR"/>
        </w:rPr>
        <w:t xml:space="preserve">, para o agricultor familiar, o produtor rural pessoa física e para o microempreendedor individual - MEI, nos limites previstos da </w:t>
      </w:r>
      <w:hyperlink r:id="rId18" w:history="1">
        <w:r w:rsidRPr="00700EC1">
          <w:rPr>
            <w:rFonts w:asciiTheme="minorHAnsi" w:hAnsiTheme="minorHAnsi" w:cstheme="minorHAnsi"/>
            <w:lang w:val="pt-BR"/>
          </w:rPr>
          <w:t>Lei Complementar nº 123, de 2006</w:t>
        </w:r>
      </w:hyperlink>
      <w:r w:rsidRPr="00700EC1">
        <w:rPr>
          <w:rFonts w:asciiTheme="minorHAnsi" w:hAnsiTheme="minorHAnsi" w:cstheme="minorHAnsi"/>
          <w:lang w:val="pt-BR"/>
        </w:rPr>
        <w:t>,</w:t>
      </w:r>
      <w:r w:rsidR="00524490" w:rsidRPr="00700EC1">
        <w:rPr>
          <w:rFonts w:asciiTheme="minorHAnsi" w:hAnsiTheme="minorHAnsi" w:cstheme="minorHAnsi"/>
          <w:lang w:val="pt-BR"/>
        </w:rPr>
        <w:t xml:space="preserve"> quando couber,</w:t>
      </w:r>
      <w:r w:rsidRPr="00700EC1">
        <w:rPr>
          <w:rFonts w:asciiTheme="minorHAnsi" w:hAnsiTheme="minorHAnsi" w:cstheme="minorHAnsi"/>
          <w:lang w:val="pt-BR"/>
        </w:rPr>
        <w:t xml:space="preserve"> desde que comprovem no ato de envio/protocolo da proposta de preço a sua condição de ME/EPP, </w:t>
      </w:r>
      <w:r w:rsidR="003E2CE7" w:rsidRPr="00700EC1">
        <w:rPr>
          <w:rFonts w:asciiTheme="minorHAnsi" w:hAnsiTheme="minorHAnsi" w:cstheme="minorHAnsi"/>
          <w:lang w:val="pt-BR"/>
        </w:rPr>
        <w:t>através do seguinte documento:</w:t>
      </w:r>
    </w:p>
    <w:p w14:paraId="36BE5F12" w14:textId="6F9DCB94" w:rsidR="0068513B" w:rsidRPr="00700EC1" w:rsidRDefault="005C2CCC" w:rsidP="007D7339">
      <w:pPr>
        <w:jc w:val="both"/>
        <w:rPr>
          <w:rFonts w:asciiTheme="minorHAnsi" w:hAnsiTheme="minorHAnsi" w:cstheme="minorHAnsi"/>
          <w:lang w:val="pt-BR"/>
        </w:rPr>
      </w:pPr>
      <w:r w:rsidRPr="00700EC1">
        <w:rPr>
          <w:rFonts w:asciiTheme="minorHAnsi" w:hAnsiTheme="minorHAnsi" w:cstheme="minorHAnsi"/>
          <w:b/>
          <w:bCs/>
          <w:lang w:val="pt-BR"/>
        </w:rPr>
        <w:t>8</w:t>
      </w:r>
      <w:r w:rsidR="00B147EB" w:rsidRPr="00700EC1">
        <w:rPr>
          <w:rFonts w:asciiTheme="minorHAnsi" w:hAnsiTheme="minorHAnsi" w:cstheme="minorHAnsi"/>
          <w:b/>
          <w:bCs/>
          <w:lang w:val="pt-BR"/>
        </w:rPr>
        <w:t>.2.1</w:t>
      </w:r>
      <w:r w:rsidR="00B147EB" w:rsidRPr="00700EC1">
        <w:rPr>
          <w:rFonts w:asciiTheme="minorHAnsi" w:hAnsiTheme="minorHAnsi" w:cstheme="minorHAnsi"/>
          <w:lang w:val="pt-BR"/>
        </w:rPr>
        <w:t xml:space="preserve"> </w:t>
      </w:r>
      <w:r w:rsidR="003E2CE7" w:rsidRPr="00700EC1">
        <w:rPr>
          <w:rFonts w:asciiTheme="minorHAnsi" w:hAnsiTheme="minorHAnsi" w:cstheme="minorHAnsi"/>
          <w:lang w:val="pt-BR"/>
        </w:rPr>
        <w:t xml:space="preserve">Declaração da empresa, subscrita por seu representante legal e seu contador, de que é Microempresa ou Empresa de Pequeno Porte, constituída na forma da Lei Complementar nº 123/2006, </w:t>
      </w:r>
      <w:r w:rsidR="00DA3D61" w:rsidRPr="00700EC1">
        <w:rPr>
          <w:rFonts w:asciiTheme="minorHAnsi" w:hAnsiTheme="minorHAnsi" w:cstheme="minorHAnsi"/>
          <w:lang w:val="pt-BR"/>
        </w:rPr>
        <w:t xml:space="preserve">preenchimento em campo próprio do sistema eletrônico onde realizar-se-á o certame. </w:t>
      </w:r>
    </w:p>
    <w:p w14:paraId="793C8FA8" w14:textId="753559F2" w:rsidR="005C2CCC" w:rsidRPr="00700EC1" w:rsidRDefault="003E2CE7" w:rsidP="007D7339">
      <w:pPr>
        <w:pStyle w:val="PargrafodaLista"/>
        <w:numPr>
          <w:ilvl w:val="2"/>
          <w:numId w:val="36"/>
        </w:numPr>
        <w:ind w:left="0" w:firstLine="0"/>
        <w:rPr>
          <w:rFonts w:asciiTheme="minorHAnsi" w:hAnsiTheme="minorHAnsi" w:cstheme="minorHAnsi"/>
          <w:lang w:val="pt-BR"/>
        </w:rPr>
      </w:pPr>
      <w:r w:rsidRPr="00700EC1">
        <w:rPr>
          <w:rFonts w:asciiTheme="minorHAnsi" w:hAnsiTheme="minorHAnsi" w:cstheme="minorHAnsi"/>
          <w:lang w:val="pt-BR"/>
        </w:rPr>
        <w:t>A comprovação de que trata o item anterior, não se aplica para o agricultor familiar, o produtor rural pessoa física e para o microempreendedor individual – MEI, bastando apresentar o documento comprobatório da sua condição.</w:t>
      </w:r>
    </w:p>
    <w:p w14:paraId="3EC7CE94" w14:textId="77777777" w:rsidR="005C2CCC" w:rsidRPr="00700EC1" w:rsidRDefault="00F77489" w:rsidP="007D7339">
      <w:pPr>
        <w:pStyle w:val="PargrafodaLista"/>
        <w:numPr>
          <w:ilvl w:val="2"/>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3E2CE7" w:rsidRPr="00700EC1">
        <w:rPr>
          <w:rFonts w:asciiTheme="minorHAnsi" w:hAnsiTheme="minorHAnsi" w:cstheme="minorHAnsi"/>
          <w:lang w:val="pt-BR"/>
        </w:rPr>
        <w:t xml:space="preserve">Caso não haja a comprovação do enquadramento referida no item </w:t>
      </w:r>
      <w:r w:rsidR="00DA3D61" w:rsidRPr="00700EC1">
        <w:rPr>
          <w:rFonts w:asciiTheme="minorHAnsi" w:hAnsiTheme="minorHAnsi" w:cstheme="minorHAnsi"/>
          <w:lang w:val="pt-BR"/>
        </w:rPr>
        <w:t>9</w:t>
      </w:r>
      <w:r w:rsidR="0068513B" w:rsidRPr="00700EC1">
        <w:rPr>
          <w:rFonts w:asciiTheme="minorHAnsi" w:hAnsiTheme="minorHAnsi" w:cstheme="minorHAnsi"/>
          <w:lang w:val="pt-BR"/>
        </w:rPr>
        <w:t>.2.1</w:t>
      </w:r>
      <w:r w:rsidR="003E2CE7" w:rsidRPr="00700EC1">
        <w:rPr>
          <w:rFonts w:asciiTheme="minorHAnsi" w:hAnsiTheme="minorHAnsi" w:cstheme="minorHAnsi"/>
          <w:lang w:val="pt-BR"/>
        </w:rPr>
        <w:t>, desta seção, as proponentes poderão participar do procedimento licitatório, contudo, não poderão usufruir do tratamento diferenciado na forma prescrita na Lei Complementar (Federal) nº 123, de 14 de dezembro de 2006 e suas alterações posteriores.</w:t>
      </w:r>
    </w:p>
    <w:p w14:paraId="413C703E" w14:textId="297D1628" w:rsidR="0068513B" w:rsidRPr="00700EC1" w:rsidRDefault="0068513B" w:rsidP="007D7339">
      <w:pPr>
        <w:pStyle w:val="PargrafodaLista"/>
        <w:numPr>
          <w:ilvl w:val="2"/>
          <w:numId w:val="36"/>
        </w:numPr>
        <w:ind w:left="0" w:firstLine="0"/>
        <w:rPr>
          <w:rFonts w:asciiTheme="minorHAnsi" w:hAnsiTheme="minorHAnsi" w:cstheme="minorHAnsi"/>
          <w:lang w:val="pt-BR"/>
        </w:rPr>
      </w:pPr>
      <w:r w:rsidRPr="00700EC1">
        <w:rPr>
          <w:rFonts w:asciiTheme="minorHAnsi" w:hAnsiTheme="minorHAnsi" w:cstheme="minorHAnsi"/>
          <w:lang w:val="pt-BR"/>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bookmarkEnd w:id="2"/>
    <w:p w14:paraId="3EE35516" w14:textId="5D8B8BA4" w:rsidR="00DB0789" w:rsidRPr="00700EC1" w:rsidRDefault="002C2C27"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Para participação na Concorrência Eletrônica, a licitante deverá manifestar, em campo próprio do sistema eletrônico, que cumpre plenamente os requisitos de habilitação e que </w:t>
      </w:r>
      <w:r w:rsidR="00524490" w:rsidRPr="00700EC1">
        <w:rPr>
          <w:rFonts w:asciiTheme="minorHAnsi" w:hAnsiTheme="minorHAnsi" w:cstheme="minorHAnsi"/>
          <w:lang w:val="pt-BR"/>
        </w:rPr>
        <w:t>sua proposta</w:t>
      </w:r>
      <w:r w:rsidRPr="00700EC1">
        <w:rPr>
          <w:rFonts w:asciiTheme="minorHAnsi" w:hAnsiTheme="minorHAnsi" w:cstheme="minorHAnsi"/>
          <w:lang w:val="pt-BR"/>
        </w:rPr>
        <w:t xml:space="preserve"> está em conformidade com as exigências do instrumento convocatório.</w:t>
      </w:r>
    </w:p>
    <w:p w14:paraId="76D54A67" w14:textId="46674F77" w:rsidR="00DB0789" w:rsidRPr="00700EC1" w:rsidRDefault="00F77489"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A participação no certame está condicionada, ainda, a que o interessado, ao acessar inicialmente o ambiente eletr</w:t>
      </w:r>
      <w:r w:rsidR="00F929C2" w:rsidRPr="00700EC1">
        <w:rPr>
          <w:rFonts w:asciiTheme="minorHAnsi" w:hAnsiTheme="minorHAnsi" w:cstheme="minorHAnsi"/>
          <w:lang w:val="pt-BR"/>
        </w:rPr>
        <w:t xml:space="preserve">ônico de contratações, declare </w:t>
      </w:r>
      <w:r w:rsidR="002C2C27" w:rsidRPr="00700EC1">
        <w:rPr>
          <w:rFonts w:asciiTheme="minorHAnsi" w:hAnsiTheme="minorHAnsi" w:cstheme="minorHAnsi"/>
          <w:lang w:val="pt-BR"/>
        </w:rPr>
        <w:t xml:space="preserve">que inexiste qualquer fato impeditivo de sua participação no certame ou de sua contratação, </w:t>
      </w:r>
      <w:r w:rsidR="00425EFC" w:rsidRPr="00700EC1">
        <w:rPr>
          <w:rFonts w:asciiTheme="minorHAnsi" w:hAnsiTheme="minorHAnsi" w:cstheme="minorHAnsi"/>
          <w:lang w:val="pt-BR"/>
        </w:rPr>
        <w:t>que conhece</w:t>
      </w:r>
      <w:r w:rsidR="002C2C27" w:rsidRPr="00700EC1">
        <w:rPr>
          <w:rFonts w:asciiTheme="minorHAnsi" w:hAnsiTheme="minorHAnsi" w:cstheme="minorHAnsi"/>
          <w:lang w:val="pt-BR"/>
        </w:rPr>
        <w:t xml:space="preserve"> e aceita o regulamento do sistema de compras eletrônicas relativo à Concorrência Eletrônica e que se responsabiliza pela origem e procedência dos bens que cotar.</w:t>
      </w:r>
    </w:p>
    <w:p w14:paraId="24E456ED" w14:textId="04605962" w:rsidR="00DB0789" w:rsidRPr="00700EC1" w:rsidRDefault="00F77489"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 xml:space="preserve">A licitante responde integralmente por todos os atos praticados na Concorrência Eletrônica por seus representantes devidamente credenciados, assim como pela utilização </w:t>
      </w:r>
      <w:r w:rsidR="00425EFC" w:rsidRPr="00700EC1">
        <w:rPr>
          <w:rFonts w:asciiTheme="minorHAnsi" w:hAnsiTheme="minorHAnsi" w:cstheme="minorHAnsi"/>
          <w:lang w:val="pt-BR"/>
        </w:rPr>
        <w:t>da senha</w:t>
      </w:r>
      <w:r w:rsidR="002C2C27" w:rsidRPr="00700EC1">
        <w:rPr>
          <w:rFonts w:asciiTheme="minorHAnsi" w:hAnsiTheme="minorHAnsi" w:cstheme="minorHAnsi"/>
          <w:lang w:val="pt-BR"/>
        </w:rPr>
        <w:t xml:space="preserve"> de acesso ao sistema, ainda que indevidamente, inclusive por pessoa não </w:t>
      </w:r>
      <w:r w:rsidR="00425EFC" w:rsidRPr="00700EC1">
        <w:rPr>
          <w:rFonts w:asciiTheme="minorHAnsi" w:hAnsiTheme="minorHAnsi" w:cstheme="minorHAnsi"/>
          <w:lang w:val="pt-BR"/>
        </w:rPr>
        <w:t>credenciada como</w:t>
      </w:r>
      <w:r w:rsidR="002C2C27" w:rsidRPr="00700EC1">
        <w:rPr>
          <w:rFonts w:asciiTheme="minorHAnsi" w:hAnsiTheme="minorHAnsi" w:cstheme="minorHAnsi"/>
          <w:lang w:val="pt-BR"/>
        </w:rPr>
        <w:t xml:space="preserve"> sua representante.</w:t>
      </w:r>
    </w:p>
    <w:p w14:paraId="5BAFB661" w14:textId="7F51AD36" w:rsidR="00DB0789" w:rsidRPr="00700EC1" w:rsidRDefault="00F77489"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Cada representante credenciado poderá representar apenas uma licitante, em cada Concorrência Eletrônica.</w:t>
      </w:r>
    </w:p>
    <w:p w14:paraId="06FCD770" w14:textId="7B6EDBB0" w:rsidR="00DB0789" w:rsidRPr="00700EC1" w:rsidRDefault="00F77489"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O envio da proposta vinculará a licitante ao cumprimento de todas as condições e obrigações inerentes ao certame.</w:t>
      </w:r>
    </w:p>
    <w:p w14:paraId="6725E445" w14:textId="66EEDE81" w:rsidR="00DB0789" w:rsidRPr="00700EC1" w:rsidRDefault="00F77489"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 xml:space="preserve">Não serão admitidas nesta licitação as empresas suspensas do direito de licitar, no </w:t>
      </w:r>
      <w:r w:rsidR="004022AC" w:rsidRPr="00700EC1">
        <w:rPr>
          <w:rFonts w:asciiTheme="minorHAnsi" w:hAnsiTheme="minorHAnsi" w:cstheme="minorHAnsi"/>
          <w:lang w:val="pt-BR"/>
        </w:rPr>
        <w:t xml:space="preserve">prazo </w:t>
      </w:r>
      <w:r w:rsidR="00497510" w:rsidRPr="00700EC1">
        <w:rPr>
          <w:rFonts w:asciiTheme="minorHAnsi" w:hAnsiTheme="minorHAnsi" w:cstheme="minorHAnsi"/>
          <w:lang w:val="pt-BR"/>
        </w:rPr>
        <w:t>e nas</w:t>
      </w:r>
      <w:r w:rsidR="002C2C27" w:rsidRPr="00700EC1">
        <w:rPr>
          <w:rFonts w:asciiTheme="minorHAnsi" w:hAnsiTheme="minorHAnsi" w:cstheme="minorHAnsi"/>
          <w:lang w:val="pt-BR"/>
        </w:rPr>
        <w:t xml:space="preserve"> condições do impedimento, e as declaradas inidôneas pela Administração Direta ou Indireta, assim como as empresas e/ou seu sócio majoritário que tenham sido apenados </w:t>
      </w:r>
      <w:r w:rsidR="004022AC" w:rsidRPr="00700EC1">
        <w:rPr>
          <w:rFonts w:asciiTheme="minorHAnsi" w:hAnsiTheme="minorHAnsi" w:cstheme="minorHAnsi"/>
          <w:lang w:val="pt-BR"/>
        </w:rPr>
        <w:t xml:space="preserve">com proibição </w:t>
      </w:r>
      <w:r w:rsidR="002C2C27" w:rsidRPr="00700EC1">
        <w:rPr>
          <w:rFonts w:asciiTheme="minorHAnsi" w:hAnsiTheme="minorHAnsi" w:cstheme="minorHAnsi"/>
          <w:lang w:val="pt-BR"/>
        </w:rPr>
        <w:t>de contratar com a Administração Pública, nos termos do art. 12 da Lei Federal nº 8.429/1992 e alterações posteriores.</w:t>
      </w:r>
    </w:p>
    <w:p w14:paraId="799B9E3D" w14:textId="74DAE688" w:rsidR="00DB0789" w:rsidRPr="00700EC1" w:rsidRDefault="00F77489"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 xml:space="preserve">Não será permitida a participação de sociedades cooperativas em razão da natureza </w:t>
      </w:r>
      <w:r w:rsidR="00DA3D61" w:rsidRPr="00700EC1">
        <w:rPr>
          <w:rFonts w:asciiTheme="minorHAnsi" w:hAnsiTheme="minorHAnsi" w:cstheme="minorHAnsi"/>
          <w:lang w:val="pt-BR"/>
        </w:rPr>
        <w:t>do objeto</w:t>
      </w:r>
      <w:r w:rsidR="002C2C27" w:rsidRPr="00700EC1">
        <w:rPr>
          <w:rFonts w:asciiTheme="minorHAnsi" w:hAnsiTheme="minorHAnsi" w:cstheme="minorHAnsi"/>
          <w:lang w:val="pt-BR"/>
        </w:rPr>
        <w:t xml:space="preserve"> do presente certame.</w:t>
      </w:r>
    </w:p>
    <w:p w14:paraId="78681153" w14:textId="3EE2B16B" w:rsidR="005B4F95" w:rsidRPr="00700EC1" w:rsidRDefault="00F77489" w:rsidP="007D7339">
      <w:pPr>
        <w:pStyle w:val="Standard"/>
        <w:numPr>
          <w:ilvl w:val="1"/>
          <w:numId w:val="36"/>
        </w:numPr>
        <w:tabs>
          <w:tab w:val="left" w:pos="567"/>
        </w:tabs>
        <w:spacing w:after="0" w:line="240" w:lineRule="auto"/>
        <w:ind w:left="0" w:right="-55" w:firstLine="0"/>
        <w:jc w:val="both"/>
        <w:rPr>
          <w:rFonts w:asciiTheme="minorHAnsi" w:hAnsiTheme="minorHAnsi" w:cstheme="minorHAnsi"/>
          <w:bCs/>
        </w:rPr>
      </w:pPr>
      <w:r w:rsidRPr="00700EC1">
        <w:rPr>
          <w:rFonts w:asciiTheme="minorHAnsi" w:hAnsiTheme="minorHAnsi" w:cstheme="minorHAnsi"/>
          <w:bCs/>
        </w:rPr>
        <w:t xml:space="preserve"> </w:t>
      </w:r>
      <w:r w:rsidR="005B4F95" w:rsidRPr="00700EC1">
        <w:rPr>
          <w:rFonts w:asciiTheme="minorHAnsi" w:hAnsiTheme="minorHAnsi" w:cstheme="minorHAnsi"/>
          <w:bCs/>
        </w:rPr>
        <w:t>É vedada a contratação de uma mesma empresa para dois ou mais serviços licitados, quando, por sua natureza, esses serviços exigirem a segregação de funções, tais como serviços de execução e de assistência à fiscalização, assegurando a possibilidade de participação de todos licitantes em ambos os itens</w:t>
      </w:r>
      <w:r w:rsidR="00EA1742" w:rsidRPr="00700EC1">
        <w:rPr>
          <w:rFonts w:asciiTheme="minorHAnsi" w:hAnsiTheme="minorHAnsi" w:cstheme="minorHAnsi"/>
          <w:bCs/>
        </w:rPr>
        <w:t>.</w:t>
      </w:r>
    </w:p>
    <w:p w14:paraId="7BBF22B2" w14:textId="65EE935F" w:rsidR="00DB0789" w:rsidRPr="00700EC1" w:rsidRDefault="00F77489"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 xml:space="preserve">As operações societárias promovidas pela empresa licitante ou contratada deverão ser </w:t>
      </w:r>
      <w:r w:rsidR="0036079D" w:rsidRPr="00700EC1">
        <w:rPr>
          <w:rFonts w:asciiTheme="minorHAnsi" w:hAnsiTheme="minorHAnsi" w:cstheme="minorHAnsi"/>
          <w:lang w:val="pt-BR"/>
        </w:rPr>
        <w:t xml:space="preserve">submetidas à prévia aprovação do Município </w:t>
      </w:r>
      <w:r w:rsidR="002C2C27" w:rsidRPr="00700EC1">
        <w:rPr>
          <w:rFonts w:asciiTheme="minorHAnsi" w:hAnsiTheme="minorHAnsi" w:cstheme="minorHAnsi"/>
          <w:lang w:val="pt-BR"/>
        </w:rPr>
        <w:t xml:space="preserve">para verificação de suas implicações com o objeto do Contrato, que poderá ser rescindindo em qualquer hipótese de prejuízo ou elevação de risco para o </w:t>
      </w:r>
      <w:r w:rsidR="002C2C27" w:rsidRPr="00700EC1">
        <w:rPr>
          <w:rFonts w:asciiTheme="minorHAnsi" w:hAnsiTheme="minorHAnsi" w:cstheme="minorHAnsi"/>
          <w:lang w:val="pt-BR"/>
        </w:rPr>
        <w:lastRenderedPageBreak/>
        <w:t>seu cumprimento.</w:t>
      </w:r>
    </w:p>
    <w:p w14:paraId="6C0F4B23" w14:textId="6432F249" w:rsidR="00C50A71" w:rsidRPr="00700EC1" w:rsidRDefault="00F77489" w:rsidP="007D7339">
      <w:pPr>
        <w:pStyle w:val="PargrafodaLista"/>
        <w:numPr>
          <w:ilvl w:val="1"/>
          <w:numId w:val="36"/>
        </w:numPr>
        <w:ind w:left="0" w:firstLine="0"/>
        <w:rPr>
          <w:rFonts w:asciiTheme="minorHAnsi" w:hAnsiTheme="minorHAnsi" w:cstheme="minorHAnsi"/>
          <w:color w:val="000000"/>
          <w:lang w:val="pt-BR"/>
        </w:rPr>
      </w:pPr>
      <w:r w:rsidRPr="00700EC1">
        <w:rPr>
          <w:rFonts w:asciiTheme="minorHAnsi" w:hAnsiTheme="minorHAnsi" w:cstheme="minorHAnsi"/>
          <w:lang w:val="pt-BR"/>
        </w:rPr>
        <w:t xml:space="preserve"> </w:t>
      </w:r>
      <w:r w:rsidR="00C50A71" w:rsidRPr="00700EC1">
        <w:rPr>
          <w:rFonts w:asciiTheme="minorHAnsi" w:hAnsiTheme="minorHAnsi" w:cstheme="minorHAnsi"/>
          <w:color w:val="000000"/>
        </w:rPr>
        <w:t>Não poderá participar, direta ou indiretamente, da licitação ou da execução do contrato agente público de órgão ou entidade licitante ou contratante, devendo ser observadas as situações que possam configurar conflito de interesses no exercício ou após o exercício do cargo ou emprego, nos termos da legislação que disciplina a matéria.</w:t>
      </w:r>
    </w:p>
    <w:p w14:paraId="21C270A8" w14:textId="1E2969C7" w:rsidR="00C50A71" w:rsidRPr="00700EC1" w:rsidRDefault="005C2CCC" w:rsidP="007D7339">
      <w:pPr>
        <w:pStyle w:val="NormalWeb"/>
        <w:spacing w:before="0" w:beforeAutospacing="0" w:after="0" w:afterAutospacing="0"/>
        <w:jc w:val="both"/>
        <w:rPr>
          <w:rFonts w:asciiTheme="minorHAnsi" w:hAnsiTheme="minorHAnsi" w:cstheme="minorHAnsi"/>
          <w:color w:val="000000"/>
          <w:sz w:val="22"/>
          <w:szCs w:val="22"/>
        </w:rPr>
      </w:pPr>
      <w:bookmarkStart w:id="4" w:name="art9§2"/>
      <w:bookmarkEnd w:id="4"/>
      <w:r w:rsidRPr="00700EC1">
        <w:rPr>
          <w:rFonts w:asciiTheme="minorHAnsi" w:hAnsiTheme="minorHAnsi" w:cstheme="minorHAnsi"/>
          <w:b/>
          <w:bCs/>
          <w:color w:val="000000"/>
          <w:sz w:val="22"/>
          <w:szCs w:val="22"/>
        </w:rPr>
        <w:t>8</w:t>
      </w:r>
      <w:r w:rsidR="00C50A71" w:rsidRPr="00700EC1">
        <w:rPr>
          <w:rFonts w:asciiTheme="minorHAnsi" w:hAnsiTheme="minorHAnsi" w:cstheme="minorHAnsi"/>
          <w:b/>
          <w:bCs/>
          <w:color w:val="000000"/>
          <w:sz w:val="22"/>
          <w:szCs w:val="22"/>
        </w:rPr>
        <w:t>.12.1</w:t>
      </w:r>
      <w:r w:rsidR="00C50A71" w:rsidRPr="00700EC1">
        <w:rPr>
          <w:rFonts w:asciiTheme="minorHAnsi" w:hAnsiTheme="minorHAnsi" w:cstheme="minorHAnsi"/>
          <w:color w:val="000000"/>
          <w:sz w:val="22"/>
          <w:szCs w:val="22"/>
        </w:rPr>
        <w:t xml:space="preserve"> As vedações de que trata o item 9.12 estendem-se a terceiro que auxilie a condução da contratação na qualidade de integrante de equipe de apoio, profissional especializado ou funcionário ou representante de empresa que preste assessoria técnica.</w:t>
      </w:r>
    </w:p>
    <w:p w14:paraId="6F9B3B5E" w14:textId="55914361" w:rsidR="00DB0789" w:rsidRPr="00700EC1" w:rsidRDefault="00F77489"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Não serão aceitas na presente licitação as licitantes que tenham participado da elaboração do(s) projeto(s) relacionado(s) ao objeto desta licitação, bem como aquelas</w:t>
      </w:r>
      <w:r w:rsidR="005E1A3A" w:rsidRPr="00700EC1">
        <w:rPr>
          <w:rFonts w:asciiTheme="minorHAnsi" w:hAnsiTheme="minorHAnsi" w:cstheme="minorHAnsi"/>
          <w:lang w:val="pt-BR"/>
        </w:rPr>
        <w:t xml:space="preserve"> cujo quadro </w:t>
      </w:r>
      <w:r w:rsidR="002C2C27" w:rsidRPr="00700EC1">
        <w:rPr>
          <w:rFonts w:asciiTheme="minorHAnsi" w:hAnsiTheme="minorHAnsi" w:cstheme="minorHAnsi"/>
          <w:lang w:val="pt-BR"/>
        </w:rPr>
        <w:t xml:space="preserve">técnico seja integrado por profissional que tenha atuado como autor ou colaborador </w:t>
      </w:r>
      <w:r w:rsidR="000759D6" w:rsidRPr="00700EC1">
        <w:rPr>
          <w:rFonts w:asciiTheme="minorHAnsi" w:hAnsiTheme="minorHAnsi" w:cstheme="minorHAnsi"/>
          <w:lang w:val="pt-BR"/>
        </w:rPr>
        <w:t>dos elementos técnicos</w:t>
      </w:r>
      <w:r w:rsidR="002C2C27" w:rsidRPr="00700EC1">
        <w:rPr>
          <w:rFonts w:asciiTheme="minorHAnsi" w:hAnsiTheme="minorHAnsi" w:cstheme="minorHAnsi"/>
          <w:lang w:val="pt-BR"/>
        </w:rPr>
        <w:t>.</w:t>
      </w:r>
    </w:p>
    <w:p w14:paraId="394103E5" w14:textId="40D2B296" w:rsidR="00DB0789" w:rsidRPr="00700EC1" w:rsidRDefault="00F77489"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Não será permitida a participação de licitantes que mantenha vínculo de natureza técnica, comercial, econômica, financeira, trabalhista ou civil com dirigente do órgão ou entidade contratante ou com agente público que desempenhe função na licitação ou atue</w:t>
      </w:r>
      <w:r w:rsidR="005E1A3A" w:rsidRPr="00700EC1">
        <w:rPr>
          <w:rFonts w:asciiTheme="minorHAnsi" w:hAnsiTheme="minorHAnsi" w:cstheme="minorHAnsi"/>
          <w:lang w:val="pt-BR"/>
        </w:rPr>
        <w:t xml:space="preserve"> na fiscalização</w:t>
      </w:r>
      <w:r w:rsidR="002C2C27" w:rsidRPr="00700EC1">
        <w:rPr>
          <w:rFonts w:asciiTheme="minorHAnsi" w:hAnsiTheme="minorHAnsi" w:cstheme="minorHAnsi"/>
          <w:lang w:val="pt-BR"/>
        </w:rPr>
        <w:t xml:space="preserve"> ou na gestão do contrato, ou que deles seja cônjuge, companheiro ou parente </w:t>
      </w:r>
      <w:r w:rsidR="005E1A3A" w:rsidRPr="00700EC1">
        <w:rPr>
          <w:rFonts w:asciiTheme="minorHAnsi" w:hAnsiTheme="minorHAnsi" w:cstheme="minorHAnsi"/>
          <w:lang w:val="pt-BR"/>
        </w:rPr>
        <w:t xml:space="preserve">em linha </w:t>
      </w:r>
      <w:r w:rsidR="002C2C27" w:rsidRPr="00700EC1">
        <w:rPr>
          <w:rFonts w:asciiTheme="minorHAnsi" w:hAnsiTheme="minorHAnsi" w:cstheme="minorHAnsi"/>
          <w:lang w:val="pt-BR"/>
        </w:rPr>
        <w:t>reta, colateral ou por afinidade, até o terceiro grau.</w:t>
      </w:r>
    </w:p>
    <w:p w14:paraId="2A622F43" w14:textId="6E19EFDE" w:rsidR="00DB0789" w:rsidRPr="00700EC1" w:rsidRDefault="00F77489"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Não poderão disputar licitação ou participar da execução de contrato, direta ou indiretamente, empresas controladoras, controladas ou coligadas, nos termos da Lei Federal</w:t>
      </w:r>
      <w:r w:rsidR="007E301A" w:rsidRPr="00700EC1">
        <w:rPr>
          <w:rFonts w:asciiTheme="minorHAnsi" w:hAnsiTheme="minorHAnsi" w:cstheme="minorHAnsi"/>
          <w:lang w:val="pt-BR"/>
        </w:rPr>
        <w:t xml:space="preserve"> </w:t>
      </w:r>
      <w:r w:rsidR="002C2C27" w:rsidRPr="00700EC1">
        <w:rPr>
          <w:rFonts w:asciiTheme="minorHAnsi" w:hAnsiTheme="minorHAnsi" w:cstheme="minorHAnsi"/>
          <w:lang w:val="pt-BR"/>
        </w:rPr>
        <w:t>nº 6.404/76, concorrendo entre si, conforme o inciso V do art. 14 da Lei Federal nº 14.133/2021.</w:t>
      </w:r>
    </w:p>
    <w:p w14:paraId="2C235B9A" w14:textId="74140D82" w:rsidR="00DB0789" w:rsidRPr="00700EC1" w:rsidRDefault="00F77489"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Não poderão disputar licitação ou participar da execução de contrato, direta ou indiretamente,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EE71FA5" w14:textId="405729CA" w:rsidR="008B7383" w:rsidRPr="00700EC1" w:rsidRDefault="00F77489" w:rsidP="007D7339">
      <w:pPr>
        <w:pStyle w:val="PargrafodaLista"/>
        <w:numPr>
          <w:ilvl w:val="1"/>
          <w:numId w:val="3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 xml:space="preserve">As empresas estrangeiras que não funcionem no País deverão apresentar documentos equivalentes, visando à habilitação, na forma de regulamento emitido pelo Poder </w:t>
      </w:r>
      <w:r w:rsidR="008B7383" w:rsidRPr="00700EC1">
        <w:rPr>
          <w:rFonts w:asciiTheme="minorHAnsi" w:hAnsiTheme="minorHAnsi" w:cstheme="minorHAnsi"/>
          <w:lang w:val="pt-BR"/>
        </w:rPr>
        <w:t>Executivo Federal.</w:t>
      </w:r>
    </w:p>
    <w:p w14:paraId="039AECFC" w14:textId="70E8B496" w:rsidR="00DB0789" w:rsidRPr="00700EC1" w:rsidRDefault="002C2C27" w:rsidP="007D7339">
      <w:pPr>
        <w:pStyle w:val="PargrafodaLista"/>
        <w:numPr>
          <w:ilvl w:val="2"/>
          <w:numId w:val="37"/>
        </w:numPr>
        <w:ind w:left="0" w:firstLine="0"/>
        <w:rPr>
          <w:rFonts w:asciiTheme="minorHAnsi" w:hAnsiTheme="minorHAnsi" w:cstheme="minorHAnsi"/>
          <w:lang w:val="pt-BR"/>
        </w:rPr>
      </w:pPr>
      <w:r w:rsidRPr="00700EC1">
        <w:rPr>
          <w:rFonts w:asciiTheme="minorHAnsi" w:hAnsiTheme="minorHAnsi" w:cstheme="minorHAnsi"/>
          <w:lang w:val="pt-BR"/>
        </w:rPr>
        <w:t>A empresa estrangeira, que concorrer isoladamente ou como líder de consórcio, deve informar endereço de representante em território brasileiro, com poderes para receber intimação e citação, bem como endereço eletrônico para comunicações.</w:t>
      </w:r>
    </w:p>
    <w:p w14:paraId="44CC4941" w14:textId="2D75C740" w:rsidR="00DB0789" w:rsidRPr="00700EC1" w:rsidRDefault="002C2C27" w:rsidP="007D7339">
      <w:pPr>
        <w:pStyle w:val="PargrafodaLista"/>
        <w:numPr>
          <w:ilvl w:val="1"/>
          <w:numId w:val="37"/>
        </w:numPr>
        <w:ind w:left="0" w:firstLine="0"/>
        <w:rPr>
          <w:rFonts w:asciiTheme="minorHAnsi" w:hAnsiTheme="minorHAnsi" w:cstheme="minorHAnsi"/>
          <w:lang w:val="pt-BR"/>
        </w:rPr>
      </w:pPr>
      <w:r w:rsidRPr="00700EC1">
        <w:rPr>
          <w:rFonts w:asciiTheme="minorHAnsi" w:hAnsiTheme="minorHAnsi" w:cstheme="minorHAnsi"/>
          <w:lang w:val="pt-BR"/>
        </w:rPr>
        <w:t>O envio da proposta vinculará a licitante ao cumprimento de todas as condições e obrigações inerentes ao certame.</w:t>
      </w:r>
    </w:p>
    <w:p w14:paraId="08F76906" w14:textId="77777777" w:rsidR="00DA3D61" w:rsidRPr="00700EC1" w:rsidRDefault="00DA3D61" w:rsidP="007D7339">
      <w:pPr>
        <w:pStyle w:val="PargrafodaLista"/>
        <w:ind w:left="0"/>
        <w:rPr>
          <w:rFonts w:asciiTheme="minorHAnsi" w:hAnsiTheme="minorHAnsi" w:cstheme="minorHAnsi"/>
          <w:lang w:val="pt-BR"/>
        </w:rPr>
      </w:pPr>
    </w:p>
    <w:p w14:paraId="6CD3DF4B" w14:textId="1B08F34F" w:rsidR="00DB0789" w:rsidRPr="00700EC1" w:rsidRDefault="005C2CCC" w:rsidP="007D7339">
      <w:pPr>
        <w:pStyle w:val="Ttulo1"/>
        <w:numPr>
          <w:ilvl w:val="0"/>
          <w:numId w:val="24"/>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 </w:t>
      </w:r>
      <w:r w:rsidR="002C2C27" w:rsidRPr="00700EC1">
        <w:rPr>
          <w:rFonts w:asciiTheme="minorHAnsi" w:hAnsiTheme="minorHAnsi" w:cstheme="minorHAnsi"/>
          <w:sz w:val="22"/>
          <w:szCs w:val="22"/>
          <w:lang w:val="pt-BR"/>
        </w:rPr>
        <w:t>CREDENCIAMENTO</w:t>
      </w:r>
    </w:p>
    <w:p w14:paraId="61DBE165" w14:textId="2539FA05" w:rsidR="005E1A3A" w:rsidRPr="00700EC1" w:rsidRDefault="005E1A3A" w:rsidP="007D7339">
      <w:pPr>
        <w:pStyle w:val="PargrafodaLista"/>
        <w:numPr>
          <w:ilvl w:val="1"/>
          <w:numId w:val="38"/>
        </w:numPr>
        <w:ind w:left="0" w:firstLine="0"/>
        <w:rPr>
          <w:rFonts w:asciiTheme="minorHAnsi" w:hAnsiTheme="minorHAnsi" w:cstheme="minorHAnsi"/>
          <w:lang w:val="pt-BR"/>
        </w:rPr>
      </w:pPr>
      <w:r w:rsidRPr="00700EC1">
        <w:rPr>
          <w:rFonts w:asciiTheme="minorHAnsi" w:eastAsia="MS Mincho" w:hAnsiTheme="minorHAnsi" w:cstheme="minorHAnsi"/>
          <w:shd w:val="clear" w:color="auto" w:fill="FFFFFF"/>
          <w:lang w:val="pt-BR"/>
        </w:rPr>
        <w:t>Para acesso ao sistema de compras eletrônicas, os interessados deverão se credenciar e obter chave de identificação e senha pessoal do sistema de compras eletrônicas adotado pelo Município, conforme instruções que podem ser obtidas na página do sistema.</w:t>
      </w:r>
      <w:r w:rsidR="007E301A" w:rsidRPr="00700EC1">
        <w:rPr>
          <w:rFonts w:asciiTheme="minorHAnsi" w:eastAsia="MS Mincho" w:hAnsiTheme="minorHAnsi" w:cstheme="minorHAnsi"/>
          <w:shd w:val="clear" w:color="auto" w:fill="FFFFFF"/>
          <w:lang w:val="pt-BR"/>
        </w:rPr>
        <w:t xml:space="preserve"> </w:t>
      </w:r>
    </w:p>
    <w:p w14:paraId="62D77E95" w14:textId="58644BC6" w:rsidR="00DB0789" w:rsidRPr="00700EC1" w:rsidRDefault="005C2CCC" w:rsidP="007D7339">
      <w:pPr>
        <w:pStyle w:val="PargrafodaLista"/>
        <w:ind w:left="0"/>
        <w:rPr>
          <w:rFonts w:asciiTheme="minorHAnsi" w:hAnsiTheme="minorHAnsi" w:cstheme="minorHAnsi"/>
          <w:lang w:val="pt-BR"/>
        </w:rPr>
      </w:pPr>
      <w:r w:rsidRPr="00700EC1">
        <w:rPr>
          <w:rFonts w:asciiTheme="minorHAnsi" w:hAnsiTheme="minorHAnsi" w:cstheme="minorHAnsi"/>
          <w:b/>
          <w:bCs/>
          <w:lang w:val="pt-BR"/>
        </w:rPr>
        <w:t>9</w:t>
      </w:r>
      <w:r w:rsidR="00DA3D61" w:rsidRPr="00700EC1">
        <w:rPr>
          <w:rFonts w:asciiTheme="minorHAnsi" w:hAnsiTheme="minorHAnsi" w:cstheme="minorHAnsi"/>
          <w:b/>
          <w:bCs/>
          <w:lang w:val="pt-BR"/>
        </w:rPr>
        <w:t>.2</w:t>
      </w:r>
      <w:r w:rsidR="00DA3D61" w:rsidRPr="00700EC1">
        <w:rPr>
          <w:rFonts w:asciiTheme="minorHAnsi" w:hAnsiTheme="minorHAnsi" w:cstheme="minorHAnsi"/>
          <w:lang w:val="pt-BR"/>
        </w:rPr>
        <w:t xml:space="preserve"> </w:t>
      </w:r>
      <w:r w:rsidR="002C2C27" w:rsidRPr="00700EC1">
        <w:rPr>
          <w:rFonts w:asciiTheme="minorHAnsi" w:hAnsiTheme="minorHAnsi" w:cstheme="minorHAnsi"/>
          <w:lang w:val="pt-BR"/>
        </w:rPr>
        <w:t>O credenciamento dar–se–á pela atribuição de chave de identificação e senha, pessoal e intransferível, para acesso ao</w:t>
      </w:r>
      <w:r w:rsidR="003A2E79" w:rsidRPr="00700EC1">
        <w:rPr>
          <w:rFonts w:asciiTheme="minorHAnsi" w:hAnsiTheme="minorHAnsi" w:cstheme="minorHAnsi"/>
          <w:lang w:val="pt-BR"/>
        </w:rPr>
        <w:t xml:space="preserve"> </w:t>
      </w:r>
      <w:r w:rsidR="008B7383" w:rsidRPr="00700EC1">
        <w:rPr>
          <w:rFonts w:asciiTheme="minorHAnsi" w:hAnsiTheme="minorHAnsi" w:cstheme="minorHAnsi"/>
          <w:lang w:val="pt-BR"/>
        </w:rPr>
        <w:t>s</w:t>
      </w:r>
      <w:r w:rsidR="003A2E79" w:rsidRPr="00700EC1">
        <w:rPr>
          <w:rFonts w:asciiTheme="minorHAnsi" w:hAnsiTheme="minorHAnsi" w:cstheme="minorHAnsi"/>
          <w:lang w:val="pt-BR"/>
        </w:rPr>
        <w:t>istema</w:t>
      </w:r>
      <w:r w:rsidR="005E1A3A" w:rsidRPr="00700EC1">
        <w:rPr>
          <w:rFonts w:asciiTheme="minorHAnsi" w:hAnsiTheme="minorHAnsi" w:cstheme="minorHAnsi"/>
          <w:lang w:val="pt-BR"/>
        </w:rPr>
        <w:t xml:space="preserve"> eletrônico utilizado.</w:t>
      </w:r>
      <w:r w:rsidR="007E301A" w:rsidRPr="00700EC1">
        <w:rPr>
          <w:rFonts w:asciiTheme="minorHAnsi" w:hAnsiTheme="minorHAnsi" w:cstheme="minorHAnsi"/>
          <w:lang w:val="pt-BR"/>
        </w:rPr>
        <w:t xml:space="preserve"> </w:t>
      </w:r>
    </w:p>
    <w:p w14:paraId="69DE6937" w14:textId="5082D893" w:rsidR="00DB0789" w:rsidRPr="00700EC1" w:rsidRDefault="002C2C27" w:rsidP="007D7339">
      <w:pPr>
        <w:pStyle w:val="PargrafodaLista"/>
        <w:numPr>
          <w:ilvl w:val="2"/>
          <w:numId w:val="39"/>
        </w:numPr>
        <w:ind w:left="0" w:firstLine="0"/>
        <w:rPr>
          <w:rFonts w:asciiTheme="minorHAnsi" w:hAnsiTheme="minorHAnsi" w:cstheme="minorHAnsi"/>
          <w:lang w:val="pt-BR"/>
        </w:rPr>
      </w:pPr>
      <w:r w:rsidRPr="00700EC1">
        <w:rPr>
          <w:rFonts w:asciiTheme="minorHAnsi" w:hAnsiTheme="minorHAnsi" w:cstheme="minorHAnsi"/>
          <w:lang w:val="pt-BR"/>
        </w:rPr>
        <w:t>O referido credenciamento depende de registro cadastral atualizado no Sistema de Cadastramento Unificado de Fornecedores – SICAF.</w:t>
      </w:r>
    </w:p>
    <w:p w14:paraId="3E763810" w14:textId="5B36D3D6" w:rsidR="00DB0789" w:rsidRPr="00700EC1" w:rsidRDefault="005C2CCC" w:rsidP="007D7339">
      <w:pPr>
        <w:pStyle w:val="PargrafodaLista"/>
        <w:ind w:left="0"/>
        <w:rPr>
          <w:rFonts w:asciiTheme="minorHAnsi" w:hAnsiTheme="minorHAnsi" w:cstheme="minorHAnsi"/>
          <w:lang w:val="pt-BR"/>
        </w:rPr>
      </w:pPr>
      <w:r w:rsidRPr="00700EC1">
        <w:rPr>
          <w:rFonts w:asciiTheme="minorHAnsi" w:hAnsiTheme="minorHAnsi" w:cstheme="minorHAnsi"/>
          <w:b/>
          <w:bCs/>
          <w:lang w:val="pt-BR"/>
        </w:rPr>
        <w:t>9</w:t>
      </w:r>
      <w:r w:rsidR="00DA3D61" w:rsidRPr="00700EC1">
        <w:rPr>
          <w:rFonts w:asciiTheme="minorHAnsi" w:hAnsiTheme="minorHAnsi" w:cstheme="minorHAnsi"/>
          <w:b/>
          <w:bCs/>
          <w:lang w:val="pt-BR"/>
        </w:rPr>
        <w:t>.3</w:t>
      </w:r>
      <w:r w:rsidR="002C2C27" w:rsidRPr="00700EC1">
        <w:rPr>
          <w:rFonts w:asciiTheme="minorHAnsi" w:hAnsiTheme="minorHAnsi" w:cstheme="minorHAnsi"/>
          <w:lang w:val="pt-BR"/>
        </w:rPr>
        <w:t xml:space="preserve"> O credenciamento junto ao provedor do sistema implica a responsabilização legal </w:t>
      </w:r>
      <w:r w:rsidR="008B7383" w:rsidRPr="00700EC1">
        <w:rPr>
          <w:rFonts w:asciiTheme="minorHAnsi" w:hAnsiTheme="minorHAnsi" w:cstheme="minorHAnsi"/>
          <w:lang w:val="pt-BR"/>
        </w:rPr>
        <w:t>da licitante</w:t>
      </w:r>
      <w:r w:rsidR="002C2C27" w:rsidRPr="00700EC1">
        <w:rPr>
          <w:rFonts w:asciiTheme="minorHAnsi" w:hAnsiTheme="minorHAnsi" w:cstheme="minorHAnsi"/>
          <w:lang w:val="pt-BR"/>
        </w:rPr>
        <w:t xml:space="preserve"> e do seu representante legal, além da presunção de sua capacidade técnica para realizar transações inerentes à Concorrência.</w:t>
      </w:r>
    </w:p>
    <w:p w14:paraId="4B3CA9F9" w14:textId="6B7C41F1" w:rsidR="00DB0789" w:rsidRPr="00700EC1" w:rsidRDefault="005C2CCC" w:rsidP="007D7339">
      <w:pPr>
        <w:jc w:val="both"/>
        <w:rPr>
          <w:rFonts w:asciiTheme="minorHAnsi" w:hAnsiTheme="minorHAnsi" w:cstheme="minorHAnsi"/>
          <w:lang w:val="pt-BR"/>
        </w:rPr>
      </w:pPr>
      <w:r w:rsidRPr="00700EC1">
        <w:rPr>
          <w:rFonts w:asciiTheme="minorHAnsi" w:hAnsiTheme="minorHAnsi" w:cstheme="minorHAnsi"/>
          <w:b/>
          <w:bCs/>
          <w:lang w:val="pt-BR"/>
        </w:rPr>
        <w:t>9</w:t>
      </w:r>
      <w:r w:rsidR="00202CDA" w:rsidRPr="00700EC1">
        <w:rPr>
          <w:rFonts w:asciiTheme="minorHAnsi" w:hAnsiTheme="minorHAnsi" w:cstheme="minorHAnsi"/>
          <w:b/>
          <w:bCs/>
          <w:lang w:val="pt-BR"/>
        </w:rPr>
        <w:t>.4</w:t>
      </w:r>
      <w:r w:rsidR="002C2C27" w:rsidRPr="00700EC1">
        <w:rPr>
          <w:rFonts w:asciiTheme="minorHAnsi" w:hAnsiTheme="minorHAnsi" w:cstheme="minorHAnsi"/>
          <w:lang w:val="pt-BR"/>
        </w:rPr>
        <w:t xml:space="preserve"> É de exclusiva responsabilidade da licitante a utilização da senha de acesso, inclusive</w:t>
      </w:r>
      <w:r w:rsidR="007E301A" w:rsidRPr="00700EC1">
        <w:rPr>
          <w:rFonts w:asciiTheme="minorHAnsi" w:hAnsiTheme="minorHAnsi" w:cstheme="minorHAnsi"/>
          <w:lang w:val="pt-BR"/>
        </w:rPr>
        <w:t xml:space="preserve"> </w:t>
      </w:r>
      <w:r w:rsidR="002C2C27" w:rsidRPr="00700EC1">
        <w:rPr>
          <w:rFonts w:asciiTheme="minorHAnsi" w:hAnsiTheme="minorHAnsi" w:cstheme="minorHAnsi"/>
          <w:lang w:val="pt-BR"/>
        </w:rPr>
        <w:t>qualquer transação efetuada diretamente ou por representante, não sendo cabível ao Provedor do Sistema ou ao</w:t>
      </w:r>
      <w:r w:rsidR="00FB229B" w:rsidRPr="00700EC1">
        <w:rPr>
          <w:rFonts w:asciiTheme="minorHAnsi" w:hAnsiTheme="minorHAnsi" w:cstheme="minorHAnsi"/>
          <w:lang w:val="pt-BR"/>
        </w:rPr>
        <w:t xml:space="preserve"> Município </w:t>
      </w:r>
      <w:r w:rsidR="002C2C27" w:rsidRPr="00700EC1">
        <w:rPr>
          <w:rFonts w:asciiTheme="minorHAnsi" w:hAnsiTheme="minorHAnsi" w:cstheme="minorHAnsi"/>
          <w:lang w:val="pt-BR"/>
        </w:rPr>
        <w:t>responsabilidades por eventuais danos decorrentes do uso indevido da senha, ainda que por terceiros.</w:t>
      </w:r>
    </w:p>
    <w:p w14:paraId="5FB9D660" w14:textId="4400B79B" w:rsidR="00DB0789" w:rsidRPr="00700EC1" w:rsidRDefault="005C2CCC" w:rsidP="007D7339">
      <w:pPr>
        <w:pStyle w:val="PargrafodaLista"/>
        <w:ind w:left="0"/>
        <w:rPr>
          <w:rFonts w:asciiTheme="minorHAnsi" w:hAnsiTheme="minorHAnsi" w:cstheme="minorHAnsi"/>
          <w:lang w:val="pt-BR"/>
        </w:rPr>
      </w:pPr>
      <w:r w:rsidRPr="00700EC1">
        <w:rPr>
          <w:rFonts w:asciiTheme="minorHAnsi" w:hAnsiTheme="minorHAnsi" w:cstheme="minorHAnsi"/>
          <w:b/>
          <w:bCs/>
          <w:lang w:val="pt-BR"/>
        </w:rPr>
        <w:lastRenderedPageBreak/>
        <w:t>9</w:t>
      </w:r>
      <w:r w:rsidR="00202CDA" w:rsidRPr="00700EC1">
        <w:rPr>
          <w:rFonts w:asciiTheme="minorHAnsi" w:hAnsiTheme="minorHAnsi" w:cstheme="minorHAnsi"/>
          <w:b/>
          <w:bCs/>
          <w:lang w:val="pt-BR"/>
        </w:rPr>
        <w:t>.5</w:t>
      </w:r>
      <w:r w:rsidR="002C2C27" w:rsidRPr="00700EC1">
        <w:rPr>
          <w:rFonts w:asciiTheme="minorHAnsi" w:hAnsiTheme="minorHAnsi" w:cstheme="minorHAnsi"/>
          <w:lang w:val="pt-BR"/>
        </w:rPr>
        <w:t xml:space="preserve"> A perda da senha ou a quebra do sigilo deverão ser comunicadas imediatamente ao provedor do sistema para imediato bloqueio do acesso.</w:t>
      </w:r>
    </w:p>
    <w:p w14:paraId="77621589" w14:textId="77777777" w:rsidR="00DB0789" w:rsidRPr="00700EC1" w:rsidRDefault="00DB0789" w:rsidP="007D7339">
      <w:pPr>
        <w:pStyle w:val="Corpodetexto"/>
        <w:jc w:val="both"/>
        <w:rPr>
          <w:rFonts w:asciiTheme="minorHAnsi" w:hAnsiTheme="minorHAnsi" w:cstheme="minorHAnsi"/>
          <w:sz w:val="22"/>
          <w:szCs w:val="22"/>
          <w:lang w:val="pt-BR"/>
        </w:rPr>
      </w:pPr>
    </w:p>
    <w:p w14:paraId="082434A0" w14:textId="56105ACA" w:rsidR="00595A10" w:rsidRPr="00700EC1" w:rsidRDefault="005C2CCC" w:rsidP="007D7339">
      <w:pPr>
        <w:pStyle w:val="Ttulo1"/>
        <w:numPr>
          <w:ilvl w:val="0"/>
          <w:numId w:val="25"/>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 </w:t>
      </w:r>
      <w:r w:rsidR="00595A10" w:rsidRPr="00700EC1">
        <w:rPr>
          <w:rFonts w:asciiTheme="minorHAnsi" w:hAnsiTheme="minorHAnsi" w:cstheme="minorHAnsi"/>
          <w:sz w:val="22"/>
          <w:szCs w:val="22"/>
          <w:lang w:val="pt-BR"/>
        </w:rPr>
        <w:t>APRESENTAÇÃO DAS PROPOSTAS DE PREÇO E DA DOCUMENTAÇÃO</w:t>
      </w:r>
      <w:r w:rsidR="00BB1320" w:rsidRPr="00700EC1">
        <w:rPr>
          <w:rFonts w:asciiTheme="minorHAnsi" w:hAnsiTheme="minorHAnsi" w:cstheme="minorHAnsi"/>
          <w:sz w:val="22"/>
          <w:szCs w:val="22"/>
          <w:lang w:val="pt-BR"/>
        </w:rPr>
        <w:t xml:space="preserve"> DE HABILITAÇÃO</w:t>
      </w:r>
    </w:p>
    <w:p w14:paraId="26597AAD" w14:textId="2B04307E" w:rsidR="00BB1320" w:rsidRPr="00700EC1" w:rsidRDefault="00BB1320" w:rsidP="007D7339">
      <w:pPr>
        <w:contextualSpacing/>
        <w:jc w:val="both"/>
        <w:rPr>
          <w:rFonts w:asciiTheme="minorHAnsi" w:hAnsiTheme="minorHAnsi" w:cstheme="minorHAnsi"/>
          <w:lang w:val="pt-BR"/>
        </w:rPr>
      </w:pPr>
      <w:r w:rsidRPr="00700EC1">
        <w:rPr>
          <w:rFonts w:asciiTheme="minorHAnsi" w:hAnsiTheme="minorHAnsi" w:cstheme="minorHAnsi"/>
          <w:b/>
          <w:bCs/>
          <w:lang w:val="pt-BR"/>
        </w:rPr>
        <w:t>1</w:t>
      </w:r>
      <w:r w:rsidR="005C2CCC" w:rsidRPr="00700EC1">
        <w:rPr>
          <w:rFonts w:asciiTheme="minorHAnsi" w:hAnsiTheme="minorHAnsi" w:cstheme="minorHAnsi"/>
          <w:b/>
          <w:bCs/>
          <w:lang w:val="pt-BR"/>
        </w:rPr>
        <w:t>0</w:t>
      </w:r>
      <w:r w:rsidRPr="00700EC1">
        <w:rPr>
          <w:rFonts w:asciiTheme="minorHAnsi" w:hAnsiTheme="minorHAnsi" w:cstheme="minorHAnsi"/>
          <w:b/>
          <w:bCs/>
          <w:lang w:val="pt-BR"/>
        </w:rPr>
        <w:t>.1</w:t>
      </w:r>
      <w:r w:rsidRPr="00700EC1">
        <w:rPr>
          <w:rFonts w:asciiTheme="minorHAnsi" w:hAnsiTheme="minorHAnsi" w:cstheme="minorHAnsi"/>
          <w:lang w:val="pt-BR"/>
        </w:rPr>
        <w:t xml:space="preserve"> Após a divulgação do edital no sítio eletrônico, os licitantes encaminharão, exclusivamente por meio do sistema, a proposta de preço ou o percentual de desconto, conforme o critério de julgamento adotado neste Edital, até a data e o horário estabelecidos para a abertura da sessão.</w:t>
      </w:r>
    </w:p>
    <w:p w14:paraId="12B490E1" w14:textId="588E9E8F" w:rsidR="008A1B9B" w:rsidRPr="00700EC1" w:rsidRDefault="00BB1320" w:rsidP="007D7339">
      <w:pPr>
        <w:jc w:val="both"/>
        <w:rPr>
          <w:rFonts w:asciiTheme="minorHAnsi" w:hAnsiTheme="minorHAnsi" w:cstheme="minorHAnsi"/>
        </w:rPr>
      </w:pPr>
      <w:bookmarkStart w:id="5" w:name="_Ref113889589"/>
      <w:r w:rsidRPr="00700EC1">
        <w:rPr>
          <w:rFonts w:asciiTheme="minorHAnsi" w:hAnsiTheme="minorHAnsi" w:cstheme="minorHAnsi"/>
          <w:b/>
          <w:bCs/>
        </w:rPr>
        <w:t>1</w:t>
      </w:r>
      <w:r w:rsidR="005C2CCC" w:rsidRPr="00700EC1">
        <w:rPr>
          <w:rFonts w:asciiTheme="minorHAnsi" w:hAnsiTheme="minorHAnsi" w:cstheme="minorHAnsi"/>
          <w:b/>
          <w:bCs/>
        </w:rPr>
        <w:t>0</w:t>
      </w:r>
      <w:r w:rsidRPr="00700EC1">
        <w:rPr>
          <w:rFonts w:asciiTheme="minorHAnsi" w:hAnsiTheme="minorHAnsi" w:cstheme="minorHAnsi"/>
          <w:b/>
          <w:bCs/>
        </w:rPr>
        <w:t>.2.</w:t>
      </w:r>
      <w:r w:rsidRPr="00700EC1">
        <w:rPr>
          <w:rFonts w:asciiTheme="minorHAnsi" w:hAnsiTheme="minorHAnsi" w:cstheme="minorHAnsi"/>
        </w:rPr>
        <w:t xml:space="preserve"> </w:t>
      </w:r>
      <w:bookmarkEnd w:id="5"/>
      <w:r w:rsidR="008A1B9B" w:rsidRPr="00700EC1">
        <w:rPr>
          <w:rFonts w:asciiTheme="minorHAnsi" w:hAnsiTheme="minorHAnsi" w:cstheme="minorHAnsi"/>
        </w:rPr>
        <w:t>A licitante deverá preencher, em campo próprio do sistema eletrônico, as declarações:</w:t>
      </w:r>
    </w:p>
    <w:p w14:paraId="4C5F04DC" w14:textId="45B422EB" w:rsidR="008A1B9B" w:rsidRPr="00700EC1" w:rsidRDefault="008A1B9B" w:rsidP="007D7339">
      <w:pPr>
        <w:jc w:val="both"/>
        <w:rPr>
          <w:rFonts w:asciiTheme="minorHAnsi" w:hAnsiTheme="minorHAnsi" w:cstheme="minorHAnsi"/>
        </w:rPr>
      </w:pPr>
      <w:r w:rsidRPr="00700EC1">
        <w:rPr>
          <w:rFonts w:asciiTheme="minorHAnsi" w:hAnsiTheme="minorHAnsi" w:cstheme="minorHAnsi"/>
          <w:b/>
          <w:bCs/>
        </w:rPr>
        <w:t>1</w:t>
      </w:r>
      <w:r w:rsidR="005C2CCC" w:rsidRPr="00700EC1">
        <w:rPr>
          <w:rFonts w:asciiTheme="minorHAnsi" w:hAnsiTheme="minorHAnsi" w:cstheme="minorHAnsi"/>
          <w:b/>
          <w:bCs/>
        </w:rPr>
        <w:t>0</w:t>
      </w:r>
      <w:r w:rsidRPr="00700EC1">
        <w:rPr>
          <w:rFonts w:asciiTheme="minorHAnsi" w:hAnsiTheme="minorHAnsi" w:cstheme="minorHAnsi"/>
          <w:b/>
          <w:bCs/>
        </w:rPr>
        <w:t>.2.1</w:t>
      </w:r>
      <w:r w:rsidR="009003E2" w:rsidRPr="00700EC1">
        <w:rPr>
          <w:rFonts w:asciiTheme="minorHAnsi" w:hAnsiTheme="minorHAnsi" w:cstheme="minorHAnsi"/>
        </w:rPr>
        <w:t xml:space="preserve"> </w:t>
      </w:r>
      <w:r w:rsidRPr="00700EC1">
        <w:rPr>
          <w:rFonts w:asciiTheme="minorHAnsi" w:hAnsiTheme="minorHAnsi" w:cstheme="minorHAnsi"/>
        </w:rPr>
        <w:t>de condições de participação:</w:t>
      </w:r>
    </w:p>
    <w:p w14:paraId="6137D1F1" w14:textId="6C40DF30" w:rsidR="008A1B9B" w:rsidRPr="00700EC1" w:rsidRDefault="009003E2" w:rsidP="007D7339">
      <w:pPr>
        <w:pStyle w:val="PargrafodaLista"/>
        <w:widowControl/>
        <w:numPr>
          <w:ilvl w:val="0"/>
          <w:numId w:val="27"/>
        </w:numPr>
        <w:autoSpaceDE/>
        <w:autoSpaceDN/>
        <w:ind w:left="0" w:firstLine="0"/>
        <w:contextualSpacing/>
        <w:rPr>
          <w:rFonts w:asciiTheme="minorHAnsi" w:hAnsiTheme="minorHAnsi" w:cstheme="minorHAnsi"/>
        </w:rPr>
      </w:pPr>
      <w:r w:rsidRPr="00700EC1">
        <w:rPr>
          <w:rFonts w:asciiTheme="minorHAnsi" w:hAnsiTheme="minorHAnsi" w:cstheme="minorHAnsi"/>
        </w:rPr>
        <w:t xml:space="preserve"> </w:t>
      </w:r>
      <w:r w:rsidR="008A1B9B" w:rsidRPr="00700EC1">
        <w:rPr>
          <w:rFonts w:asciiTheme="minorHAnsi" w:hAnsiTheme="minorHAnsi" w:cstheme="minorHAnsi"/>
        </w:rPr>
        <w:t>sobre ciência do edital;</w:t>
      </w:r>
    </w:p>
    <w:p w14:paraId="39E91F6A" w14:textId="0FBF3372" w:rsidR="008A1B9B" w:rsidRPr="00700EC1" w:rsidRDefault="009003E2" w:rsidP="007D7339">
      <w:pPr>
        <w:pStyle w:val="PargrafodaLista"/>
        <w:widowControl/>
        <w:numPr>
          <w:ilvl w:val="0"/>
          <w:numId w:val="27"/>
        </w:numPr>
        <w:autoSpaceDE/>
        <w:autoSpaceDN/>
        <w:ind w:left="0" w:firstLine="0"/>
        <w:contextualSpacing/>
        <w:rPr>
          <w:rFonts w:asciiTheme="minorHAnsi" w:hAnsiTheme="minorHAnsi" w:cstheme="minorHAnsi"/>
        </w:rPr>
      </w:pPr>
      <w:r w:rsidRPr="00700EC1">
        <w:rPr>
          <w:rFonts w:asciiTheme="minorHAnsi" w:hAnsiTheme="minorHAnsi" w:cstheme="minorHAnsi"/>
        </w:rPr>
        <w:t xml:space="preserve"> </w:t>
      </w:r>
      <w:r w:rsidR="008A1B9B" w:rsidRPr="00700EC1">
        <w:rPr>
          <w:rFonts w:asciiTheme="minorHAnsi" w:hAnsiTheme="minorHAnsi" w:cstheme="minorHAnsi"/>
        </w:rPr>
        <w:t>sobre inclusão de custos para atender obrigações trabalhistas.</w:t>
      </w:r>
    </w:p>
    <w:p w14:paraId="6C73159B" w14:textId="3679A72F" w:rsidR="008A1B9B" w:rsidRPr="00700EC1" w:rsidRDefault="008A1B9B" w:rsidP="007D7339">
      <w:pPr>
        <w:jc w:val="both"/>
        <w:rPr>
          <w:rFonts w:asciiTheme="minorHAnsi" w:hAnsiTheme="minorHAnsi" w:cstheme="minorHAnsi"/>
        </w:rPr>
      </w:pPr>
      <w:r w:rsidRPr="00700EC1">
        <w:rPr>
          <w:rFonts w:asciiTheme="minorHAnsi" w:hAnsiTheme="minorHAnsi" w:cstheme="minorHAnsi"/>
          <w:b/>
          <w:bCs/>
        </w:rPr>
        <w:t>1</w:t>
      </w:r>
      <w:r w:rsidR="005C2CCC" w:rsidRPr="00700EC1">
        <w:rPr>
          <w:rFonts w:asciiTheme="minorHAnsi" w:hAnsiTheme="minorHAnsi" w:cstheme="minorHAnsi"/>
          <w:b/>
          <w:bCs/>
        </w:rPr>
        <w:t>0</w:t>
      </w:r>
      <w:r w:rsidRPr="00700EC1">
        <w:rPr>
          <w:rFonts w:asciiTheme="minorHAnsi" w:hAnsiTheme="minorHAnsi" w:cstheme="minorHAnsi"/>
          <w:b/>
          <w:bCs/>
        </w:rPr>
        <w:t>.2.2</w:t>
      </w:r>
      <w:r w:rsidRPr="00700EC1">
        <w:rPr>
          <w:rFonts w:asciiTheme="minorHAnsi" w:hAnsiTheme="minorHAnsi" w:cstheme="minorHAnsi"/>
        </w:rPr>
        <w:tab/>
        <w:t>para fins de habilitação:</w:t>
      </w:r>
    </w:p>
    <w:p w14:paraId="1E970FCA" w14:textId="521CAA94" w:rsidR="008A1B9B" w:rsidRPr="00700EC1" w:rsidRDefault="009003E2" w:rsidP="007D7339">
      <w:pPr>
        <w:pStyle w:val="PargrafodaLista"/>
        <w:widowControl/>
        <w:numPr>
          <w:ilvl w:val="0"/>
          <w:numId w:val="28"/>
        </w:numPr>
        <w:autoSpaceDE/>
        <w:autoSpaceDN/>
        <w:ind w:left="0" w:firstLine="0"/>
        <w:contextualSpacing/>
        <w:rPr>
          <w:rFonts w:asciiTheme="minorHAnsi" w:hAnsiTheme="minorHAnsi" w:cstheme="minorHAnsi"/>
        </w:rPr>
      </w:pPr>
      <w:r w:rsidRPr="00700EC1">
        <w:rPr>
          <w:rFonts w:asciiTheme="minorHAnsi" w:hAnsiTheme="minorHAnsi" w:cstheme="minorHAnsi"/>
        </w:rPr>
        <w:t xml:space="preserve"> </w:t>
      </w:r>
      <w:r w:rsidR="008A1B9B" w:rsidRPr="00700EC1">
        <w:rPr>
          <w:rFonts w:asciiTheme="minorHAnsi" w:hAnsiTheme="minorHAnsi" w:cstheme="minorHAnsi"/>
        </w:rPr>
        <w:t>sobre atendimento aos requisitos de habilitação;</w:t>
      </w:r>
    </w:p>
    <w:p w14:paraId="183EB1F7" w14:textId="30C8CB1B" w:rsidR="008A1B9B" w:rsidRPr="00700EC1" w:rsidRDefault="009003E2" w:rsidP="007D7339">
      <w:pPr>
        <w:pStyle w:val="PargrafodaLista"/>
        <w:widowControl/>
        <w:numPr>
          <w:ilvl w:val="0"/>
          <w:numId w:val="28"/>
        </w:numPr>
        <w:autoSpaceDE/>
        <w:autoSpaceDN/>
        <w:ind w:left="0" w:firstLine="0"/>
        <w:contextualSpacing/>
        <w:rPr>
          <w:rFonts w:asciiTheme="minorHAnsi" w:hAnsiTheme="minorHAnsi" w:cstheme="minorHAnsi"/>
        </w:rPr>
      </w:pPr>
      <w:r w:rsidRPr="00700EC1">
        <w:rPr>
          <w:rFonts w:asciiTheme="minorHAnsi" w:hAnsiTheme="minorHAnsi" w:cstheme="minorHAnsi"/>
        </w:rPr>
        <w:t xml:space="preserve"> </w:t>
      </w:r>
      <w:r w:rsidR="008A1B9B" w:rsidRPr="00700EC1">
        <w:rPr>
          <w:rFonts w:asciiTheme="minorHAnsi" w:hAnsiTheme="minorHAnsi" w:cstheme="minorHAnsi"/>
        </w:rPr>
        <w:t xml:space="preserve">sobre inexistência de impedimento à habilitação </w:t>
      </w:r>
    </w:p>
    <w:p w14:paraId="3F4B0A62" w14:textId="22248E65" w:rsidR="008A1B9B" w:rsidRPr="00700EC1" w:rsidRDefault="009003E2" w:rsidP="007D7339">
      <w:pPr>
        <w:pStyle w:val="PargrafodaLista"/>
        <w:widowControl/>
        <w:numPr>
          <w:ilvl w:val="0"/>
          <w:numId w:val="28"/>
        </w:numPr>
        <w:autoSpaceDE/>
        <w:autoSpaceDN/>
        <w:ind w:left="0" w:firstLine="0"/>
        <w:contextualSpacing/>
        <w:rPr>
          <w:rFonts w:asciiTheme="minorHAnsi" w:hAnsiTheme="minorHAnsi" w:cstheme="minorHAnsi"/>
        </w:rPr>
      </w:pPr>
      <w:r w:rsidRPr="00700EC1">
        <w:rPr>
          <w:rFonts w:asciiTheme="minorHAnsi" w:hAnsiTheme="minorHAnsi" w:cstheme="minorHAnsi"/>
        </w:rPr>
        <w:t xml:space="preserve"> </w:t>
      </w:r>
      <w:r w:rsidR="008A1B9B" w:rsidRPr="00700EC1">
        <w:rPr>
          <w:rFonts w:asciiTheme="minorHAnsi" w:hAnsiTheme="minorHAnsi" w:cstheme="minorHAnsi"/>
        </w:rPr>
        <w:t>sobre cumprimento das reservas de cargos previstas em lei e em outras normas específicas;</w:t>
      </w:r>
    </w:p>
    <w:p w14:paraId="16461C4E" w14:textId="6F778C62" w:rsidR="008A1B9B" w:rsidRPr="00700EC1" w:rsidRDefault="009003E2" w:rsidP="007D7339">
      <w:pPr>
        <w:pStyle w:val="PargrafodaLista"/>
        <w:widowControl/>
        <w:numPr>
          <w:ilvl w:val="0"/>
          <w:numId w:val="28"/>
        </w:numPr>
        <w:autoSpaceDE/>
        <w:autoSpaceDN/>
        <w:ind w:left="0" w:firstLine="0"/>
        <w:contextualSpacing/>
        <w:rPr>
          <w:rFonts w:asciiTheme="minorHAnsi" w:hAnsiTheme="minorHAnsi" w:cstheme="minorHAnsi"/>
        </w:rPr>
      </w:pPr>
      <w:r w:rsidRPr="00700EC1">
        <w:rPr>
          <w:rFonts w:asciiTheme="minorHAnsi" w:hAnsiTheme="minorHAnsi" w:cstheme="minorHAnsi"/>
        </w:rPr>
        <w:t xml:space="preserve"> </w:t>
      </w:r>
      <w:r w:rsidR="008A1B9B" w:rsidRPr="00700EC1">
        <w:rPr>
          <w:rFonts w:asciiTheme="minorHAnsi" w:hAnsiTheme="minorHAnsi" w:cstheme="minorHAnsi"/>
        </w:rPr>
        <w:t>sobre conhecimento de todas as informações e das condições locais para o cumprimento das obrigações objeto da licitação;</w:t>
      </w:r>
    </w:p>
    <w:p w14:paraId="39A21FFF" w14:textId="585187AF" w:rsidR="008A1B9B" w:rsidRPr="00700EC1" w:rsidRDefault="009003E2" w:rsidP="007D7339">
      <w:pPr>
        <w:pStyle w:val="PargrafodaLista"/>
        <w:widowControl/>
        <w:numPr>
          <w:ilvl w:val="0"/>
          <w:numId w:val="28"/>
        </w:numPr>
        <w:autoSpaceDE/>
        <w:autoSpaceDN/>
        <w:ind w:left="0" w:firstLine="0"/>
        <w:contextualSpacing/>
        <w:rPr>
          <w:rFonts w:asciiTheme="minorHAnsi" w:hAnsiTheme="minorHAnsi" w:cstheme="minorHAnsi"/>
        </w:rPr>
      </w:pPr>
      <w:r w:rsidRPr="00700EC1">
        <w:rPr>
          <w:rFonts w:asciiTheme="minorHAnsi" w:hAnsiTheme="minorHAnsi" w:cstheme="minorHAnsi"/>
        </w:rPr>
        <w:t xml:space="preserve"> </w:t>
      </w:r>
      <w:r w:rsidR="008A1B9B" w:rsidRPr="00700EC1">
        <w:rPr>
          <w:rFonts w:asciiTheme="minorHAnsi" w:hAnsiTheme="minorHAnsi" w:cstheme="minorHAnsi"/>
        </w:rPr>
        <w:t>sobre ausência de trabalho noturno, perigoso ou insalubre a menores de dezoito anos e de qualquer trabalho a menores de dezesseis anos, salvo na condição de aprendiz a partir de quatorze anos.</w:t>
      </w:r>
    </w:p>
    <w:p w14:paraId="22C3664C" w14:textId="111FB791" w:rsidR="008A1B9B" w:rsidRPr="00700EC1" w:rsidRDefault="008A1B9B" w:rsidP="007D7339">
      <w:pPr>
        <w:jc w:val="both"/>
        <w:rPr>
          <w:rFonts w:asciiTheme="minorHAnsi" w:hAnsiTheme="minorHAnsi" w:cstheme="minorHAnsi"/>
        </w:rPr>
      </w:pPr>
      <w:r w:rsidRPr="00700EC1">
        <w:rPr>
          <w:rFonts w:asciiTheme="minorHAnsi" w:hAnsiTheme="minorHAnsi" w:cstheme="minorHAnsi"/>
          <w:b/>
          <w:bCs/>
        </w:rPr>
        <w:t>1</w:t>
      </w:r>
      <w:r w:rsidR="005C2CCC" w:rsidRPr="00700EC1">
        <w:rPr>
          <w:rFonts w:asciiTheme="minorHAnsi" w:hAnsiTheme="minorHAnsi" w:cstheme="minorHAnsi"/>
          <w:b/>
          <w:bCs/>
        </w:rPr>
        <w:t>0</w:t>
      </w:r>
      <w:r w:rsidRPr="00700EC1">
        <w:rPr>
          <w:rFonts w:asciiTheme="minorHAnsi" w:hAnsiTheme="minorHAnsi" w:cstheme="minorHAnsi"/>
          <w:b/>
          <w:bCs/>
        </w:rPr>
        <w:t>.2.3</w:t>
      </w:r>
      <w:r w:rsidRPr="00700EC1">
        <w:rPr>
          <w:rFonts w:asciiTheme="minorHAnsi" w:hAnsiTheme="minorHAnsi" w:cstheme="minorHAnsi"/>
        </w:rPr>
        <w:tab/>
        <w:t>de cumprimento da legislação trabalhista:</w:t>
      </w:r>
    </w:p>
    <w:p w14:paraId="303554AC" w14:textId="0906E86F" w:rsidR="008A1B9B" w:rsidRPr="00700EC1" w:rsidRDefault="009003E2" w:rsidP="007D7339">
      <w:pPr>
        <w:pStyle w:val="PargrafodaLista"/>
        <w:widowControl/>
        <w:numPr>
          <w:ilvl w:val="0"/>
          <w:numId w:val="29"/>
        </w:numPr>
        <w:autoSpaceDE/>
        <w:autoSpaceDN/>
        <w:ind w:left="0" w:firstLine="0"/>
        <w:contextualSpacing/>
        <w:rPr>
          <w:rFonts w:asciiTheme="minorHAnsi" w:hAnsiTheme="minorHAnsi" w:cstheme="minorHAnsi"/>
        </w:rPr>
      </w:pPr>
      <w:r w:rsidRPr="00700EC1">
        <w:rPr>
          <w:rFonts w:asciiTheme="minorHAnsi" w:hAnsiTheme="minorHAnsi" w:cstheme="minorHAnsi"/>
        </w:rPr>
        <w:t xml:space="preserve"> </w:t>
      </w:r>
      <w:r w:rsidR="008A1B9B" w:rsidRPr="00700EC1">
        <w:rPr>
          <w:rFonts w:asciiTheme="minorHAnsi" w:hAnsiTheme="minorHAnsi" w:cstheme="minorHAnsi"/>
        </w:rPr>
        <w:t>sobre inexistência de tratamento desumano ou degradante;</w:t>
      </w:r>
    </w:p>
    <w:p w14:paraId="154C1DCA" w14:textId="690F9B7A" w:rsidR="008A1B9B" w:rsidRPr="00700EC1" w:rsidRDefault="009003E2" w:rsidP="007D7339">
      <w:pPr>
        <w:pStyle w:val="PargrafodaLista"/>
        <w:widowControl/>
        <w:numPr>
          <w:ilvl w:val="0"/>
          <w:numId w:val="29"/>
        </w:numPr>
        <w:autoSpaceDE/>
        <w:autoSpaceDN/>
        <w:ind w:left="0" w:firstLine="0"/>
        <w:contextualSpacing/>
        <w:rPr>
          <w:rFonts w:asciiTheme="minorHAnsi" w:hAnsiTheme="minorHAnsi" w:cstheme="minorHAnsi"/>
        </w:rPr>
      </w:pPr>
      <w:r w:rsidRPr="00700EC1">
        <w:rPr>
          <w:rFonts w:asciiTheme="minorHAnsi" w:hAnsiTheme="minorHAnsi" w:cstheme="minorHAnsi"/>
        </w:rPr>
        <w:t xml:space="preserve"> </w:t>
      </w:r>
      <w:r w:rsidR="008A1B9B" w:rsidRPr="00700EC1">
        <w:rPr>
          <w:rFonts w:asciiTheme="minorHAnsi" w:hAnsiTheme="minorHAnsi" w:cstheme="minorHAnsi"/>
        </w:rPr>
        <w:t>sobre cumprimento às exigências de reserva de cargos prevista em lei, bem como em outras normas específicas, para pessoa com deficiência, para reabilitado da Previdência Social e para aprendiz.</w:t>
      </w:r>
    </w:p>
    <w:p w14:paraId="3C3746F6" w14:textId="78ADC60B" w:rsidR="00595A10" w:rsidRPr="00700EC1" w:rsidRDefault="00595A10" w:rsidP="007D7339">
      <w:pPr>
        <w:pStyle w:val="Corpodetexto"/>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1</w:t>
      </w:r>
      <w:r w:rsidR="005C2CCC" w:rsidRPr="00700EC1">
        <w:rPr>
          <w:rFonts w:asciiTheme="minorHAnsi" w:hAnsiTheme="minorHAnsi" w:cstheme="minorHAnsi"/>
          <w:b/>
          <w:bCs/>
          <w:sz w:val="22"/>
          <w:szCs w:val="22"/>
          <w:lang w:val="pt-BR"/>
        </w:rPr>
        <w:t>0</w:t>
      </w:r>
      <w:r w:rsidRPr="00700EC1">
        <w:rPr>
          <w:rFonts w:asciiTheme="minorHAnsi" w:hAnsiTheme="minorHAnsi" w:cstheme="minorHAnsi"/>
          <w:b/>
          <w:bCs/>
          <w:sz w:val="22"/>
          <w:szCs w:val="22"/>
          <w:lang w:val="pt-BR"/>
        </w:rPr>
        <w:t>.</w:t>
      </w:r>
      <w:r w:rsidR="008A1B9B" w:rsidRPr="00700EC1">
        <w:rPr>
          <w:rFonts w:asciiTheme="minorHAnsi" w:hAnsiTheme="minorHAnsi" w:cstheme="minorHAnsi"/>
          <w:b/>
          <w:bCs/>
          <w:sz w:val="22"/>
          <w:szCs w:val="22"/>
          <w:lang w:val="pt-BR"/>
        </w:rPr>
        <w:t>3</w:t>
      </w:r>
      <w:r w:rsidRPr="00700EC1">
        <w:rPr>
          <w:rFonts w:asciiTheme="minorHAnsi" w:hAnsiTheme="minorHAnsi" w:cstheme="minorHAnsi"/>
          <w:sz w:val="22"/>
          <w:szCs w:val="22"/>
          <w:lang w:val="pt-BR"/>
        </w:rPr>
        <w:t xml:space="preserve"> Quando do cadastramento da proposta, o licitante poderá parametrizar o seu valor final mínimo ou o seu percentual de desconto final máximo e obedecerá às seguintes regras:</w:t>
      </w:r>
    </w:p>
    <w:p w14:paraId="2FAA2F8C" w14:textId="2F615709" w:rsidR="00595A10" w:rsidRPr="00700EC1" w:rsidRDefault="00595A10" w:rsidP="007D7339">
      <w:pPr>
        <w:pStyle w:val="Corpodetexto"/>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a)</w:t>
      </w:r>
      <w:r w:rsidR="007E301A"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a aplicação do intervalo mínimo de diferença de valores ou de percentuais entre os lances, que incidirá tanto em relação aos lances intermediários quanto em relação ao lance que cobrir a melhor oferta; e</w:t>
      </w:r>
    </w:p>
    <w:p w14:paraId="1D63F967" w14:textId="43227487" w:rsidR="00595A10" w:rsidRPr="00700EC1" w:rsidRDefault="00595A10" w:rsidP="007D7339">
      <w:pPr>
        <w:pStyle w:val="Corpodetexto"/>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b)</w:t>
      </w:r>
      <w:r w:rsidR="009003E2" w:rsidRPr="00700EC1">
        <w:rPr>
          <w:rFonts w:asciiTheme="minorHAnsi" w:hAnsiTheme="minorHAnsi" w:cstheme="minorHAnsi"/>
          <w:b/>
          <w:bCs/>
          <w:sz w:val="22"/>
          <w:szCs w:val="22"/>
          <w:lang w:val="pt-BR"/>
        </w:rPr>
        <w:t xml:space="preserve"> </w:t>
      </w:r>
      <w:r w:rsidRPr="00700EC1">
        <w:rPr>
          <w:rFonts w:asciiTheme="minorHAnsi" w:hAnsiTheme="minorHAnsi" w:cstheme="minorHAnsi"/>
          <w:sz w:val="22"/>
          <w:szCs w:val="22"/>
          <w:lang w:val="pt-BR"/>
        </w:rPr>
        <w:t>os lances serão de envio automático pelo sistema, respeitado o valor final mí</w:t>
      </w:r>
      <w:r w:rsidR="001D599A" w:rsidRPr="00700EC1">
        <w:rPr>
          <w:rFonts w:asciiTheme="minorHAnsi" w:hAnsiTheme="minorHAnsi" w:cstheme="minorHAnsi"/>
          <w:sz w:val="22"/>
          <w:szCs w:val="22"/>
          <w:lang w:val="pt-BR"/>
        </w:rPr>
        <w:t xml:space="preserve">nimo estabelecido e o intervalo </w:t>
      </w:r>
      <w:r w:rsidRPr="00700EC1">
        <w:rPr>
          <w:rFonts w:asciiTheme="minorHAnsi" w:hAnsiTheme="minorHAnsi" w:cstheme="minorHAnsi"/>
          <w:sz w:val="22"/>
          <w:szCs w:val="22"/>
          <w:lang w:val="pt-BR"/>
        </w:rPr>
        <w:t xml:space="preserve">de que trata </w:t>
      </w:r>
      <w:r w:rsidR="001D599A" w:rsidRPr="00700EC1">
        <w:rPr>
          <w:rFonts w:asciiTheme="minorHAnsi" w:hAnsiTheme="minorHAnsi" w:cstheme="minorHAnsi"/>
          <w:sz w:val="22"/>
          <w:szCs w:val="22"/>
          <w:lang w:val="pt-BR"/>
        </w:rPr>
        <w:t>o item “a”.</w:t>
      </w:r>
      <w:r w:rsidR="007E301A" w:rsidRPr="00700EC1">
        <w:rPr>
          <w:rFonts w:asciiTheme="minorHAnsi" w:hAnsiTheme="minorHAnsi" w:cstheme="minorHAnsi"/>
          <w:sz w:val="22"/>
          <w:szCs w:val="22"/>
          <w:lang w:val="pt-BR"/>
        </w:rPr>
        <w:t xml:space="preserve"> </w:t>
      </w:r>
    </w:p>
    <w:p w14:paraId="0E5824BF" w14:textId="77777777" w:rsidR="009003E2" w:rsidRPr="00700EC1" w:rsidRDefault="009003E2" w:rsidP="007D7339">
      <w:pPr>
        <w:pStyle w:val="Corpodetexto"/>
        <w:contextualSpacing/>
        <w:jc w:val="both"/>
        <w:rPr>
          <w:rFonts w:asciiTheme="minorHAnsi" w:hAnsiTheme="minorHAnsi" w:cstheme="minorHAnsi"/>
          <w:sz w:val="22"/>
          <w:szCs w:val="22"/>
          <w:lang w:val="pt-BR"/>
        </w:rPr>
      </w:pPr>
    </w:p>
    <w:p w14:paraId="1F63999F" w14:textId="5FD78F39" w:rsidR="00595A10" w:rsidRPr="00700EC1" w:rsidRDefault="00595A10" w:rsidP="007D7339">
      <w:pPr>
        <w:pStyle w:val="Corpodetexto"/>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1</w:t>
      </w:r>
      <w:r w:rsidR="005C2CCC" w:rsidRPr="00700EC1">
        <w:rPr>
          <w:rFonts w:asciiTheme="minorHAnsi" w:hAnsiTheme="minorHAnsi" w:cstheme="minorHAnsi"/>
          <w:b/>
          <w:bCs/>
          <w:sz w:val="22"/>
          <w:szCs w:val="22"/>
          <w:lang w:val="pt-BR"/>
        </w:rPr>
        <w:t>0</w:t>
      </w:r>
      <w:r w:rsidRPr="00700EC1">
        <w:rPr>
          <w:rFonts w:asciiTheme="minorHAnsi" w:hAnsiTheme="minorHAnsi" w:cstheme="minorHAnsi"/>
          <w:b/>
          <w:bCs/>
          <w:sz w:val="22"/>
          <w:szCs w:val="22"/>
          <w:lang w:val="pt-BR"/>
        </w:rPr>
        <w:t>.</w:t>
      </w:r>
      <w:r w:rsidR="008A1B9B" w:rsidRPr="00700EC1">
        <w:rPr>
          <w:rFonts w:asciiTheme="minorHAnsi" w:hAnsiTheme="minorHAnsi" w:cstheme="minorHAnsi"/>
          <w:b/>
          <w:bCs/>
          <w:sz w:val="22"/>
          <w:szCs w:val="22"/>
          <w:lang w:val="pt-BR"/>
        </w:rPr>
        <w:t>3.1</w:t>
      </w:r>
      <w:r w:rsidRPr="00700EC1">
        <w:rPr>
          <w:rFonts w:asciiTheme="minorHAnsi" w:hAnsiTheme="minorHAnsi" w:cstheme="minorHAnsi"/>
          <w:sz w:val="22"/>
          <w:szCs w:val="22"/>
          <w:lang w:val="pt-BR"/>
        </w:rPr>
        <w:t xml:space="preserve"> O valor final mínimo poderá ser alterado pelo fornecedor durante a fase de disputa, sendo vedado:</w:t>
      </w:r>
    </w:p>
    <w:p w14:paraId="7B644FBC" w14:textId="75BBDD37" w:rsidR="00595A10" w:rsidRPr="00700EC1" w:rsidRDefault="00426E67" w:rsidP="007D7339">
      <w:pPr>
        <w:pStyle w:val="Corpodetexto"/>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a</w:t>
      </w:r>
      <w:r w:rsidR="00595A10" w:rsidRPr="00700EC1">
        <w:rPr>
          <w:rFonts w:asciiTheme="minorHAnsi" w:hAnsiTheme="minorHAnsi" w:cstheme="minorHAnsi"/>
          <w:b/>
          <w:bCs/>
          <w:sz w:val="22"/>
          <w:szCs w:val="22"/>
          <w:lang w:val="pt-BR"/>
        </w:rPr>
        <w:t>)</w:t>
      </w:r>
      <w:r w:rsidR="00595A10" w:rsidRPr="00700EC1">
        <w:rPr>
          <w:rFonts w:asciiTheme="minorHAnsi" w:hAnsiTheme="minorHAnsi" w:cstheme="minorHAnsi"/>
          <w:sz w:val="22"/>
          <w:szCs w:val="22"/>
          <w:lang w:val="pt-BR"/>
        </w:rPr>
        <w:t xml:space="preserve"> valor superior a lance já registrado pelo fornecedor no sistema, quando adotado o critério de julgamento por menor preço;</w:t>
      </w:r>
    </w:p>
    <w:p w14:paraId="5253CD24" w14:textId="37DBA1A4" w:rsidR="00595A10" w:rsidRPr="00700EC1" w:rsidRDefault="00595A10" w:rsidP="007D7339">
      <w:pPr>
        <w:pStyle w:val="Corpodetexto"/>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1</w:t>
      </w:r>
      <w:r w:rsidR="005C2CCC" w:rsidRPr="00700EC1">
        <w:rPr>
          <w:rFonts w:asciiTheme="minorHAnsi" w:hAnsiTheme="minorHAnsi" w:cstheme="minorHAnsi"/>
          <w:b/>
          <w:bCs/>
          <w:sz w:val="22"/>
          <w:szCs w:val="22"/>
          <w:lang w:val="pt-BR"/>
        </w:rPr>
        <w:t>0</w:t>
      </w:r>
      <w:r w:rsidRPr="00700EC1">
        <w:rPr>
          <w:rFonts w:asciiTheme="minorHAnsi" w:hAnsiTheme="minorHAnsi" w:cstheme="minorHAnsi"/>
          <w:b/>
          <w:bCs/>
          <w:sz w:val="22"/>
          <w:szCs w:val="22"/>
          <w:lang w:val="pt-BR"/>
        </w:rPr>
        <w:t>.</w:t>
      </w:r>
      <w:r w:rsidR="008A1B9B" w:rsidRPr="00700EC1">
        <w:rPr>
          <w:rFonts w:asciiTheme="minorHAnsi" w:hAnsiTheme="minorHAnsi" w:cstheme="minorHAnsi"/>
          <w:b/>
          <w:bCs/>
          <w:sz w:val="22"/>
          <w:szCs w:val="22"/>
          <w:lang w:val="pt-BR"/>
        </w:rPr>
        <w:t>3.2</w:t>
      </w:r>
      <w:r w:rsidRPr="00700EC1">
        <w:rPr>
          <w:rFonts w:asciiTheme="minorHAnsi" w:hAnsiTheme="minorHAnsi" w:cstheme="minorHAnsi"/>
          <w:sz w:val="22"/>
          <w:szCs w:val="22"/>
          <w:lang w:val="pt-BR"/>
        </w:rPr>
        <w:t xml:space="preserve"> O valor final mínimo parametrizado possuirá caráter sigiloso para os demais fornecedores e para o órgão ou entidade promotora da licitação, podendo ser disponibilizado estrita e permanentemente aos órgãos de controle externo e interno.</w:t>
      </w:r>
    </w:p>
    <w:p w14:paraId="1CD2F0E8" w14:textId="2368FC9E" w:rsidR="00595A10" w:rsidRPr="00700EC1" w:rsidRDefault="008A1B9B" w:rsidP="007D7339">
      <w:pPr>
        <w:contextualSpacing/>
        <w:jc w:val="both"/>
        <w:rPr>
          <w:rFonts w:asciiTheme="minorHAnsi" w:hAnsiTheme="minorHAnsi" w:cstheme="minorHAnsi"/>
          <w:lang w:val="pt-BR"/>
        </w:rPr>
      </w:pPr>
      <w:r w:rsidRPr="00700EC1">
        <w:rPr>
          <w:rFonts w:asciiTheme="minorHAnsi" w:hAnsiTheme="minorHAnsi" w:cstheme="minorHAnsi"/>
          <w:b/>
          <w:bCs/>
          <w:lang w:val="pt-BR"/>
        </w:rPr>
        <w:t>1</w:t>
      </w:r>
      <w:r w:rsidR="005C2CCC" w:rsidRPr="00700EC1">
        <w:rPr>
          <w:rFonts w:asciiTheme="minorHAnsi" w:hAnsiTheme="minorHAnsi" w:cstheme="minorHAnsi"/>
          <w:b/>
          <w:bCs/>
          <w:lang w:val="pt-BR"/>
        </w:rPr>
        <w:t>0</w:t>
      </w:r>
      <w:r w:rsidRPr="00700EC1">
        <w:rPr>
          <w:rFonts w:asciiTheme="minorHAnsi" w:hAnsiTheme="minorHAnsi" w:cstheme="minorHAnsi"/>
          <w:b/>
          <w:bCs/>
          <w:lang w:val="pt-BR"/>
        </w:rPr>
        <w:t>.4</w:t>
      </w:r>
      <w:r w:rsidR="00426E67" w:rsidRPr="00700EC1">
        <w:rPr>
          <w:rFonts w:asciiTheme="minorHAnsi" w:hAnsiTheme="minorHAnsi" w:cstheme="minorHAnsi"/>
          <w:lang w:val="pt-BR"/>
        </w:rPr>
        <w:t xml:space="preserve"> </w:t>
      </w:r>
      <w:r w:rsidR="00595A10" w:rsidRPr="00700EC1">
        <w:rPr>
          <w:rFonts w:asciiTheme="minorHAnsi" w:hAnsiTheme="minorHAnsi" w:cstheme="minorHAnsi"/>
          <w:lang w:val="pt-BR"/>
        </w:rPr>
        <w:t>A etapa de que trata esse item será encerrada com a abertura da sessão pública.</w:t>
      </w:r>
    </w:p>
    <w:p w14:paraId="746A88F0" w14:textId="34C27525" w:rsidR="00595A10" w:rsidRPr="00700EC1" w:rsidRDefault="008A1B9B" w:rsidP="007D7339">
      <w:pPr>
        <w:contextualSpacing/>
        <w:jc w:val="both"/>
        <w:rPr>
          <w:rFonts w:asciiTheme="minorHAnsi" w:hAnsiTheme="minorHAnsi" w:cstheme="minorHAnsi"/>
          <w:lang w:val="pt-BR"/>
        </w:rPr>
      </w:pPr>
      <w:r w:rsidRPr="00700EC1">
        <w:rPr>
          <w:rFonts w:asciiTheme="minorHAnsi" w:hAnsiTheme="minorHAnsi" w:cstheme="minorHAnsi"/>
          <w:b/>
          <w:bCs/>
          <w:lang w:val="pt-BR"/>
        </w:rPr>
        <w:t>1</w:t>
      </w:r>
      <w:r w:rsidR="005C2CCC" w:rsidRPr="00700EC1">
        <w:rPr>
          <w:rFonts w:asciiTheme="minorHAnsi" w:hAnsiTheme="minorHAnsi" w:cstheme="minorHAnsi"/>
          <w:b/>
          <w:bCs/>
          <w:lang w:val="pt-BR"/>
        </w:rPr>
        <w:t>0</w:t>
      </w:r>
      <w:r w:rsidRPr="00700EC1">
        <w:rPr>
          <w:rFonts w:asciiTheme="minorHAnsi" w:hAnsiTheme="minorHAnsi" w:cstheme="minorHAnsi"/>
          <w:b/>
          <w:bCs/>
          <w:lang w:val="pt-BR"/>
        </w:rPr>
        <w:t>.5.</w:t>
      </w:r>
      <w:r w:rsidR="00426E67" w:rsidRPr="00700EC1">
        <w:rPr>
          <w:rFonts w:asciiTheme="minorHAnsi" w:hAnsiTheme="minorHAnsi" w:cstheme="minorHAnsi"/>
          <w:lang w:val="pt-BR"/>
        </w:rPr>
        <w:t xml:space="preserve"> </w:t>
      </w:r>
      <w:r w:rsidR="00595A10" w:rsidRPr="00700EC1">
        <w:rPr>
          <w:rFonts w:asciiTheme="minorHAnsi" w:hAnsiTheme="minorHAnsi" w:cstheme="minorHAnsi"/>
          <w:lang w:val="pt-BR"/>
        </w:rPr>
        <w:t xml:space="preserve">As propostas de preço serão ofertadas com base no valor </w:t>
      </w:r>
      <w:r w:rsidR="00741081" w:rsidRPr="00700EC1">
        <w:rPr>
          <w:rFonts w:asciiTheme="minorHAnsi" w:hAnsiTheme="minorHAnsi" w:cstheme="minorHAnsi"/>
          <w:lang w:val="pt-BR"/>
        </w:rPr>
        <w:t>unitário.</w:t>
      </w:r>
    </w:p>
    <w:p w14:paraId="1551A070" w14:textId="74E15DAB" w:rsidR="00ED17CA" w:rsidRPr="00700EC1" w:rsidRDefault="008A1B9B" w:rsidP="007D7339">
      <w:pPr>
        <w:contextualSpacing/>
        <w:jc w:val="both"/>
        <w:rPr>
          <w:rFonts w:asciiTheme="minorHAnsi" w:hAnsiTheme="minorHAnsi" w:cstheme="minorHAnsi"/>
          <w:lang w:val="pt-BR"/>
        </w:rPr>
      </w:pPr>
      <w:r w:rsidRPr="00700EC1">
        <w:rPr>
          <w:rFonts w:asciiTheme="minorHAnsi" w:hAnsiTheme="minorHAnsi" w:cstheme="minorHAnsi"/>
          <w:b/>
          <w:bCs/>
          <w:lang w:val="pt-BR"/>
        </w:rPr>
        <w:t>1</w:t>
      </w:r>
      <w:r w:rsidR="005C2CCC" w:rsidRPr="00700EC1">
        <w:rPr>
          <w:rFonts w:asciiTheme="minorHAnsi" w:hAnsiTheme="minorHAnsi" w:cstheme="minorHAnsi"/>
          <w:b/>
          <w:bCs/>
          <w:lang w:val="pt-BR"/>
        </w:rPr>
        <w:t>0</w:t>
      </w:r>
      <w:r w:rsidRPr="00700EC1">
        <w:rPr>
          <w:rFonts w:asciiTheme="minorHAnsi" w:hAnsiTheme="minorHAnsi" w:cstheme="minorHAnsi"/>
          <w:b/>
          <w:bCs/>
          <w:lang w:val="pt-BR"/>
        </w:rPr>
        <w:t>.6.</w:t>
      </w:r>
      <w:r w:rsidR="00ED17CA" w:rsidRPr="00700EC1">
        <w:rPr>
          <w:rFonts w:asciiTheme="minorHAnsi" w:hAnsiTheme="minorHAnsi" w:cstheme="minorHAnsi"/>
          <w:lang w:val="pt-BR"/>
        </w:rPr>
        <w:t xml:space="preserve"> As licitantes poderão retirar ou substituir a proposta ou, na hipótese de a fase de habilitação anteceder as fases de apresentação de proposta e lances e de julgamento, os documentos de habilitação anteriormente inseridos no sistema, até a abertura da sessão pública.</w:t>
      </w:r>
    </w:p>
    <w:p w14:paraId="424CC1F3" w14:textId="77777777" w:rsidR="008A1B9B" w:rsidRPr="00700EC1" w:rsidRDefault="008A1B9B" w:rsidP="007D7339">
      <w:pPr>
        <w:pStyle w:val="PargrafodaLista"/>
        <w:numPr>
          <w:ilvl w:val="1"/>
          <w:numId w:val="25"/>
        </w:numPr>
        <w:ind w:left="0" w:firstLine="0"/>
        <w:contextualSpacing/>
        <w:rPr>
          <w:rFonts w:asciiTheme="minorHAnsi" w:hAnsiTheme="minorHAnsi" w:cstheme="minorHAnsi"/>
          <w:vanish/>
          <w:lang w:val="pt-BR"/>
        </w:rPr>
      </w:pPr>
    </w:p>
    <w:p w14:paraId="05BDF755" w14:textId="77777777" w:rsidR="008A1B9B" w:rsidRPr="00700EC1" w:rsidRDefault="008A1B9B" w:rsidP="007D7339">
      <w:pPr>
        <w:pStyle w:val="PargrafodaLista"/>
        <w:numPr>
          <w:ilvl w:val="1"/>
          <w:numId w:val="25"/>
        </w:numPr>
        <w:ind w:left="0" w:firstLine="0"/>
        <w:contextualSpacing/>
        <w:rPr>
          <w:rFonts w:asciiTheme="minorHAnsi" w:hAnsiTheme="minorHAnsi" w:cstheme="minorHAnsi"/>
          <w:vanish/>
          <w:lang w:val="pt-BR"/>
        </w:rPr>
      </w:pPr>
    </w:p>
    <w:p w14:paraId="41AB7410" w14:textId="77777777" w:rsidR="008A1B9B" w:rsidRPr="00700EC1" w:rsidRDefault="008A1B9B" w:rsidP="007D7339">
      <w:pPr>
        <w:pStyle w:val="PargrafodaLista"/>
        <w:numPr>
          <w:ilvl w:val="1"/>
          <w:numId w:val="25"/>
        </w:numPr>
        <w:ind w:left="0" w:firstLine="0"/>
        <w:contextualSpacing/>
        <w:rPr>
          <w:rFonts w:asciiTheme="minorHAnsi" w:hAnsiTheme="minorHAnsi" w:cstheme="minorHAnsi"/>
          <w:vanish/>
          <w:lang w:val="pt-BR"/>
        </w:rPr>
      </w:pPr>
    </w:p>
    <w:p w14:paraId="6265D9AF" w14:textId="77777777" w:rsidR="008A1B9B" w:rsidRPr="00700EC1" w:rsidRDefault="008A1B9B" w:rsidP="007D7339">
      <w:pPr>
        <w:pStyle w:val="PargrafodaLista"/>
        <w:numPr>
          <w:ilvl w:val="1"/>
          <w:numId w:val="25"/>
        </w:numPr>
        <w:ind w:left="0" w:firstLine="0"/>
        <w:contextualSpacing/>
        <w:rPr>
          <w:rFonts w:asciiTheme="minorHAnsi" w:hAnsiTheme="minorHAnsi" w:cstheme="minorHAnsi"/>
          <w:vanish/>
          <w:lang w:val="pt-BR"/>
        </w:rPr>
      </w:pPr>
    </w:p>
    <w:p w14:paraId="22A595A5" w14:textId="77777777" w:rsidR="008A1B9B" w:rsidRPr="00700EC1" w:rsidRDefault="008A1B9B" w:rsidP="007D7339">
      <w:pPr>
        <w:pStyle w:val="PargrafodaLista"/>
        <w:numPr>
          <w:ilvl w:val="1"/>
          <w:numId w:val="25"/>
        </w:numPr>
        <w:ind w:left="0" w:firstLine="0"/>
        <w:contextualSpacing/>
        <w:rPr>
          <w:rFonts w:asciiTheme="minorHAnsi" w:hAnsiTheme="minorHAnsi" w:cstheme="minorHAnsi"/>
          <w:vanish/>
          <w:lang w:val="pt-BR"/>
        </w:rPr>
      </w:pPr>
    </w:p>
    <w:p w14:paraId="7128B101" w14:textId="785CFEBD" w:rsidR="00595A10" w:rsidRPr="00700EC1" w:rsidRDefault="00426E67"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Os documentos que compõem a proposta e a habilitação do licitante melhor classificado somente serão disponibilizados para avaliação do Agente de Contratação e para acesso público após o encerramento do envio de lances.</w:t>
      </w:r>
    </w:p>
    <w:p w14:paraId="52841226" w14:textId="7B9AA989" w:rsidR="00595A10" w:rsidRPr="00700EC1" w:rsidRDefault="00426E67"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 xml:space="preserve">Os documentos complementares à proposta e à habilitação, quando necessários à confirmação </w:t>
      </w:r>
      <w:r w:rsidR="00595A10" w:rsidRPr="00700EC1">
        <w:rPr>
          <w:rFonts w:asciiTheme="minorHAnsi" w:hAnsiTheme="minorHAnsi" w:cstheme="minorHAnsi"/>
          <w:lang w:val="pt-BR"/>
        </w:rPr>
        <w:lastRenderedPageBreak/>
        <w:t xml:space="preserve">daqueles exigidos no edital e já apresentados, serão encaminhados pelo </w:t>
      </w:r>
      <w:r w:rsidR="00213FD7" w:rsidRPr="00700EC1">
        <w:rPr>
          <w:rFonts w:asciiTheme="minorHAnsi" w:hAnsiTheme="minorHAnsi" w:cstheme="minorHAnsi"/>
          <w:lang w:val="pt-BR"/>
        </w:rPr>
        <w:t>licitante melhor</w:t>
      </w:r>
      <w:r w:rsidR="00595A10" w:rsidRPr="00700EC1">
        <w:rPr>
          <w:rFonts w:asciiTheme="minorHAnsi" w:hAnsiTheme="minorHAnsi" w:cstheme="minorHAnsi"/>
          <w:lang w:val="pt-BR"/>
        </w:rPr>
        <w:t xml:space="preserve"> classificado após o encerramento do envio de lances, em formato digital, no prazo </w:t>
      </w:r>
      <w:r w:rsidR="009D6F00" w:rsidRPr="00700EC1">
        <w:rPr>
          <w:rFonts w:asciiTheme="minorHAnsi" w:hAnsiTheme="minorHAnsi" w:cstheme="minorHAnsi"/>
          <w:lang w:val="pt-BR"/>
        </w:rPr>
        <w:t xml:space="preserve">mínimo </w:t>
      </w:r>
      <w:r w:rsidR="00595A10" w:rsidRPr="00700EC1">
        <w:rPr>
          <w:rFonts w:asciiTheme="minorHAnsi" w:hAnsiTheme="minorHAnsi" w:cstheme="minorHAnsi"/>
          <w:lang w:val="pt-BR"/>
        </w:rPr>
        <w:t xml:space="preserve">de </w:t>
      </w:r>
      <w:r w:rsidR="00213FD7" w:rsidRPr="00700EC1">
        <w:rPr>
          <w:rFonts w:asciiTheme="minorHAnsi" w:hAnsiTheme="minorHAnsi" w:cstheme="minorHAnsi"/>
          <w:lang w:val="pt-BR"/>
        </w:rPr>
        <w:t>02</w:t>
      </w:r>
      <w:r w:rsidR="00595A10" w:rsidRPr="00700EC1">
        <w:rPr>
          <w:rFonts w:asciiTheme="minorHAnsi" w:hAnsiTheme="minorHAnsi" w:cstheme="minorHAnsi"/>
          <w:lang w:val="pt-BR"/>
        </w:rPr>
        <w:t xml:space="preserve"> (</w:t>
      </w:r>
      <w:r w:rsidR="00213FD7" w:rsidRPr="00700EC1">
        <w:rPr>
          <w:rFonts w:asciiTheme="minorHAnsi" w:hAnsiTheme="minorHAnsi" w:cstheme="minorHAnsi"/>
          <w:lang w:val="pt-BR"/>
        </w:rPr>
        <w:t>duas</w:t>
      </w:r>
      <w:r w:rsidR="00595A10" w:rsidRPr="00700EC1">
        <w:rPr>
          <w:rFonts w:asciiTheme="minorHAnsi" w:hAnsiTheme="minorHAnsi" w:cstheme="minorHAnsi"/>
          <w:lang w:val="pt-BR"/>
        </w:rPr>
        <w:t>)</w:t>
      </w:r>
      <w:r w:rsidR="00213FD7" w:rsidRPr="00700EC1">
        <w:rPr>
          <w:rFonts w:asciiTheme="minorHAnsi" w:hAnsiTheme="minorHAnsi" w:cstheme="minorHAnsi"/>
          <w:lang w:val="pt-BR"/>
        </w:rPr>
        <w:t xml:space="preserve"> horas</w:t>
      </w:r>
      <w:r w:rsidR="00595A10" w:rsidRPr="00700EC1">
        <w:rPr>
          <w:rFonts w:asciiTheme="minorHAnsi" w:hAnsiTheme="minorHAnsi" w:cstheme="minorHAnsi"/>
          <w:lang w:val="pt-BR"/>
        </w:rPr>
        <w:t>.</w:t>
      </w:r>
    </w:p>
    <w:p w14:paraId="69695928" w14:textId="7766F73C" w:rsidR="00595A10" w:rsidRPr="00700EC1" w:rsidRDefault="00426E67"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Não será estabelecida nesta etapa do certame ordem de classificação entre as propostas apresentadas, o que somente ocorrerá após a realização de procedimentos de negociação e julgamento da proposta.</w:t>
      </w:r>
    </w:p>
    <w:p w14:paraId="30C82C28" w14:textId="4427AC69" w:rsidR="00595A10" w:rsidRPr="00700EC1" w:rsidRDefault="00426E67"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 xml:space="preserve">No preço proposto serão computadas todas as despesas para a </w:t>
      </w:r>
      <w:r w:rsidR="009D6F00" w:rsidRPr="00700EC1">
        <w:rPr>
          <w:rFonts w:asciiTheme="minorHAnsi" w:hAnsiTheme="minorHAnsi" w:cstheme="minorHAnsi"/>
          <w:lang w:val="pt-BR"/>
        </w:rPr>
        <w:t>conclusão da obra</w:t>
      </w:r>
      <w:r w:rsidR="007348F1" w:rsidRPr="00700EC1">
        <w:rPr>
          <w:rFonts w:asciiTheme="minorHAnsi" w:hAnsiTheme="minorHAnsi" w:cstheme="minorHAnsi"/>
          <w:lang w:val="pt-BR"/>
        </w:rPr>
        <w:t>,</w:t>
      </w:r>
      <w:r w:rsidR="007E301A" w:rsidRPr="00700EC1">
        <w:rPr>
          <w:rFonts w:asciiTheme="minorHAnsi" w:hAnsiTheme="minorHAnsi" w:cstheme="minorHAnsi"/>
          <w:lang w:val="pt-BR"/>
        </w:rPr>
        <w:t xml:space="preserve"> </w:t>
      </w:r>
      <w:r w:rsidR="00595A10" w:rsidRPr="00700EC1">
        <w:rPr>
          <w:rFonts w:asciiTheme="minorHAnsi" w:hAnsiTheme="minorHAnsi" w:cstheme="minorHAnsi"/>
          <w:lang w:val="pt-BR"/>
        </w:rPr>
        <w:t>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14:paraId="6D4CEEC7" w14:textId="275A2774" w:rsidR="00623428" w:rsidRPr="00700EC1" w:rsidRDefault="00426E67" w:rsidP="007D7339">
      <w:pPr>
        <w:pStyle w:val="Jaci"/>
        <w:numPr>
          <w:ilvl w:val="2"/>
          <w:numId w:val="25"/>
        </w:numPr>
        <w:tabs>
          <w:tab w:val="clear" w:pos="3495"/>
        </w:tabs>
        <w:suppressAutoHyphens/>
        <w:spacing w:line="240" w:lineRule="auto"/>
        <w:ind w:left="0" w:firstLine="0"/>
        <w:contextualSpacing/>
        <w:rPr>
          <w:rFonts w:asciiTheme="minorHAnsi" w:hAnsiTheme="minorHAnsi" w:cstheme="minorHAnsi"/>
        </w:rPr>
      </w:pPr>
      <w:r w:rsidRPr="00700EC1">
        <w:rPr>
          <w:rFonts w:asciiTheme="minorHAnsi" w:hAnsiTheme="minorHAnsi" w:cstheme="minorHAnsi"/>
          <w:color w:val="000000"/>
        </w:rPr>
        <w:t xml:space="preserve"> </w:t>
      </w:r>
      <w:r w:rsidR="009003E2" w:rsidRPr="00700EC1">
        <w:rPr>
          <w:rFonts w:asciiTheme="minorHAnsi" w:hAnsiTheme="minorHAnsi" w:cstheme="minorHAnsi"/>
          <w:color w:val="000000"/>
        </w:rPr>
        <w:t xml:space="preserve">Quando a </w:t>
      </w:r>
      <w:r w:rsidR="00623428" w:rsidRPr="00700EC1">
        <w:rPr>
          <w:rFonts w:asciiTheme="minorHAnsi" w:hAnsiTheme="minorHAnsi" w:cstheme="minorHAnsi"/>
        </w:rPr>
        <w:t xml:space="preserve">proposta financeira apresentada </w:t>
      </w:r>
      <w:r w:rsidR="009003E2" w:rsidRPr="00700EC1">
        <w:rPr>
          <w:rFonts w:asciiTheme="minorHAnsi" w:hAnsiTheme="minorHAnsi" w:cstheme="minorHAnsi"/>
        </w:rPr>
        <w:t>for</w:t>
      </w:r>
      <w:r w:rsidR="00623428" w:rsidRPr="00700EC1">
        <w:rPr>
          <w:rFonts w:asciiTheme="minorHAnsi" w:hAnsiTheme="minorHAnsi" w:cstheme="minorHAnsi"/>
        </w:rPr>
        <w:t xml:space="preserve"> MEI – Microempreendedor Individual, o Município acrescentará 20% (vinte por cento) a mais no valor, para fins de disputa com Microempresas ou Empresas de Pequeno Porte para o mesmo item proposto, devido às retenções obrigatórias do empregador para o INSS previstas em Lei (Contribuição Patronal Previdenciária), que oneram o Município, nos termos da Instrução Normativa RFB nº. 2110, de 2022 e suas posteriores alterações, e do artigo 18-B, §1º da Lei Complementar nº. 123/06.</w:t>
      </w:r>
    </w:p>
    <w:p w14:paraId="6762F11C" w14:textId="4C4AE400" w:rsidR="00623428" w:rsidRPr="00700EC1" w:rsidRDefault="00623428" w:rsidP="007D7339">
      <w:pPr>
        <w:pStyle w:val="Jaci"/>
        <w:suppressAutoHyphens/>
        <w:spacing w:line="240" w:lineRule="auto"/>
        <w:contextualSpacing/>
        <w:rPr>
          <w:rFonts w:asciiTheme="minorHAnsi" w:hAnsiTheme="minorHAnsi" w:cstheme="minorHAnsi"/>
        </w:rPr>
      </w:pPr>
      <w:r w:rsidRPr="00700EC1">
        <w:rPr>
          <w:rFonts w:asciiTheme="minorHAnsi" w:hAnsiTheme="minorHAnsi" w:cstheme="minorHAnsi"/>
          <w:b/>
          <w:bCs/>
        </w:rPr>
        <w:t>1</w:t>
      </w:r>
      <w:r w:rsidR="005C2CCC" w:rsidRPr="00700EC1">
        <w:rPr>
          <w:rFonts w:asciiTheme="minorHAnsi" w:hAnsiTheme="minorHAnsi" w:cstheme="minorHAnsi"/>
          <w:b/>
          <w:bCs/>
        </w:rPr>
        <w:t>0</w:t>
      </w:r>
      <w:r w:rsidRPr="00700EC1">
        <w:rPr>
          <w:rFonts w:asciiTheme="minorHAnsi" w:hAnsiTheme="minorHAnsi" w:cstheme="minorHAnsi"/>
          <w:b/>
          <w:bCs/>
        </w:rPr>
        <w:t>.</w:t>
      </w:r>
      <w:r w:rsidR="005C2CCC" w:rsidRPr="00700EC1">
        <w:rPr>
          <w:rFonts w:asciiTheme="minorHAnsi" w:hAnsiTheme="minorHAnsi" w:cstheme="minorHAnsi"/>
          <w:b/>
          <w:bCs/>
        </w:rPr>
        <w:t>10</w:t>
      </w:r>
      <w:r w:rsidRPr="00700EC1">
        <w:rPr>
          <w:rFonts w:asciiTheme="minorHAnsi" w:hAnsiTheme="minorHAnsi" w:cstheme="minorHAnsi"/>
          <w:b/>
          <w:bCs/>
        </w:rPr>
        <w:t>.2</w:t>
      </w:r>
      <w:r w:rsidRPr="00700EC1">
        <w:rPr>
          <w:rFonts w:asciiTheme="minorHAnsi" w:hAnsiTheme="minorHAnsi" w:cstheme="minorHAnsi"/>
        </w:rPr>
        <w:t xml:space="preserve"> Nos termos do §1º do art. 18-B da Lei Complementar nº. 123, de 2006, o adicional acima mencionado se aplica apenas quando o MEI for contratado para prestar serviços de hidráulica, eletricidade, pintura, alvenaria, carpintaria e de manutenção ou reparo de veículos. </w:t>
      </w:r>
    </w:p>
    <w:p w14:paraId="2400D0D6" w14:textId="5567301D" w:rsidR="00595A10" w:rsidRPr="00700EC1" w:rsidRDefault="00426E67"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O valor total da proposta, acrescido dos valores devidos a título de contribuição previdenciária, na forma do item anterior, será considerado apenas para efeito de comparação com o valor das propostas apresentadas pelas demais licitantes, no momento do seu julgamento.</w:t>
      </w:r>
    </w:p>
    <w:p w14:paraId="30E66421" w14:textId="72ADA06C" w:rsidR="00595A10" w:rsidRPr="00700EC1" w:rsidRDefault="00426E67"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 xml:space="preserve">Os </w:t>
      </w:r>
      <w:r w:rsidR="00595A10" w:rsidRPr="008D136F">
        <w:rPr>
          <w:rFonts w:asciiTheme="minorHAnsi" w:hAnsiTheme="minorHAnsi" w:cstheme="minorHAnsi"/>
          <w:lang w:val="pt-BR"/>
        </w:rPr>
        <w:t>custos indiretos,</w:t>
      </w:r>
      <w:r w:rsidR="00595A10" w:rsidRPr="00700EC1">
        <w:rPr>
          <w:rFonts w:asciiTheme="minorHAnsi" w:hAnsiTheme="minorHAnsi" w:cstheme="minorHAnsi"/>
          <w:lang w:val="pt-BR"/>
        </w:rPr>
        <w:t xml:space="preserve">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14:paraId="2B41D36D" w14:textId="09F051EA" w:rsidR="00595A10" w:rsidRPr="00700EC1" w:rsidRDefault="00426E67"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Nenhuma reivindicação para pagamento adicional será considerada se decorrer de erro ou má interpretação do objeto licitado ou deste Edital. Considerar–se–á que os preços propostos são completos e suficientes para pagar todo o objeto contratado</w:t>
      </w:r>
      <w:r w:rsidR="00BF5ACB" w:rsidRPr="00700EC1">
        <w:rPr>
          <w:rFonts w:asciiTheme="minorHAnsi" w:hAnsiTheme="minorHAnsi" w:cstheme="minorHAnsi"/>
          <w:lang w:val="pt-BR"/>
        </w:rPr>
        <w:t>, incluídas despesas indiretas</w:t>
      </w:r>
      <w:r w:rsidR="00595A10" w:rsidRPr="00700EC1">
        <w:rPr>
          <w:rFonts w:asciiTheme="minorHAnsi" w:hAnsiTheme="minorHAnsi" w:cstheme="minorHAnsi"/>
          <w:lang w:val="pt-BR"/>
        </w:rPr>
        <w:t>.</w:t>
      </w:r>
    </w:p>
    <w:p w14:paraId="42812264" w14:textId="63832917" w:rsidR="00595A10" w:rsidRPr="00700EC1" w:rsidRDefault="00426E67"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 xml:space="preserve">A licitante deverá remeter a proposta de preços devidamente adequada aos preços ofertados na fase competitiva em arquivo único compactado, no curso da sessão pública, quando solicitada a fazê–lo </w:t>
      </w:r>
      <w:r w:rsidR="009D6F00" w:rsidRPr="00700EC1">
        <w:rPr>
          <w:rFonts w:asciiTheme="minorHAnsi" w:hAnsiTheme="minorHAnsi" w:cstheme="minorHAnsi"/>
          <w:lang w:val="pt-BR"/>
        </w:rPr>
        <w:t xml:space="preserve">pelo </w:t>
      </w:r>
      <w:r w:rsidR="00595A10" w:rsidRPr="00700EC1">
        <w:rPr>
          <w:rFonts w:asciiTheme="minorHAnsi" w:hAnsiTheme="minorHAnsi" w:cstheme="minorHAnsi"/>
          <w:lang w:val="pt-BR"/>
        </w:rPr>
        <w:t>Agente de Contratação.</w:t>
      </w:r>
    </w:p>
    <w:p w14:paraId="00DF19E5" w14:textId="39CC4234" w:rsidR="00595A10" w:rsidRPr="00700EC1" w:rsidRDefault="00426E67"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As licitantes arcarão com todos os custos relativos à apresentação das suas propostas.</w:t>
      </w:r>
      <w:r w:rsidR="007E301A" w:rsidRPr="00700EC1">
        <w:rPr>
          <w:rFonts w:asciiTheme="minorHAnsi" w:hAnsiTheme="minorHAnsi" w:cstheme="minorHAnsi"/>
          <w:lang w:val="pt-BR"/>
        </w:rPr>
        <w:t xml:space="preserve"> </w:t>
      </w:r>
      <w:r w:rsidR="00BF5ACB" w:rsidRPr="00700EC1">
        <w:rPr>
          <w:rFonts w:asciiTheme="minorHAnsi" w:hAnsiTheme="minorHAnsi" w:cstheme="minorHAnsi"/>
          <w:lang w:val="pt-BR"/>
        </w:rPr>
        <w:t xml:space="preserve"> O Município, e</w:t>
      </w:r>
      <w:r w:rsidR="00595A10" w:rsidRPr="00700EC1">
        <w:rPr>
          <w:rFonts w:asciiTheme="minorHAnsi" w:hAnsiTheme="minorHAnsi" w:cstheme="minorHAnsi"/>
          <w:lang w:val="pt-BR"/>
        </w:rPr>
        <w:t>m nenhuma hipótese, será responsável por tais custos, quaisquer que sejam os procedimentos seguidos na licitação ou os seus resultados.</w:t>
      </w:r>
    </w:p>
    <w:p w14:paraId="7E64A9F8" w14:textId="02DD0D86" w:rsidR="00595A10" w:rsidRPr="00700EC1" w:rsidRDefault="00426E67"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Incumbirá, ainda, à licitante</w:t>
      </w:r>
      <w:r w:rsidR="00BF5ACB" w:rsidRPr="00700EC1">
        <w:rPr>
          <w:rFonts w:asciiTheme="minorHAnsi" w:hAnsiTheme="minorHAnsi" w:cstheme="minorHAnsi"/>
          <w:lang w:val="pt-BR"/>
        </w:rPr>
        <w:t>,</w:t>
      </w:r>
      <w:r w:rsidR="00595A10" w:rsidRPr="00700EC1">
        <w:rPr>
          <w:rFonts w:asciiTheme="minorHAnsi" w:hAnsiTheme="minorHAnsi" w:cstheme="minorHAnsi"/>
          <w:lang w:val="pt-BR"/>
        </w:rPr>
        <w:t xml:space="preserve"> acompanhar as operações no sistema eletrônico durant</w:t>
      </w:r>
      <w:r w:rsidR="00BF5ACB" w:rsidRPr="00700EC1">
        <w:rPr>
          <w:rFonts w:asciiTheme="minorHAnsi" w:hAnsiTheme="minorHAnsi" w:cstheme="minorHAnsi"/>
          <w:lang w:val="pt-BR"/>
        </w:rPr>
        <w:t xml:space="preserve">e </w:t>
      </w:r>
      <w:r w:rsidR="007D7490" w:rsidRPr="00700EC1">
        <w:rPr>
          <w:rFonts w:asciiTheme="minorHAnsi" w:hAnsiTheme="minorHAnsi" w:cstheme="minorHAnsi"/>
          <w:lang w:val="pt-BR"/>
        </w:rPr>
        <w:t>a sessão</w:t>
      </w:r>
      <w:r w:rsidR="00595A10" w:rsidRPr="00700EC1">
        <w:rPr>
          <w:rFonts w:asciiTheme="minorHAnsi" w:hAnsiTheme="minorHAnsi" w:cstheme="minorHAnsi"/>
          <w:lang w:val="pt-BR"/>
        </w:rPr>
        <w:t xml:space="preserve"> pública da Concorrência Eletrônica, ficando responsável pelo ônus decorrente da perda de negócios diante da inobservância de quaisquer mensagens emitidas pelo sistema ou</w:t>
      </w:r>
      <w:r w:rsidR="007E301A" w:rsidRPr="00700EC1">
        <w:rPr>
          <w:rFonts w:asciiTheme="minorHAnsi" w:hAnsiTheme="minorHAnsi" w:cstheme="minorHAnsi"/>
          <w:lang w:val="pt-BR"/>
        </w:rPr>
        <w:t xml:space="preserve"> </w:t>
      </w:r>
      <w:r w:rsidR="00595A10" w:rsidRPr="00700EC1">
        <w:rPr>
          <w:rFonts w:asciiTheme="minorHAnsi" w:hAnsiTheme="minorHAnsi" w:cstheme="minorHAnsi"/>
          <w:lang w:val="pt-BR"/>
        </w:rPr>
        <w:t>de sua desconexão.</w:t>
      </w:r>
    </w:p>
    <w:p w14:paraId="1085590D" w14:textId="755C8858" w:rsidR="00595A10" w:rsidRPr="00700EC1" w:rsidRDefault="00426E67"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A licitante que se enquadre como microempresa ou empresa de pequeno porte e que queira usufruir do tratamento privilegiado assegurado pela Lei Complementar Federal nº 123/2006, deverá manifestar, em campo próprio do sistema eletrônico, que cumpre os requisitos previstos no referido diploma legal, especialmente no seu art. 3º, sob as penas da</w:t>
      </w:r>
      <w:r w:rsidR="007E301A" w:rsidRPr="00700EC1">
        <w:rPr>
          <w:rFonts w:asciiTheme="minorHAnsi" w:hAnsiTheme="minorHAnsi" w:cstheme="minorHAnsi"/>
          <w:lang w:val="pt-BR"/>
        </w:rPr>
        <w:t xml:space="preserve"> </w:t>
      </w:r>
      <w:r w:rsidR="00595A10" w:rsidRPr="00700EC1">
        <w:rPr>
          <w:rFonts w:asciiTheme="minorHAnsi" w:hAnsiTheme="minorHAnsi" w:cstheme="minorHAnsi"/>
          <w:lang w:val="pt-BR"/>
        </w:rPr>
        <w:t>lei, em especial do art. 299 do Código Penal.</w:t>
      </w:r>
    </w:p>
    <w:p w14:paraId="352C667A" w14:textId="77777777" w:rsidR="009D6F00" w:rsidRPr="00700EC1" w:rsidRDefault="00595A10"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A falta da declaração de enquadramento da licitante como microempresa ou empresa de pequeno porte não conduzirá ao seu afastamento da licitação, mas tão somente dos benefícios da Lei </w:t>
      </w:r>
      <w:r w:rsidRPr="00700EC1">
        <w:rPr>
          <w:rFonts w:asciiTheme="minorHAnsi" w:hAnsiTheme="minorHAnsi" w:cstheme="minorHAnsi"/>
          <w:lang w:val="pt-BR"/>
        </w:rPr>
        <w:lastRenderedPageBreak/>
        <w:t>Complementar Federal nº 123/2006.</w:t>
      </w:r>
    </w:p>
    <w:p w14:paraId="7DE72FC4" w14:textId="79E7A0C9" w:rsidR="00595A10" w:rsidRPr="00700EC1" w:rsidRDefault="00426E67" w:rsidP="007D7339">
      <w:pPr>
        <w:pStyle w:val="PargrafodaLista"/>
        <w:numPr>
          <w:ilvl w:val="1"/>
          <w:numId w:val="25"/>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A declaração falsa de enquadramento da licitante como microempresa ou empresa de pequeno porte implicará a sua inabilitação quando a falsidade for constatada no curso do certame, sem prejuízo das penalidades cabíveis.</w:t>
      </w:r>
    </w:p>
    <w:p w14:paraId="599E9676" w14:textId="77777777" w:rsidR="00595A10" w:rsidRPr="00700EC1" w:rsidRDefault="00595A10" w:rsidP="007D7339">
      <w:pPr>
        <w:pStyle w:val="Corpodetexto"/>
        <w:jc w:val="both"/>
        <w:rPr>
          <w:rFonts w:asciiTheme="minorHAnsi" w:hAnsiTheme="minorHAnsi" w:cstheme="minorHAnsi"/>
          <w:sz w:val="22"/>
          <w:szCs w:val="22"/>
          <w:lang w:val="pt-BR"/>
        </w:rPr>
      </w:pPr>
    </w:p>
    <w:p w14:paraId="33FF056F" w14:textId="461049DD" w:rsidR="00595A10" w:rsidRPr="00700EC1" w:rsidRDefault="00426E67" w:rsidP="007D7339">
      <w:pPr>
        <w:pStyle w:val="Ttulo1"/>
        <w:numPr>
          <w:ilvl w:val="0"/>
          <w:numId w:val="25"/>
        </w:numPr>
        <w:ind w:left="0" w:firstLine="0"/>
        <w:contextualSpacing/>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 </w:t>
      </w:r>
      <w:r w:rsidR="00595A10" w:rsidRPr="00700EC1">
        <w:rPr>
          <w:rFonts w:asciiTheme="minorHAnsi" w:hAnsiTheme="minorHAnsi" w:cstheme="minorHAnsi"/>
          <w:sz w:val="22"/>
          <w:szCs w:val="22"/>
          <w:lang w:val="pt-BR"/>
        </w:rPr>
        <w:t>ABERTURA DAS PROPOSTAS E FORMULAÇÃO DE LANCES</w:t>
      </w:r>
    </w:p>
    <w:p w14:paraId="628371B0" w14:textId="22070713" w:rsidR="00595A10" w:rsidRPr="00700EC1" w:rsidRDefault="00595A10" w:rsidP="007D7339">
      <w:pPr>
        <w:pStyle w:val="PargrafodaLista"/>
        <w:ind w:left="0"/>
        <w:contextualSpacing/>
        <w:rPr>
          <w:rFonts w:asciiTheme="minorHAnsi" w:hAnsiTheme="minorHAnsi" w:cstheme="minorHAnsi"/>
          <w:lang w:val="pt-BR"/>
        </w:rPr>
      </w:pPr>
      <w:r w:rsidRPr="00700EC1">
        <w:rPr>
          <w:rFonts w:asciiTheme="minorHAnsi" w:hAnsiTheme="minorHAnsi" w:cstheme="minorHAnsi"/>
          <w:b/>
          <w:bCs/>
          <w:lang w:val="pt-BR"/>
        </w:rPr>
        <w:t>1</w:t>
      </w:r>
      <w:r w:rsidR="005C2CCC" w:rsidRPr="00700EC1">
        <w:rPr>
          <w:rFonts w:asciiTheme="minorHAnsi" w:hAnsiTheme="minorHAnsi" w:cstheme="minorHAnsi"/>
          <w:b/>
          <w:bCs/>
          <w:lang w:val="pt-BR"/>
        </w:rPr>
        <w:t>1</w:t>
      </w:r>
      <w:r w:rsidRPr="00700EC1">
        <w:rPr>
          <w:rFonts w:asciiTheme="minorHAnsi" w:hAnsiTheme="minorHAnsi" w:cstheme="minorHAnsi"/>
          <w:b/>
          <w:bCs/>
          <w:lang w:val="pt-BR"/>
        </w:rPr>
        <w:t>.1</w:t>
      </w:r>
      <w:r w:rsidRPr="00700EC1">
        <w:rPr>
          <w:rFonts w:asciiTheme="minorHAnsi" w:hAnsiTheme="minorHAnsi" w:cstheme="minorHAnsi"/>
          <w:lang w:val="pt-BR"/>
        </w:rPr>
        <w:t xml:space="preserve"> A partir do horário previsto no edital, a sessão pública na internet será aberta automaticamente pelo sistema. </w:t>
      </w:r>
    </w:p>
    <w:p w14:paraId="67AD4E31" w14:textId="618E9B02" w:rsidR="00595A10" w:rsidRPr="00700EC1" w:rsidRDefault="00595A10" w:rsidP="007D7339">
      <w:pPr>
        <w:pStyle w:val="PargrafodaLista"/>
        <w:ind w:left="0"/>
        <w:contextualSpacing/>
        <w:rPr>
          <w:rFonts w:asciiTheme="minorHAnsi" w:hAnsiTheme="minorHAnsi" w:cstheme="minorHAnsi"/>
          <w:lang w:val="pt-BR"/>
        </w:rPr>
      </w:pPr>
      <w:r w:rsidRPr="00700EC1">
        <w:rPr>
          <w:rFonts w:asciiTheme="minorHAnsi" w:hAnsiTheme="minorHAnsi" w:cstheme="minorHAnsi"/>
          <w:b/>
          <w:bCs/>
          <w:lang w:val="pt-BR"/>
        </w:rPr>
        <w:t>1</w:t>
      </w:r>
      <w:r w:rsidR="005C2CCC" w:rsidRPr="00700EC1">
        <w:rPr>
          <w:rFonts w:asciiTheme="minorHAnsi" w:hAnsiTheme="minorHAnsi" w:cstheme="minorHAnsi"/>
          <w:b/>
          <w:bCs/>
          <w:lang w:val="pt-BR"/>
        </w:rPr>
        <w:t>1</w:t>
      </w:r>
      <w:r w:rsidRPr="00700EC1">
        <w:rPr>
          <w:rFonts w:asciiTheme="minorHAnsi" w:hAnsiTheme="minorHAnsi" w:cstheme="minorHAnsi"/>
          <w:b/>
          <w:bCs/>
          <w:lang w:val="pt-BR"/>
        </w:rPr>
        <w:t>.2</w:t>
      </w:r>
      <w:r w:rsidRPr="00700EC1">
        <w:rPr>
          <w:rFonts w:asciiTheme="minorHAnsi" w:hAnsiTheme="minorHAnsi" w:cstheme="minorHAnsi"/>
          <w:lang w:val="pt-BR"/>
        </w:rPr>
        <w:t xml:space="preserve"> Os licitantes poderão participar da sessão pública na internet, mediante a </w:t>
      </w:r>
      <w:r w:rsidR="00672BD5" w:rsidRPr="00700EC1">
        <w:rPr>
          <w:rFonts w:asciiTheme="minorHAnsi" w:hAnsiTheme="minorHAnsi" w:cstheme="minorHAnsi"/>
          <w:lang w:val="pt-BR"/>
        </w:rPr>
        <w:t>utilização de</w:t>
      </w:r>
      <w:r w:rsidRPr="00700EC1">
        <w:rPr>
          <w:rFonts w:asciiTheme="minorHAnsi" w:hAnsiTheme="minorHAnsi" w:cstheme="minorHAnsi"/>
          <w:lang w:val="pt-BR"/>
        </w:rPr>
        <w:t xml:space="preserve"> sua chave de acesso e senha.</w:t>
      </w:r>
    </w:p>
    <w:p w14:paraId="00D5FD4D" w14:textId="6CA8B9AC" w:rsidR="00595A10" w:rsidRPr="00700EC1" w:rsidRDefault="00595A10" w:rsidP="007D7339">
      <w:pPr>
        <w:pStyle w:val="PargrafodaLista"/>
        <w:ind w:left="0"/>
        <w:contextualSpacing/>
        <w:rPr>
          <w:rFonts w:asciiTheme="minorHAnsi" w:hAnsiTheme="minorHAnsi" w:cstheme="minorHAnsi"/>
          <w:lang w:val="pt-BR"/>
        </w:rPr>
      </w:pPr>
      <w:r w:rsidRPr="00700EC1">
        <w:rPr>
          <w:rFonts w:asciiTheme="minorHAnsi" w:hAnsiTheme="minorHAnsi" w:cstheme="minorHAnsi"/>
          <w:b/>
          <w:bCs/>
          <w:lang w:val="pt-BR"/>
        </w:rPr>
        <w:t>1</w:t>
      </w:r>
      <w:r w:rsidR="005C2CCC" w:rsidRPr="00700EC1">
        <w:rPr>
          <w:rFonts w:asciiTheme="minorHAnsi" w:hAnsiTheme="minorHAnsi" w:cstheme="minorHAnsi"/>
          <w:b/>
          <w:bCs/>
          <w:lang w:val="pt-BR"/>
        </w:rPr>
        <w:t>1</w:t>
      </w:r>
      <w:r w:rsidRPr="00700EC1">
        <w:rPr>
          <w:rFonts w:asciiTheme="minorHAnsi" w:hAnsiTheme="minorHAnsi" w:cstheme="minorHAnsi"/>
          <w:b/>
          <w:bCs/>
          <w:lang w:val="pt-BR"/>
        </w:rPr>
        <w:t>.3</w:t>
      </w:r>
      <w:r w:rsidRPr="00700EC1">
        <w:rPr>
          <w:rFonts w:asciiTheme="minorHAnsi" w:hAnsiTheme="minorHAnsi" w:cstheme="minorHAnsi"/>
          <w:lang w:val="pt-BR"/>
        </w:rPr>
        <w:t xml:space="preserve"> O sistema disponibilizará campo próprio para troca de mensagens entre o Agente de Contratação e os licitantes.</w:t>
      </w:r>
    </w:p>
    <w:p w14:paraId="7F17B855" w14:textId="1DAD2EEE" w:rsidR="00FD4876" w:rsidRPr="00700EC1" w:rsidRDefault="00595A10" w:rsidP="007D7339">
      <w:pPr>
        <w:pStyle w:val="PargrafodaLista"/>
        <w:ind w:left="0"/>
        <w:contextualSpacing/>
        <w:rPr>
          <w:rFonts w:asciiTheme="minorHAnsi" w:hAnsiTheme="minorHAnsi" w:cstheme="minorHAnsi"/>
          <w:lang w:val="pt-BR"/>
        </w:rPr>
      </w:pPr>
      <w:r w:rsidRPr="00700EC1">
        <w:rPr>
          <w:rFonts w:asciiTheme="minorHAnsi" w:hAnsiTheme="minorHAnsi" w:cstheme="minorHAnsi"/>
          <w:b/>
          <w:bCs/>
          <w:lang w:val="pt-BR"/>
        </w:rPr>
        <w:t>1</w:t>
      </w:r>
      <w:r w:rsidR="005C2CCC" w:rsidRPr="00700EC1">
        <w:rPr>
          <w:rFonts w:asciiTheme="minorHAnsi" w:hAnsiTheme="minorHAnsi" w:cstheme="minorHAnsi"/>
          <w:b/>
          <w:bCs/>
          <w:lang w:val="pt-BR"/>
        </w:rPr>
        <w:t>1</w:t>
      </w:r>
      <w:r w:rsidRPr="00700EC1">
        <w:rPr>
          <w:rFonts w:asciiTheme="minorHAnsi" w:hAnsiTheme="minorHAnsi" w:cstheme="minorHAnsi"/>
          <w:b/>
          <w:bCs/>
          <w:lang w:val="pt-BR"/>
        </w:rPr>
        <w:t>.4</w:t>
      </w:r>
      <w:r w:rsidRPr="00700EC1">
        <w:rPr>
          <w:rFonts w:asciiTheme="minorHAnsi" w:hAnsiTheme="minorHAnsi" w:cstheme="minorHAnsi"/>
          <w:lang w:val="pt-BR"/>
        </w:rPr>
        <w:t xml:space="preserve"> A verificação da conformidade da proposta será feita exclusivamente na fase de julgamento em relação à proposta mais bem classificada.</w:t>
      </w:r>
    </w:p>
    <w:p w14:paraId="09632D3C" w14:textId="2787A16F" w:rsidR="00595A10" w:rsidRPr="00700EC1" w:rsidRDefault="00FD4876" w:rsidP="007D7339">
      <w:pPr>
        <w:pStyle w:val="PargrafodaLista"/>
        <w:ind w:left="0"/>
        <w:contextualSpacing/>
        <w:rPr>
          <w:rFonts w:asciiTheme="minorHAnsi" w:hAnsiTheme="minorHAnsi" w:cstheme="minorHAnsi"/>
          <w:lang w:val="pt-BR"/>
        </w:rPr>
      </w:pPr>
      <w:r w:rsidRPr="00700EC1">
        <w:rPr>
          <w:rFonts w:asciiTheme="minorHAnsi" w:hAnsiTheme="minorHAnsi" w:cstheme="minorHAnsi"/>
          <w:b/>
          <w:bCs/>
          <w:lang w:val="pt-BR"/>
        </w:rPr>
        <w:t>1</w:t>
      </w:r>
      <w:r w:rsidR="005C2CCC" w:rsidRPr="00700EC1">
        <w:rPr>
          <w:rFonts w:asciiTheme="minorHAnsi" w:hAnsiTheme="minorHAnsi" w:cstheme="minorHAnsi"/>
          <w:b/>
          <w:bCs/>
          <w:lang w:val="pt-BR"/>
        </w:rPr>
        <w:t>1</w:t>
      </w:r>
      <w:r w:rsidRPr="00700EC1">
        <w:rPr>
          <w:rFonts w:asciiTheme="minorHAnsi" w:hAnsiTheme="minorHAnsi" w:cstheme="minorHAnsi"/>
          <w:b/>
          <w:bCs/>
          <w:lang w:val="pt-BR"/>
        </w:rPr>
        <w:t>.5</w:t>
      </w:r>
      <w:r w:rsidRPr="00700EC1">
        <w:rPr>
          <w:rFonts w:asciiTheme="minorHAnsi" w:hAnsiTheme="minorHAnsi" w:cstheme="minorHAnsi"/>
          <w:lang w:val="pt-BR"/>
        </w:rPr>
        <w:t xml:space="preserve"> </w:t>
      </w:r>
      <w:r w:rsidR="00595A10" w:rsidRPr="00700EC1">
        <w:rPr>
          <w:rFonts w:asciiTheme="minorHAnsi" w:hAnsiTheme="minorHAnsi" w:cstheme="minorHAnsi"/>
          <w:lang w:val="pt-BR"/>
        </w:rPr>
        <w:t>A etapa de lances será realizada exclusivamente por meio do sistema eletrônico e o licitante será imediatamente informado do recebimento do lance e do valor consignado no registro.</w:t>
      </w:r>
    </w:p>
    <w:p w14:paraId="3AF0BA5B" w14:textId="1C3B9815" w:rsidR="00595A10" w:rsidRPr="00700EC1" w:rsidRDefault="00FD4876" w:rsidP="007D7339">
      <w:pPr>
        <w:pStyle w:val="PargrafodaLista"/>
        <w:ind w:left="0"/>
        <w:contextualSpacing/>
        <w:rPr>
          <w:rFonts w:asciiTheme="minorHAnsi" w:hAnsiTheme="minorHAnsi" w:cstheme="minorHAnsi"/>
          <w:lang w:val="pt-BR"/>
        </w:rPr>
      </w:pPr>
      <w:r w:rsidRPr="00700EC1">
        <w:rPr>
          <w:rFonts w:asciiTheme="minorHAnsi" w:hAnsiTheme="minorHAnsi" w:cstheme="minorHAnsi"/>
          <w:b/>
          <w:bCs/>
          <w:lang w:val="pt-BR"/>
        </w:rPr>
        <w:t>1</w:t>
      </w:r>
      <w:r w:rsidR="005C2CCC" w:rsidRPr="00700EC1">
        <w:rPr>
          <w:rFonts w:asciiTheme="minorHAnsi" w:hAnsiTheme="minorHAnsi" w:cstheme="minorHAnsi"/>
          <w:b/>
          <w:bCs/>
          <w:lang w:val="pt-BR"/>
        </w:rPr>
        <w:t>1</w:t>
      </w:r>
      <w:r w:rsidRPr="00700EC1">
        <w:rPr>
          <w:rFonts w:asciiTheme="minorHAnsi" w:hAnsiTheme="minorHAnsi" w:cstheme="minorHAnsi"/>
          <w:b/>
          <w:bCs/>
          <w:lang w:val="pt-BR"/>
        </w:rPr>
        <w:t>.6</w:t>
      </w:r>
      <w:r w:rsidR="00595A10" w:rsidRPr="00700EC1">
        <w:rPr>
          <w:rFonts w:asciiTheme="minorHAnsi" w:hAnsiTheme="minorHAnsi" w:cstheme="minorHAnsi"/>
          <w:lang w:val="pt-BR"/>
        </w:rPr>
        <w:t xml:space="preserve"> Para a etapa de lances nesta concorrência eletrônica será adotado o modo de disputa</w:t>
      </w:r>
      <w:r w:rsidRPr="00700EC1">
        <w:rPr>
          <w:rFonts w:asciiTheme="minorHAnsi" w:hAnsiTheme="minorHAnsi" w:cstheme="minorHAnsi"/>
          <w:lang w:val="pt-BR"/>
        </w:rPr>
        <w:t xml:space="preserve"> </w:t>
      </w:r>
      <w:r w:rsidR="00DB5C93" w:rsidRPr="00700EC1">
        <w:rPr>
          <w:rFonts w:asciiTheme="minorHAnsi" w:hAnsiTheme="minorHAnsi" w:cstheme="minorHAnsi"/>
          <w:lang w:val="pt-BR"/>
        </w:rPr>
        <w:t>“</w:t>
      </w:r>
      <w:r w:rsidR="00DB5C93" w:rsidRPr="00700EC1">
        <w:rPr>
          <w:rFonts w:asciiTheme="minorHAnsi" w:hAnsiTheme="minorHAnsi" w:cstheme="minorHAnsi"/>
          <w:b/>
          <w:bCs/>
          <w:iCs/>
          <w:u w:val="single"/>
          <w:lang w:val="pt-BR"/>
        </w:rPr>
        <w:t>ABERTO”.</w:t>
      </w:r>
    </w:p>
    <w:p w14:paraId="346550FD" w14:textId="5FF07D9A" w:rsidR="00595A10" w:rsidRPr="00700EC1" w:rsidRDefault="00FD4876" w:rsidP="007D7339">
      <w:pPr>
        <w:pStyle w:val="PargrafodaLista"/>
        <w:ind w:left="0"/>
        <w:contextualSpacing/>
        <w:rPr>
          <w:rFonts w:asciiTheme="minorHAnsi" w:hAnsiTheme="minorHAnsi" w:cstheme="minorHAnsi"/>
          <w:lang w:val="pt-BR"/>
        </w:rPr>
      </w:pPr>
      <w:r w:rsidRPr="00700EC1">
        <w:rPr>
          <w:rFonts w:asciiTheme="minorHAnsi" w:hAnsiTheme="minorHAnsi" w:cstheme="minorHAnsi"/>
          <w:b/>
          <w:bCs/>
          <w:lang w:val="pt-BR"/>
        </w:rPr>
        <w:t>1</w:t>
      </w:r>
      <w:r w:rsidR="005C2CCC" w:rsidRPr="00700EC1">
        <w:rPr>
          <w:rFonts w:asciiTheme="minorHAnsi" w:hAnsiTheme="minorHAnsi" w:cstheme="minorHAnsi"/>
          <w:b/>
          <w:bCs/>
          <w:lang w:val="pt-BR"/>
        </w:rPr>
        <w:t>1</w:t>
      </w:r>
      <w:r w:rsidRPr="00700EC1">
        <w:rPr>
          <w:rFonts w:asciiTheme="minorHAnsi" w:hAnsiTheme="minorHAnsi" w:cstheme="minorHAnsi"/>
          <w:b/>
          <w:bCs/>
          <w:lang w:val="pt-BR"/>
        </w:rPr>
        <w:t>.7</w:t>
      </w:r>
      <w:r w:rsidR="00595A10" w:rsidRPr="00700EC1">
        <w:rPr>
          <w:rFonts w:asciiTheme="minorHAnsi" w:hAnsiTheme="minorHAnsi" w:cstheme="minorHAnsi"/>
          <w:lang w:val="pt-BR"/>
        </w:rPr>
        <w:t xml:space="preserve"> Aberta a etapa de lances, as licitantes deverão encaminhar lances exclusivamente por meio do sistema eletrônico, sendo a licitante imediatamente informada do recebimento do seu lance e do valor consignado no registro.</w:t>
      </w:r>
    </w:p>
    <w:p w14:paraId="21318C13" w14:textId="197E8ACF" w:rsidR="00595A10" w:rsidRPr="00700EC1" w:rsidRDefault="00426E67" w:rsidP="007D7339">
      <w:pPr>
        <w:pStyle w:val="PargrafodaLista"/>
        <w:numPr>
          <w:ilvl w:val="1"/>
          <w:numId w:val="40"/>
        </w:numPr>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As licitantes poderão oferecer lances sucessivos, observado o horário fixado e as regras de aceitação pertinentes.</w:t>
      </w:r>
    </w:p>
    <w:p w14:paraId="5C04C6C6" w14:textId="4C665E4A" w:rsidR="00595A10" w:rsidRPr="00700EC1" w:rsidRDefault="00426E67" w:rsidP="007D7339">
      <w:pPr>
        <w:pStyle w:val="PargrafodaLista"/>
        <w:numPr>
          <w:ilvl w:val="2"/>
          <w:numId w:val="40"/>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O licitante somente poderá oferecer valor inferior ao último lance por ele ofertado e registrado pelo sistema, observado o intervalo mínimo de</w:t>
      </w:r>
      <w:r w:rsidR="00FD4876" w:rsidRPr="00700EC1">
        <w:rPr>
          <w:rFonts w:asciiTheme="minorHAnsi" w:hAnsiTheme="minorHAnsi" w:cstheme="minorHAnsi"/>
          <w:lang w:val="pt-BR"/>
        </w:rPr>
        <w:t xml:space="preserve"> </w:t>
      </w:r>
      <w:r w:rsidR="00FD4876" w:rsidRPr="00700EC1">
        <w:rPr>
          <w:rFonts w:asciiTheme="minorHAnsi" w:hAnsiTheme="minorHAnsi" w:cstheme="minorHAnsi"/>
          <w:b/>
          <w:bCs/>
          <w:u w:val="single"/>
          <w:lang w:val="pt-BR"/>
        </w:rPr>
        <w:t xml:space="preserve">R$ </w:t>
      </w:r>
      <w:r w:rsidR="004C43D6" w:rsidRPr="00700EC1">
        <w:rPr>
          <w:rFonts w:asciiTheme="minorHAnsi" w:hAnsiTheme="minorHAnsi" w:cstheme="minorHAnsi"/>
          <w:b/>
          <w:bCs/>
          <w:u w:val="single"/>
          <w:lang w:val="pt-BR"/>
        </w:rPr>
        <w:t>5</w:t>
      </w:r>
      <w:r w:rsidR="00FD4876" w:rsidRPr="00700EC1">
        <w:rPr>
          <w:rFonts w:asciiTheme="minorHAnsi" w:hAnsiTheme="minorHAnsi" w:cstheme="minorHAnsi"/>
          <w:b/>
          <w:bCs/>
          <w:u w:val="single"/>
          <w:lang w:val="pt-BR"/>
        </w:rPr>
        <w:t>0,00 (</w:t>
      </w:r>
      <w:r w:rsidR="004C43D6" w:rsidRPr="00700EC1">
        <w:rPr>
          <w:rFonts w:asciiTheme="minorHAnsi" w:hAnsiTheme="minorHAnsi" w:cstheme="minorHAnsi"/>
          <w:b/>
          <w:bCs/>
          <w:u w:val="single"/>
          <w:lang w:val="pt-BR"/>
        </w:rPr>
        <w:t>cinquenta</w:t>
      </w:r>
      <w:r w:rsidR="00FD4876" w:rsidRPr="00700EC1">
        <w:rPr>
          <w:rFonts w:asciiTheme="minorHAnsi" w:hAnsiTheme="minorHAnsi" w:cstheme="minorHAnsi"/>
          <w:b/>
          <w:bCs/>
          <w:u w:val="single"/>
          <w:lang w:val="pt-BR"/>
        </w:rPr>
        <w:t xml:space="preserve"> reais)</w:t>
      </w:r>
      <w:r w:rsidR="00595A10" w:rsidRPr="00700EC1">
        <w:rPr>
          <w:rFonts w:asciiTheme="minorHAnsi" w:hAnsiTheme="minorHAnsi" w:cstheme="minorHAnsi"/>
          <w:lang w:val="pt-BR"/>
        </w:rPr>
        <w:t xml:space="preserve"> de diferença de valores </w:t>
      </w:r>
      <w:r w:rsidR="00FD4876" w:rsidRPr="00700EC1">
        <w:rPr>
          <w:rFonts w:asciiTheme="minorHAnsi" w:hAnsiTheme="minorHAnsi" w:cstheme="minorHAnsi"/>
          <w:lang w:val="pt-BR"/>
        </w:rPr>
        <w:t>e</w:t>
      </w:r>
      <w:r w:rsidR="00595A10" w:rsidRPr="00700EC1">
        <w:rPr>
          <w:rFonts w:asciiTheme="minorHAnsi" w:hAnsiTheme="minorHAnsi" w:cstheme="minorHAnsi"/>
          <w:lang w:val="pt-BR"/>
        </w:rPr>
        <w:t xml:space="preserve">ntre os lances, que incidirá tanto </w:t>
      </w:r>
      <w:r w:rsidR="00145135" w:rsidRPr="00700EC1">
        <w:rPr>
          <w:rFonts w:asciiTheme="minorHAnsi" w:hAnsiTheme="minorHAnsi" w:cstheme="minorHAnsi"/>
          <w:lang w:val="pt-BR"/>
        </w:rPr>
        <w:t xml:space="preserve">em relação </w:t>
      </w:r>
      <w:r w:rsidR="00595A10" w:rsidRPr="00700EC1">
        <w:rPr>
          <w:rFonts w:asciiTheme="minorHAnsi" w:hAnsiTheme="minorHAnsi" w:cstheme="minorHAnsi"/>
          <w:lang w:val="pt-BR"/>
        </w:rPr>
        <w:t>aos lances intermediários, quanto em relação ao lance que cobrir a melhor oferta.</w:t>
      </w:r>
    </w:p>
    <w:p w14:paraId="497EBBC8" w14:textId="4012F80C" w:rsidR="00595A10" w:rsidRPr="00700EC1" w:rsidRDefault="00426E67" w:rsidP="007D7339">
      <w:pPr>
        <w:pStyle w:val="PargrafodaLista"/>
        <w:numPr>
          <w:ilvl w:val="2"/>
          <w:numId w:val="40"/>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Não serão aceitos dois ou mais lances do mesmo valor, prevalecendo aquele que for recebido e registrado em primeiro lugar.</w:t>
      </w:r>
    </w:p>
    <w:p w14:paraId="1E1C5A4E" w14:textId="76AC0399" w:rsidR="00595A10" w:rsidRPr="00700EC1" w:rsidRDefault="00426E67" w:rsidP="007D7339">
      <w:pPr>
        <w:pStyle w:val="PargrafodaLista"/>
        <w:numPr>
          <w:ilvl w:val="2"/>
          <w:numId w:val="40"/>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Durante o transcurso da etapa de lances, as licitantes serão informadas, em tempo real, do valor do menor lance registrado, vedada a identificação da detentora do lance.</w:t>
      </w:r>
    </w:p>
    <w:p w14:paraId="49CAC59B" w14:textId="39F34EFD" w:rsidR="00595A10" w:rsidRPr="00700EC1" w:rsidRDefault="00426E67" w:rsidP="007D7339">
      <w:pPr>
        <w:pStyle w:val="PargrafodaLista"/>
        <w:numPr>
          <w:ilvl w:val="2"/>
          <w:numId w:val="40"/>
        </w:numPr>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 xml:space="preserve">Não poderá haver desistência dos lances ofertados, a não ser em situação devidamente justificada e aceita pelo Agente de </w:t>
      </w:r>
      <w:r w:rsidR="00202CDA" w:rsidRPr="00700EC1">
        <w:rPr>
          <w:rFonts w:asciiTheme="minorHAnsi" w:hAnsiTheme="minorHAnsi" w:cstheme="minorHAnsi"/>
          <w:lang w:val="pt-BR"/>
        </w:rPr>
        <w:t xml:space="preserve">Contratação </w:t>
      </w:r>
      <w:r w:rsidR="00595A10" w:rsidRPr="00700EC1">
        <w:rPr>
          <w:rFonts w:asciiTheme="minorHAnsi" w:hAnsiTheme="minorHAnsi" w:cstheme="minorHAnsi"/>
          <w:lang w:val="pt-BR"/>
        </w:rPr>
        <w:t xml:space="preserve">sujeitando–se a licitante às penalidades previstas </w:t>
      </w:r>
      <w:r w:rsidR="00672BD5" w:rsidRPr="00700EC1">
        <w:rPr>
          <w:rFonts w:asciiTheme="minorHAnsi" w:hAnsiTheme="minorHAnsi" w:cstheme="minorHAnsi"/>
          <w:lang w:val="pt-BR"/>
        </w:rPr>
        <w:t>n</w:t>
      </w:r>
      <w:r w:rsidR="00595A10" w:rsidRPr="00700EC1">
        <w:rPr>
          <w:rFonts w:asciiTheme="minorHAnsi" w:hAnsiTheme="minorHAnsi" w:cstheme="minorHAnsi"/>
          <w:lang w:val="pt-BR"/>
        </w:rPr>
        <w:t>este edital.</w:t>
      </w:r>
    </w:p>
    <w:p w14:paraId="38D95E2D" w14:textId="37486261" w:rsidR="002E30CE" w:rsidRPr="00700EC1" w:rsidRDefault="002E30CE" w:rsidP="007D7339">
      <w:pPr>
        <w:pStyle w:val="Ttulo2"/>
        <w:keepNext w:val="0"/>
        <w:spacing w:before="0"/>
        <w:jc w:val="both"/>
        <w:rPr>
          <w:rFonts w:asciiTheme="minorHAnsi" w:hAnsiTheme="minorHAnsi" w:cstheme="minorHAnsi"/>
          <w:color w:val="auto"/>
          <w:sz w:val="22"/>
          <w:szCs w:val="22"/>
        </w:rPr>
      </w:pPr>
      <w:r w:rsidRPr="00700EC1">
        <w:rPr>
          <w:rFonts w:asciiTheme="minorHAnsi" w:hAnsiTheme="minorHAnsi" w:cstheme="minorHAnsi"/>
          <w:b/>
          <w:bCs/>
          <w:color w:val="auto"/>
          <w:sz w:val="22"/>
          <w:szCs w:val="22"/>
          <w:lang w:val="pt-BR"/>
        </w:rPr>
        <w:t>1</w:t>
      </w:r>
      <w:r w:rsidR="00190751" w:rsidRPr="00700EC1">
        <w:rPr>
          <w:rFonts w:asciiTheme="minorHAnsi" w:hAnsiTheme="minorHAnsi" w:cstheme="minorHAnsi"/>
          <w:b/>
          <w:bCs/>
          <w:color w:val="auto"/>
          <w:sz w:val="22"/>
          <w:szCs w:val="22"/>
          <w:lang w:val="pt-BR"/>
        </w:rPr>
        <w:t>1</w:t>
      </w:r>
      <w:r w:rsidRPr="00700EC1">
        <w:rPr>
          <w:rFonts w:asciiTheme="minorHAnsi" w:hAnsiTheme="minorHAnsi" w:cstheme="minorHAnsi"/>
          <w:b/>
          <w:bCs/>
          <w:color w:val="auto"/>
          <w:sz w:val="22"/>
          <w:szCs w:val="22"/>
          <w:lang w:val="pt-BR"/>
        </w:rPr>
        <w:t>.8.5.</w:t>
      </w:r>
      <w:r w:rsidRPr="00700EC1">
        <w:rPr>
          <w:rFonts w:asciiTheme="minorHAnsi" w:hAnsiTheme="minorHAnsi" w:cstheme="minorHAnsi"/>
          <w:color w:val="auto"/>
          <w:sz w:val="22"/>
          <w:szCs w:val="22"/>
          <w:lang w:val="pt-BR"/>
        </w:rPr>
        <w:t xml:space="preserve"> </w:t>
      </w:r>
      <w:r w:rsidRPr="00700EC1">
        <w:rPr>
          <w:rFonts w:asciiTheme="minorHAnsi" w:hAnsiTheme="minorHAnsi" w:cstheme="minorHAnsi"/>
          <w:color w:val="auto"/>
          <w:sz w:val="22"/>
          <w:szCs w:val="22"/>
        </w:rPr>
        <w:t>Será adotado para o envio de lances n</w:t>
      </w:r>
      <w:r w:rsidR="00DB5DBB" w:rsidRPr="00700EC1">
        <w:rPr>
          <w:rFonts w:asciiTheme="minorHAnsi" w:hAnsiTheme="minorHAnsi" w:cstheme="minorHAnsi"/>
          <w:color w:val="auto"/>
          <w:sz w:val="22"/>
          <w:szCs w:val="22"/>
        </w:rPr>
        <w:t>a Concorrência Pública n</w:t>
      </w:r>
      <w:r w:rsidRPr="00700EC1">
        <w:rPr>
          <w:rFonts w:asciiTheme="minorHAnsi" w:hAnsiTheme="minorHAnsi" w:cstheme="minorHAnsi"/>
          <w:color w:val="auto"/>
          <w:sz w:val="22"/>
          <w:szCs w:val="22"/>
        </w:rPr>
        <w:t xml:space="preserve">o modo de disputa </w:t>
      </w:r>
      <w:r w:rsidRPr="00700EC1">
        <w:rPr>
          <w:rFonts w:asciiTheme="minorHAnsi" w:hAnsiTheme="minorHAnsi" w:cstheme="minorHAnsi"/>
          <w:b/>
          <w:bCs/>
          <w:color w:val="auto"/>
          <w:sz w:val="22"/>
          <w:szCs w:val="22"/>
          <w:u w:val="single"/>
        </w:rPr>
        <w:t>“ABERTO”,</w:t>
      </w:r>
      <w:r w:rsidRPr="00700EC1">
        <w:rPr>
          <w:rFonts w:asciiTheme="minorHAnsi" w:hAnsiTheme="minorHAnsi" w:cstheme="minorHAnsi"/>
          <w:color w:val="auto"/>
          <w:spacing w:val="-10"/>
          <w:sz w:val="22"/>
          <w:szCs w:val="22"/>
        </w:rPr>
        <w:t xml:space="preserve"> </w:t>
      </w:r>
      <w:r w:rsidRPr="00700EC1">
        <w:rPr>
          <w:rFonts w:asciiTheme="minorHAnsi" w:hAnsiTheme="minorHAnsi" w:cstheme="minorHAnsi"/>
          <w:color w:val="auto"/>
          <w:sz w:val="22"/>
          <w:szCs w:val="22"/>
        </w:rPr>
        <w:t>em</w:t>
      </w:r>
      <w:r w:rsidRPr="00700EC1">
        <w:rPr>
          <w:rFonts w:asciiTheme="minorHAnsi" w:hAnsiTheme="minorHAnsi" w:cstheme="minorHAnsi"/>
          <w:color w:val="auto"/>
          <w:spacing w:val="-8"/>
          <w:sz w:val="22"/>
          <w:szCs w:val="22"/>
        </w:rPr>
        <w:t xml:space="preserve"> </w:t>
      </w:r>
      <w:r w:rsidRPr="00700EC1">
        <w:rPr>
          <w:rFonts w:asciiTheme="minorHAnsi" w:hAnsiTheme="minorHAnsi" w:cstheme="minorHAnsi"/>
          <w:color w:val="auto"/>
          <w:sz w:val="22"/>
          <w:szCs w:val="22"/>
        </w:rPr>
        <w:t>que</w:t>
      </w:r>
      <w:r w:rsidRPr="00700EC1">
        <w:rPr>
          <w:rFonts w:asciiTheme="minorHAnsi" w:hAnsiTheme="minorHAnsi" w:cstheme="minorHAnsi"/>
          <w:color w:val="auto"/>
          <w:spacing w:val="-9"/>
          <w:sz w:val="22"/>
          <w:szCs w:val="22"/>
        </w:rPr>
        <w:t xml:space="preserve"> </w:t>
      </w:r>
      <w:r w:rsidRPr="00700EC1">
        <w:rPr>
          <w:rFonts w:asciiTheme="minorHAnsi" w:hAnsiTheme="minorHAnsi" w:cstheme="minorHAnsi"/>
          <w:color w:val="auto"/>
          <w:sz w:val="22"/>
          <w:szCs w:val="22"/>
        </w:rPr>
        <w:t>os</w:t>
      </w:r>
      <w:r w:rsidRPr="00700EC1">
        <w:rPr>
          <w:rFonts w:asciiTheme="minorHAnsi" w:hAnsiTheme="minorHAnsi" w:cstheme="minorHAnsi"/>
          <w:color w:val="auto"/>
          <w:spacing w:val="-8"/>
          <w:sz w:val="22"/>
          <w:szCs w:val="22"/>
        </w:rPr>
        <w:t xml:space="preserve"> </w:t>
      </w:r>
      <w:r w:rsidRPr="00700EC1">
        <w:rPr>
          <w:rFonts w:asciiTheme="minorHAnsi" w:hAnsiTheme="minorHAnsi" w:cstheme="minorHAnsi"/>
          <w:color w:val="auto"/>
          <w:sz w:val="22"/>
          <w:szCs w:val="22"/>
        </w:rPr>
        <w:t>licitantes</w:t>
      </w:r>
      <w:r w:rsidRPr="00700EC1">
        <w:rPr>
          <w:rFonts w:asciiTheme="minorHAnsi" w:hAnsiTheme="minorHAnsi" w:cstheme="minorHAnsi"/>
          <w:color w:val="auto"/>
          <w:spacing w:val="-8"/>
          <w:sz w:val="22"/>
          <w:szCs w:val="22"/>
        </w:rPr>
        <w:t xml:space="preserve"> </w:t>
      </w:r>
      <w:r w:rsidRPr="00700EC1">
        <w:rPr>
          <w:rFonts w:asciiTheme="minorHAnsi" w:hAnsiTheme="minorHAnsi" w:cstheme="minorHAnsi"/>
          <w:color w:val="auto"/>
          <w:sz w:val="22"/>
          <w:szCs w:val="22"/>
        </w:rPr>
        <w:t>apresentarão</w:t>
      </w:r>
      <w:r w:rsidRPr="00700EC1">
        <w:rPr>
          <w:rFonts w:asciiTheme="minorHAnsi" w:hAnsiTheme="minorHAnsi" w:cstheme="minorHAnsi"/>
          <w:color w:val="auto"/>
          <w:spacing w:val="-9"/>
          <w:sz w:val="22"/>
          <w:szCs w:val="22"/>
        </w:rPr>
        <w:t xml:space="preserve"> </w:t>
      </w:r>
      <w:r w:rsidRPr="00700EC1">
        <w:rPr>
          <w:rFonts w:asciiTheme="minorHAnsi" w:hAnsiTheme="minorHAnsi" w:cstheme="minorHAnsi"/>
          <w:color w:val="auto"/>
          <w:sz w:val="22"/>
          <w:szCs w:val="22"/>
        </w:rPr>
        <w:t>lances</w:t>
      </w:r>
      <w:r w:rsidRPr="00700EC1">
        <w:rPr>
          <w:rFonts w:asciiTheme="minorHAnsi" w:hAnsiTheme="minorHAnsi" w:cstheme="minorHAnsi"/>
          <w:color w:val="auto"/>
          <w:spacing w:val="-8"/>
          <w:sz w:val="22"/>
          <w:szCs w:val="22"/>
        </w:rPr>
        <w:t xml:space="preserve"> </w:t>
      </w:r>
      <w:r w:rsidRPr="00700EC1">
        <w:rPr>
          <w:rFonts w:asciiTheme="minorHAnsi" w:hAnsiTheme="minorHAnsi" w:cstheme="minorHAnsi"/>
          <w:color w:val="auto"/>
          <w:sz w:val="22"/>
          <w:szCs w:val="22"/>
        </w:rPr>
        <w:t>públicos</w:t>
      </w:r>
      <w:r w:rsidRPr="00700EC1">
        <w:rPr>
          <w:rFonts w:asciiTheme="minorHAnsi" w:hAnsiTheme="minorHAnsi" w:cstheme="minorHAnsi"/>
          <w:color w:val="auto"/>
          <w:spacing w:val="-8"/>
          <w:sz w:val="22"/>
          <w:szCs w:val="22"/>
        </w:rPr>
        <w:t xml:space="preserve"> </w:t>
      </w:r>
      <w:r w:rsidRPr="00700EC1">
        <w:rPr>
          <w:rFonts w:asciiTheme="minorHAnsi" w:hAnsiTheme="minorHAnsi" w:cstheme="minorHAnsi"/>
          <w:color w:val="auto"/>
          <w:sz w:val="22"/>
          <w:szCs w:val="22"/>
        </w:rPr>
        <w:t>e</w:t>
      </w:r>
      <w:r w:rsidRPr="00700EC1">
        <w:rPr>
          <w:rFonts w:asciiTheme="minorHAnsi" w:hAnsiTheme="minorHAnsi" w:cstheme="minorHAnsi"/>
          <w:color w:val="auto"/>
          <w:spacing w:val="-9"/>
          <w:sz w:val="22"/>
          <w:szCs w:val="22"/>
        </w:rPr>
        <w:t xml:space="preserve"> </w:t>
      </w:r>
      <w:r w:rsidRPr="00700EC1">
        <w:rPr>
          <w:rFonts w:asciiTheme="minorHAnsi" w:hAnsiTheme="minorHAnsi" w:cstheme="minorHAnsi"/>
          <w:color w:val="auto"/>
          <w:sz w:val="22"/>
          <w:szCs w:val="22"/>
        </w:rPr>
        <w:t>sucessivos,</w:t>
      </w:r>
      <w:r w:rsidRPr="00700EC1">
        <w:rPr>
          <w:rFonts w:asciiTheme="minorHAnsi" w:hAnsiTheme="minorHAnsi" w:cstheme="minorHAnsi"/>
          <w:color w:val="auto"/>
          <w:spacing w:val="-8"/>
          <w:sz w:val="22"/>
          <w:szCs w:val="22"/>
        </w:rPr>
        <w:t xml:space="preserve"> </w:t>
      </w:r>
      <w:r w:rsidRPr="00700EC1">
        <w:rPr>
          <w:rFonts w:asciiTheme="minorHAnsi" w:hAnsiTheme="minorHAnsi" w:cstheme="minorHAnsi"/>
          <w:color w:val="auto"/>
          <w:sz w:val="22"/>
          <w:szCs w:val="22"/>
        </w:rPr>
        <w:t>com</w:t>
      </w:r>
      <w:r w:rsidRPr="00700EC1">
        <w:rPr>
          <w:rFonts w:asciiTheme="minorHAnsi" w:hAnsiTheme="minorHAnsi" w:cstheme="minorHAnsi"/>
          <w:color w:val="auto"/>
          <w:spacing w:val="-8"/>
          <w:sz w:val="22"/>
          <w:szCs w:val="22"/>
        </w:rPr>
        <w:t xml:space="preserve"> </w:t>
      </w:r>
      <w:r w:rsidRPr="00700EC1">
        <w:rPr>
          <w:rFonts w:asciiTheme="minorHAnsi" w:hAnsiTheme="minorHAnsi" w:cstheme="minorHAnsi"/>
          <w:color w:val="auto"/>
          <w:sz w:val="22"/>
          <w:szCs w:val="22"/>
        </w:rPr>
        <w:t>prorrogação.</w:t>
      </w:r>
    </w:p>
    <w:p w14:paraId="6AAFD806" w14:textId="79234E1C" w:rsidR="002E30CE" w:rsidRPr="00700EC1" w:rsidRDefault="002E30CE" w:rsidP="007D7339">
      <w:pPr>
        <w:pStyle w:val="Ttulo2"/>
        <w:keepNext w:val="0"/>
        <w:spacing w:before="0"/>
        <w:jc w:val="both"/>
        <w:rPr>
          <w:rFonts w:asciiTheme="minorHAnsi" w:hAnsiTheme="minorHAnsi" w:cstheme="minorHAnsi"/>
          <w:color w:val="auto"/>
          <w:sz w:val="22"/>
          <w:szCs w:val="22"/>
        </w:rPr>
      </w:pPr>
      <w:r w:rsidRPr="00700EC1">
        <w:rPr>
          <w:rFonts w:asciiTheme="minorHAnsi" w:hAnsiTheme="minorHAnsi" w:cstheme="minorHAnsi"/>
          <w:b/>
          <w:bCs/>
          <w:color w:val="auto"/>
          <w:sz w:val="22"/>
          <w:szCs w:val="22"/>
        </w:rPr>
        <w:t>1</w:t>
      </w:r>
      <w:r w:rsidR="00190751" w:rsidRPr="00700EC1">
        <w:rPr>
          <w:rFonts w:asciiTheme="minorHAnsi" w:hAnsiTheme="minorHAnsi" w:cstheme="minorHAnsi"/>
          <w:b/>
          <w:bCs/>
          <w:color w:val="auto"/>
          <w:sz w:val="22"/>
          <w:szCs w:val="22"/>
        </w:rPr>
        <w:t>1</w:t>
      </w:r>
      <w:r w:rsidRPr="00700EC1">
        <w:rPr>
          <w:rFonts w:asciiTheme="minorHAnsi" w:hAnsiTheme="minorHAnsi" w:cstheme="minorHAnsi"/>
          <w:b/>
          <w:bCs/>
          <w:color w:val="auto"/>
          <w:sz w:val="22"/>
          <w:szCs w:val="22"/>
        </w:rPr>
        <w:t>.8.5.1.</w:t>
      </w:r>
      <w:r w:rsidRPr="00700EC1">
        <w:rPr>
          <w:rFonts w:asciiTheme="minorHAnsi" w:hAnsiTheme="minorHAnsi" w:cstheme="minorHAnsi"/>
          <w:color w:val="auto"/>
          <w:sz w:val="22"/>
          <w:szCs w:val="22"/>
        </w:rPr>
        <w:t xml:space="preserve"> A</w:t>
      </w:r>
      <w:r w:rsidRPr="00700EC1">
        <w:rPr>
          <w:rFonts w:asciiTheme="minorHAnsi" w:hAnsiTheme="minorHAnsi" w:cstheme="minorHAnsi"/>
          <w:color w:val="auto"/>
          <w:spacing w:val="-10"/>
          <w:sz w:val="22"/>
          <w:szCs w:val="22"/>
        </w:rPr>
        <w:t xml:space="preserve"> </w:t>
      </w:r>
      <w:r w:rsidRPr="00700EC1">
        <w:rPr>
          <w:rFonts w:asciiTheme="minorHAnsi" w:hAnsiTheme="minorHAnsi" w:cstheme="minorHAnsi"/>
          <w:color w:val="auto"/>
          <w:sz w:val="22"/>
          <w:szCs w:val="22"/>
        </w:rPr>
        <w:t>etapa</w:t>
      </w:r>
      <w:r w:rsidRPr="00700EC1">
        <w:rPr>
          <w:rFonts w:asciiTheme="minorHAnsi" w:hAnsiTheme="minorHAnsi" w:cstheme="minorHAnsi"/>
          <w:color w:val="auto"/>
          <w:spacing w:val="-8"/>
          <w:sz w:val="22"/>
          <w:szCs w:val="22"/>
        </w:rPr>
        <w:t xml:space="preserve"> </w:t>
      </w:r>
      <w:r w:rsidRPr="00700EC1">
        <w:rPr>
          <w:rFonts w:asciiTheme="minorHAnsi" w:hAnsiTheme="minorHAnsi" w:cstheme="minorHAnsi"/>
          <w:color w:val="auto"/>
          <w:sz w:val="22"/>
          <w:szCs w:val="22"/>
        </w:rPr>
        <w:t>de</w:t>
      </w:r>
      <w:r w:rsidRPr="00700EC1">
        <w:rPr>
          <w:rFonts w:asciiTheme="minorHAnsi" w:hAnsiTheme="minorHAnsi" w:cstheme="minorHAnsi"/>
          <w:color w:val="auto"/>
          <w:spacing w:val="-11"/>
          <w:sz w:val="22"/>
          <w:szCs w:val="22"/>
        </w:rPr>
        <w:t xml:space="preserve"> </w:t>
      </w:r>
      <w:r w:rsidRPr="00700EC1">
        <w:rPr>
          <w:rFonts w:asciiTheme="minorHAnsi" w:hAnsiTheme="minorHAnsi" w:cstheme="minorHAnsi"/>
          <w:color w:val="auto"/>
          <w:sz w:val="22"/>
          <w:szCs w:val="22"/>
        </w:rPr>
        <w:t>lances</w:t>
      </w:r>
      <w:r w:rsidRPr="00700EC1">
        <w:rPr>
          <w:rFonts w:asciiTheme="minorHAnsi" w:hAnsiTheme="minorHAnsi" w:cstheme="minorHAnsi"/>
          <w:color w:val="auto"/>
          <w:spacing w:val="-9"/>
          <w:sz w:val="22"/>
          <w:szCs w:val="22"/>
        </w:rPr>
        <w:t xml:space="preserve"> </w:t>
      </w:r>
      <w:r w:rsidRPr="00700EC1">
        <w:rPr>
          <w:rFonts w:asciiTheme="minorHAnsi" w:hAnsiTheme="minorHAnsi" w:cstheme="minorHAnsi"/>
          <w:color w:val="auto"/>
          <w:sz w:val="22"/>
          <w:szCs w:val="22"/>
        </w:rPr>
        <w:t>da</w:t>
      </w:r>
      <w:r w:rsidRPr="00700EC1">
        <w:rPr>
          <w:rFonts w:asciiTheme="minorHAnsi" w:hAnsiTheme="minorHAnsi" w:cstheme="minorHAnsi"/>
          <w:color w:val="auto"/>
          <w:spacing w:val="-11"/>
          <w:sz w:val="22"/>
          <w:szCs w:val="22"/>
        </w:rPr>
        <w:t xml:space="preserve"> </w:t>
      </w:r>
      <w:r w:rsidRPr="00700EC1">
        <w:rPr>
          <w:rFonts w:asciiTheme="minorHAnsi" w:hAnsiTheme="minorHAnsi" w:cstheme="minorHAnsi"/>
          <w:color w:val="auto"/>
          <w:sz w:val="22"/>
          <w:szCs w:val="22"/>
        </w:rPr>
        <w:t>sessão</w:t>
      </w:r>
      <w:r w:rsidRPr="00700EC1">
        <w:rPr>
          <w:rFonts w:asciiTheme="minorHAnsi" w:hAnsiTheme="minorHAnsi" w:cstheme="minorHAnsi"/>
          <w:color w:val="auto"/>
          <w:spacing w:val="-13"/>
          <w:sz w:val="22"/>
          <w:szCs w:val="22"/>
        </w:rPr>
        <w:t xml:space="preserve"> </w:t>
      </w:r>
      <w:r w:rsidRPr="00700EC1">
        <w:rPr>
          <w:rFonts w:asciiTheme="minorHAnsi" w:hAnsiTheme="minorHAnsi" w:cstheme="minorHAnsi"/>
          <w:color w:val="auto"/>
          <w:sz w:val="22"/>
          <w:szCs w:val="22"/>
        </w:rPr>
        <w:t>pública</w:t>
      </w:r>
      <w:r w:rsidRPr="00700EC1">
        <w:rPr>
          <w:rFonts w:asciiTheme="minorHAnsi" w:hAnsiTheme="minorHAnsi" w:cstheme="minorHAnsi"/>
          <w:color w:val="auto"/>
          <w:spacing w:val="-9"/>
          <w:sz w:val="22"/>
          <w:szCs w:val="22"/>
        </w:rPr>
        <w:t xml:space="preserve"> </w:t>
      </w:r>
      <w:r w:rsidRPr="00700EC1">
        <w:rPr>
          <w:rFonts w:asciiTheme="minorHAnsi" w:hAnsiTheme="minorHAnsi" w:cstheme="minorHAnsi"/>
          <w:color w:val="auto"/>
          <w:sz w:val="22"/>
          <w:szCs w:val="22"/>
        </w:rPr>
        <w:t>terá</w:t>
      </w:r>
      <w:r w:rsidRPr="00700EC1">
        <w:rPr>
          <w:rFonts w:asciiTheme="minorHAnsi" w:hAnsiTheme="minorHAnsi" w:cstheme="minorHAnsi"/>
          <w:color w:val="auto"/>
          <w:spacing w:val="-8"/>
          <w:sz w:val="22"/>
          <w:szCs w:val="22"/>
        </w:rPr>
        <w:t xml:space="preserve"> </w:t>
      </w:r>
      <w:r w:rsidRPr="00700EC1">
        <w:rPr>
          <w:rFonts w:asciiTheme="minorHAnsi" w:hAnsiTheme="minorHAnsi" w:cstheme="minorHAnsi"/>
          <w:b/>
          <w:color w:val="auto"/>
          <w:sz w:val="22"/>
          <w:szCs w:val="22"/>
        </w:rPr>
        <w:t>duração</w:t>
      </w:r>
      <w:r w:rsidRPr="00700EC1">
        <w:rPr>
          <w:rFonts w:asciiTheme="minorHAnsi" w:hAnsiTheme="minorHAnsi" w:cstheme="minorHAnsi"/>
          <w:b/>
          <w:color w:val="auto"/>
          <w:spacing w:val="-11"/>
          <w:sz w:val="22"/>
          <w:szCs w:val="22"/>
        </w:rPr>
        <w:t xml:space="preserve"> </w:t>
      </w:r>
      <w:r w:rsidRPr="00700EC1">
        <w:rPr>
          <w:rFonts w:asciiTheme="minorHAnsi" w:hAnsiTheme="minorHAnsi" w:cstheme="minorHAnsi"/>
          <w:b/>
          <w:color w:val="auto"/>
          <w:sz w:val="22"/>
          <w:szCs w:val="22"/>
        </w:rPr>
        <w:t>de</w:t>
      </w:r>
      <w:r w:rsidRPr="00700EC1">
        <w:rPr>
          <w:rFonts w:asciiTheme="minorHAnsi" w:hAnsiTheme="minorHAnsi" w:cstheme="minorHAnsi"/>
          <w:b/>
          <w:color w:val="auto"/>
          <w:spacing w:val="-9"/>
          <w:sz w:val="22"/>
          <w:szCs w:val="22"/>
        </w:rPr>
        <w:t xml:space="preserve"> </w:t>
      </w:r>
      <w:r w:rsidRPr="00700EC1">
        <w:rPr>
          <w:rFonts w:asciiTheme="minorHAnsi" w:hAnsiTheme="minorHAnsi" w:cstheme="minorHAnsi"/>
          <w:b/>
          <w:color w:val="auto"/>
          <w:sz w:val="22"/>
          <w:szCs w:val="22"/>
        </w:rPr>
        <w:t>10</w:t>
      </w:r>
      <w:r w:rsidRPr="00700EC1">
        <w:rPr>
          <w:rFonts w:asciiTheme="minorHAnsi" w:hAnsiTheme="minorHAnsi" w:cstheme="minorHAnsi"/>
          <w:b/>
          <w:color w:val="auto"/>
          <w:spacing w:val="-11"/>
          <w:sz w:val="22"/>
          <w:szCs w:val="22"/>
        </w:rPr>
        <w:t xml:space="preserve"> </w:t>
      </w:r>
      <w:r w:rsidRPr="00700EC1">
        <w:rPr>
          <w:rFonts w:asciiTheme="minorHAnsi" w:hAnsiTheme="minorHAnsi" w:cstheme="minorHAnsi"/>
          <w:b/>
          <w:color w:val="auto"/>
          <w:sz w:val="22"/>
          <w:szCs w:val="22"/>
        </w:rPr>
        <w:t>(dez)</w:t>
      </w:r>
      <w:r w:rsidRPr="00700EC1">
        <w:rPr>
          <w:rFonts w:asciiTheme="minorHAnsi" w:hAnsiTheme="minorHAnsi" w:cstheme="minorHAnsi"/>
          <w:b/>
          <w:color w:val="auto"/>
          <w:spacing w:val="-10"/>
          <w:sz w:val="22"/>
          <w:szCs w:val="22"/>
        </w:rPr>
        <w:t xml:space="preserve"> </w:t>
      </w:r>
      <w:r w:rsidRPr="00700EC1">
        <w:rPr>
          <w:rFonts w:asciiTheme="minorHAnsi" w:hAnsiTheme="minorHAnsi" w:cstheme="minorHAnsi"/>
          <w:b/>
          <w:color w:val="auto"/>
          <w:sz w:val="22"/>
          <w:szCs w:val="22"/>
        </w:rPr>
        <w:t xml:space="preserve">minutos </w:t>
      </w:r>
      <w:r w:rsidRPr="00700EC1">
        <w:rPr>
          <w:rFonts w:asciiTheme="minorHAnsi" w:hAnsiTheme="minorHAnsi" w:cstheme="minorHAnsi"/>
          <w:color w:val="auto"/>
          <w:sz w:val="22"/>
          <w:szCs w:val="22"/>
        </w:rPr>
        <w:t>e, após isso, será prorrogada automaticamente pelo sistema quando houver lance ofertado nos últimos dois minutos do período de duração da sessão pública.</w:t>
      </w:r>
    </w:p>
    <w:p w14:paraId="31555FA0" w14:textId="5BA4AD2D" w:rsidR="002E30CE" w:rsidRPr="00700EC1" w:rsidRDefault="002E30CE" w:rsidP="007D7339">
      <w:pPr>
        <w:pStyle w:val="Ttulo2"/>
        <w:keepNext w:val="0"/>
        <w:spacing w:before="0"/>
        <w:jc w:val="both"/>
        <w:rPr>
          <w:rFonts w:asciiTheme="minorHAnsi" w:hAnsiTheme="minorHAnsi" w:cstheme="minorHAnsi"/>
          <w:color w:val="auto"/>
          <w:sz w:val="22"/>
          <w:szCs w:val="22"/>
        </w:rPr>
      </w:pPr>
      <w:r w:rsidRPr="00700EC1">
        <w:rPr>
          <w:rFonts w:asciiTheme="minorHAnsi" w:hAnsiTheme="minorHAnsi" w:cstheme="minorHAnsi"/>
          <w:b/>
          <w:bCs/>
          <w:color w:val="auto"/>
          <w:sz w:val="22"/>
          <w:szCs w:val="22"/>
        </w:rPr>
        <w:t>1</w:t>
      </w:r>
      <w:r w:rsidR="00190751" w:rsidRPr="00700EC1">
        <w:rPr>
          <w:rFonts w:asciiTheme="minorHAnsi" w:hAnsiTheme="minorHAnsi" w:cstheme="minorHAnsi"/>
          <w:b/>
          <w:bCs/>
          <w:color w:val="auto"/>
          <w:sz w:val="22"/>
          <w:szCs w:val="22"/>
        </w:rPr>
        <w:t>1</w:t>
      </w:r>
      <w:r w:rsidRPr="00700EC1">
        <w:rPr>
          <w:rFonts w:asciiTheme="minorHAnsi" w:hAnsiTheme="minorHAnsi" w:cstheme="minorHAnsi"/>
          <w:b/>
          <w:bCs/>
          <w:color w:val="auto"/>
          <w:sz w:val="22"/>
          <w:szCs w:val="22"/>
        </w:rPr>
        <w:t>.8.5.2.</w:t>
      </w:r>
      <w:r w:rsidRPr="00700EC1">
        <w:rPr>
          <w:rFonts w:asciiTheme="minorHAnsi" w:hAnsiTheme="minorHAnsi" w:cstheme="minorHAnsi"/>
          <w:color w:val="auto"/>
          <w:sz w:val="22"/>
          <w:szCs w:val="22"/>
        </w:rPr>
        <w:t xml:space="preserve"> A prorrogação automática da etapa de lances, de que trata o item anterior, será de dois minutos e ocorrerá sucessivamente sempre que houver lances enviados nesse período de prorrogação, inclusive no caso de lances intermediários. </w:t>
      </w:r>
    </w:p>
    <w:p w14:paraId="4F6C6730" w14:textId="74513569" w:rsidR="002E30CE" w:rsidRPr="00700EC1" w:rsidRDefault="002E30CE" w:rsidP="007D7339">
      <w:pPr>
        <w:pStyle w:val="Ttulo2"/>
        <w:keepNext w:val="0"/>
        <w:spacing w:before="0"/>
        <w:jc w:val="both"/>
        <w:rPr>
          <w:rFonts w:asciiTheme="minorHAnsi" w:hAnsiTheme="minorHAnsi" w:cstheme="minorHAnsi"/>
          <w:i/>
          <w:color w:val="auto"/>
          <w:sz w:val="22"/>
          <w:szCs w:val="22"/>
        </w:rPr>
      </w:pPr>
      <w:r w:rsidRPr="00700EC1">
        <w:rPr>
          <w:rFonts w:asciiTheme="minorHAnsi" w:hAnsiTheme="minorHAnsi" w:cstheme="minorHAnsi"/>
          <w:b/>
          <w:bCs/>
          <w:color w:val="auto"/>
          <w:sz w:val="22"/>
          <w:szCs w:val="22"/>
        </w:rPr>
        <w:t>1</w:t>
      </w:r>
      <w:r w:rsidR="00190751" w:rsidRPr="00700EC1">
        <w:rPr>
          <w:rFonts w:asciiTheme="minorHAnsi" w:hAnsiTheme="minorHAnsi" w:cstheme="minorHAnsi"/>
          <w:b/>
          <w:bCs/>
          <w:color w:val="auto"/>
          <w:sz w:val="22"/>
          <w:szCs w:val="22"/>
        </w:rPr>
        <w:t>1</w:t>
      </w:r>
      <w:r w:rsidRPr="00700EC1">
        <w:rPr>
          <w:rFonts w:asciiTheme="minorHAnsi" w:hAnsiTheme="minorHAnsi" w:cstheme="minorHAnsi"/>
          <w:b/>
          <w:bCs/>
          <w:color w:val="auto"/>
          <w:sz w:val="22"/>
          <w:szCs w:val="22"/>
        </w:rPr>
        <w:t>.8.5.3</w:t>
      </w:r>
      <w:r w:rsidRPr="00700EC1">
        <w:rPr>
          <w:rFonts w:asciiTheme="minorHAnsi" w:hAnsiTheme="minorHAnsi" w:cstheme="minorHAnsi"/>
          <w:color w:val="auto"/>
          <w:sz w:val="22"/>
          <w:szCs w:val="22"/>
        </w:rPr>
        <w:t>. Não havendo novos lances na forma estabelecida nos itens anteriores, a sessão pública encerrar-se-á automaticamente.</w:t>
      </w:r>
    </w:p>
    <w:p w14:paraId="0CBF747B" w14:textId="20F2D26B" w:rsidR="002E30CE" w:rsidRPr="00700EC1" w:rsidRDefault="00190751" w:rsidP="007D7339">
      <w:pPr>
        <w:pStyle w:val="PargrafodaLista"/>
        <w:ind w:left="0"/>
        <w:rPr>
          <w:rFonts w:asciiTheme="minorHAnsi" w:hAnsiTheme="minorHAnsi" w:cstheme="minorHAnsi"/>
        </w:rPr>
      </w:pPr>
      <w:r w:rsidRPr="00700EC1">
        <w:rPr>
          <w:rFonts w:asciiTheme="minorHAnsi" w:hAnsiTheme="minorHAnsi" w:cstheme="minorHAnsi"/>
          <w:b/>
        </w:rPr>
        <w:t>11.8.6</w:t>
      </w:r>
      <w:r w:rsidR="002E30CE" w:rsidRPr="00700EC1">
        <w:rPr>
          <w:rFonts w:asciiTheme="minorHAnsi" w:hAnsiTheme="minorHAnsi" w:cstheme="minorHAnsi"/>
          <w:b/>
        </w:rPr>
        <w:t xml:space="preserve">. </w:t>
      </w:r>
      <w:r w:rsidR="002E30CE" w:rsidRPr="00700EC1">
        <w:rPr>
          <w:rFonts w:asciiTheme="minorHAnsi" w:hAnsiTheme="minorHAnsi" w:cstheme="minorHAnsi"/>
        </w:rPr>
        <w:t xml:space="preserve">Encerrada a fase competitiva sem que haja a prorrogação automática pelo sistema, poderá a </w:t>
      </w:r>
      <w:r w:rsidR="00DB5DBB" w:rsidRPr="00700EC1">
        <w:rPr>
          <w:rFonts w:asciiTheme="minorHAnsi" w:hAnsiTheme="minorHAnsi" w:cstheme="minorHAnsi"/>
        </w:rPr>
        <w:t>Agente de Contratação</w:t>
      </w:r>
      <w:r w:rsidR="002E30CE" w:rsidRPr="00700EC1">
        <w:rPr>
          <w:rFonts w:asciiTheme="minorHAnsi" w:hAnsiTheme="minorHAnsi" w:cstheme="minorHAnsi"/>
        </w:rPr>
        <w:t>, assessorado pela equipe de apoio, justificadamente, admitir o reinício da sessão pública de lances, em prol da consecução do melhor preço.</w:t>
      </w:r>
    </w:p>
    <w:p w14:paraId="27E45692" w14:textId="58E9BBA8" w:rsidR="002E30CE" w:rsidRPr="00700EC1" w:rsidRDefault="00190751" w:rsidP="007D7339">
      <w:pPr>
        <w:pStyle w:val="PargrafodaLista"/>
        <w:ind w:left="0"/>
        <w:rPr>
          <w:rFonts w:asciiTheme="minorHAnsi" w:hAnsiTheme="minorHAnsi" w:cstheme="minorHAnsi"/>
        </w:rPr>
      </w:pPr>
      <w:r w:rsidRPr="00700EC1">
        <w:rPr>
          <w:rFonts w:asciiTheme="minorHAnsi" w:hAnsiTheme="minorHAnsi" w:cstheme="minorHAnsi"/>
          <w:b/>
          <w:bCs/>
        </w:rPr>
        <w:t>11.8.7</w:t>
      </w:r>
      <w:r w:rsidR="002E30CE" w:rsidRPr="00700EC1">
        <w:rPr>
          <w:rFonts w:asciiTheme="minorHAnsi" w:hAnsiTheme="minorHAnsi" w:cstheme="minorHAnsi"/>
          <w:b/>
          <w:bCs/>
        </w:rPr>
        <w:t>.</w:t>
      </w:r>
      <w:r w:rsidR="002E30CE" w:rsidRPr="00700EC1">
        <w:rPr>
          <w:rFonts w:asciiTheme="minorHAnsi" w:hAnsiTheme="minorHAnsi" w:cstheme="minorHAnsi"/>
        </w:rPr>
        <w:t xml:space="preserve"> Não serão aceitos dois ou mais lances de mesmo valor, prevalecendo aquele que for recebido </w:t>
      </w:r>
      <w:r w:rsidR="002E30CE" w:rsidRPr="00700EC1">
        <w:rPr>
          <w:rFonts w:asciiTheme="minorHAnsi" w:hAnsiTheme="minorHAnsi" w:cstheme="minorHAnsi"/>
        </w:rPr>
        <w:lastRenderedPageBreak/>
        <w:t>e registrado em primeiro lugar.</w:t>
      </w:r>
    </w:p>
    <w:p w14:paraId="7DD9E83E" w14:textId="6A2045F4" w:rsidR="002E30CE" w:rsidRPr="00700EC1" w:rsidRDefault="00190751" w:rsidP="007D7339">
      <w:pPr>
        <w:pStyle w:val="PargrafodaLista"/>
        <w:ind w:left="0"/>
        <w:rPr>
          <w:rFonts w:asciiTheme="minorHAnsi" w:hAnsiTheme="minorHAnsi" w:cstheme="minorHAnsi"/>
        </w:rPr>
      </w:pPr>
      <w:r w:rsidRPr="00700EC1">
        <w:rPr>
          <w:rFonts w:asciiTheme="minorHAnsi" w:hAnsiTheme="minorHAnsi" w:cstheme="minorHAnsi"/>
          <w:b/>
          <w:bCs/>
        </w:rPr>
        <w:t>11.8.8</w:t>
      </w:r>
      <w:r w:rsidR="002E30CE" w:rsidRPr="00700EC1">
        <w:rPr>
          <w:rFonts w:asciiTheme="minorHAnsi" w:hAnsiTheme="minorHAnsi" w:cstheme="minorHAnsi"/>
          <w:b/>
          <w:bCs/>
        </w:rPr>
        <w:t>.</w:t>
      </w:r>
      <w:r w:rsidR="002E30CE" w:rsidRPr="00700EC1">
        <w:rPr>
          <w:rFonts w:asciiTheme="minorHAnsi" w:hAnsiTheme="minorHAnsi" w:cstheme="minorHAnsi"/>
        </w:rPr>
        <w:t xml:space="preserve"> Durante o transcurso da sessão pública, os licitantes serão informados, em tempo real, do valor do menor lance registrado, vedada a identificação do licitante.</w:t>
      </w:r>
    </w:p>
    <w:p w14:paraId="493B72A9" w14:textId="3EC72E34" w:rsidR="00434B41" w:rsidRPr="00700EC1" w:rsidRDefault="00190751" w:rsidP="007D7339">
      <w:pPr>
        <w:pStyle w:val="PargrafodaLista"/>
        <w:ind w:left="0"/>
        <w:rPr>
          <w:rFonts w:asciiTheme="minorHAnsi" w:hAnsiTheme="minorHAnsi" w:cstheme="minorHAnsi"/>
        </w:rPr>
      </w:pPr>
      <w:r w:rsidRPr="00700EC1">
        <w:rPr>
          <w:rFonts w:asciiTheme="minorHAnsi" w:hAnsiTheme="minorHAnsi" w:cstheme="minorHAnsi"/>
          <w:b/>
          <w:bCs/>
        </w:rPr>
        <w:t>11.8.9</w:t>
      </w:r>
      <w:r w:rsidR="00434B41" w:rsidRPr="00700EC1">
        <w:rPr>
          <w:rFonts w:asciiTheme="minorHAnsi" w:hAnsiTheme="minorHAnsi" w:cstheme="minorHAnsi"/>
          <w:b/>
          <w:bCs/>
        </w:rPr>
        <w:t>.</w:t>
      </w:r>
      <w:r w:rsidR="00434B41" w:rsidRPr="00700EC1">
        <w:rPr>
          <w:rFonts w:asciiTheme="minorHAnsi" w:hAnsiTheme="minorHAnsi" w:cstheme="minorHAnsi"/>
        </w:rPr>
        <w:t xml:space="preserve"> O Critério de julgamento adotado será o menor preço, conforme definido neste Edital e seus anexos.</w:t>
      </w:r>
    </w:p>
    <w:p w14:paraId="08AA96B6" w14:textId="596FA13F" w:rsidR="00434B41" w:rsidRPr="00700EC1" w:rsidRDefault="00190751" w:rsidP="007D7339">
      <w:pPr>
        <w:pStyle w:val="PargrafodaLista"/>
        <w:ind w:left="0"/>
        <w:rPr>
          <w:rFonts w:asciiTheme="minorHAnsi" w:hAnsiTheme="minorHAnsi" w:cstheme="minorHAnsi"/>
        </w:rPr>
      </w:pPr>
      <w:r w:rsidRPr="00700EC1">
        <w:rPr>
          <w:rFonts w:asciiTheme="minorHAnsi" w:hAnsiTheme="minorHAnsi" w:cstheme="minorHAnsi"/>
          <w:b/>
          <w:bCs/>
        </w:rPr>
        <w:t>11.8.10</w:t>
      </w:r>
      <w:r w:rsidR="00434B41" w:rsidRPr="00700EC1">
        <w:rPr>
          <w:rFonts w:asciiTheme="minorHAnsi" w:hAnsiTheme="minorHAnsi" w:cstheme="minorHAnsi"/>
          <w:b/>
          <w:bCs/>
        </w:rPr>
        <w:t>.</w:t>
      </w:r>
      <w:r w:rsidR="00434B41" w:rsidRPr="00700EC1">
        <w:rPr>
          <w:rFonts w:asciiTheme="minorHAnsi" w:hAnsiTheme="minorHAnsi" w:cstheme="minorHAnsi"/>
        </w:rPr>
        <w:t xml:space="preserve"> Caso o licitante não apresente lances, concorrerá com o valor de sua proposta.</w:t>
      </w:r>
    </w:p>
    <w:p w14:paraId="5DCD263B" w14:textId="77777777" w:rsidR="00595A10" w:rsidRPr="00700EC1" w:rsidRDefault="00595A10" w:rsidP="007D7339">
      <w:pPr>
        <w:pStyle w:val="Corpodetexto"/>
        <w:jc w:val="both"/>
        <w:rPr>
          <w:rFonts w:asciiTheme="minorHAnsi" w:hAnsiTheme="minorHAnsi" w:cstheme="minorHAnsi"/>
          <w:sz w:val="22"/>
          <w:szCs w:val="22"/>
          <w:lang w:val="pt-BR"/>
        </w:rPr>
      </w:pPr>
    </w:p>
    <w:p w14:paraId="22407B4E" w14:textId="465FE22A" w:rsidR="00595A10" w:rsidRPr="00700EC1" w:rsidRDefault="00595A10" w:rsidP="007D7339">
      <w:pPr>
        <w:pStyle w:val="Ttulo1"/>
        <w:numPr>
          <w:ilvl w:val="0"/>
          <w:numId w:val="40"/>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JULGAMENTO DAS PROPOSTAS E DIREITO DE PREFERÊNCIA</w:t>
      </w:r>
    </w:p>
    <w:p w14:paraId="57153CA1" w14:textId="2EC3F184" w:rsidR="00595A10" w:rsidRPr="00700EC1" w:rsidRDefault="00595A10" w:rsidP="007D7339">
      <w:pPr>
        <w:jc w:val="both"/>
        <w:rPr>
          <w:rFonts w:asciiTheme="minorHAnsi" w:hAnsiTheme="minorHAnsi" w:cstheme="minorHAnsi"/>
          <w:lang w:val="pt-BR"/>
        </w:rPr>
      </w:pPr>
      <w:r w:rsidRPr="00700EC1">
        <w:rPr>
          <w:rFonts w:asciiTheme="minorHAnsi" w:hAnsiTheme="minorHAnsi" w:cstheme="minorHAnsi"/>
          <w:b/>
          <w:bCs/>
          <w:lang w:val="pt-BR"/>
        </w:rPr>
        <w:t>1</w:t>
      </w:r>
      <w:r w:rsidR="00190751" w:rsidRPr="00700EC1">
        <w:rPr>
          <w:rFonts w:asciiTheme="minorHAnsi" w:hAnsiTheme="minorHAnsi" w:cstheme="minorHAnsi"/>
          <w:b/>
          <w:bCs/>
          <w:lang w:val="pt-BR"/>
        </w:rPr>
        <w:t>2</w:t>
      </w:r>
      <w:r w:rsidRPr="00700EC1">
        <w:rPr>
          <w:rFonts w:asciiTheme="minorHAnsi" w:hAnsiTheme="minorHAnsi" w:cstheme="minorHAnsi"/>
          <w:b/>
          <w:bCs/>
          <w:lang w:val="pt-BR"/>
        </w:rPr>
        <w:t>.1</w:t>
      </w:r>
      <w:r w:rsidRPr="00700EC1">
        <w:rPr>
          <w:rFonts w:asciiTheme="minorHAnsi" w:hAnsiTheme="minorHAnsi" w:cstheme="minorHAnsi"/>
          <w:lang w:val="pt-BR"/>
        </w:rPr>
        <w:t xml:space="preserve"> Encerrada a etapa de envio de lances da sessão pública, o agente de contratação, realizará a verificação da conformidade da proposta classificada em primeiro lugar quanto à adequação ao objeto estipulado e, observado o disposto nos subitens a seguir, à compatibilidade do preço final em relação ao estimado para a contratação, conforme definido no edital.</w:t>
      </w:r>
    </w:p>
    <w:p w14:paraId="46A4CA4A" w14:textId="7C32A49D" w:rsidR="00595A10" w:rsidRPr="00700EC1" w:rsidRDefault="00595A10" w:rsidP="007D7339">
      <w:pPr>
        <w:jc w:val="both"/>
        <w:rPr>
          <w:rFonts w:asciiTheme="minorHAnsi" w:hAnsiTheme="minorHAnsi" w:cstheme="minorHAnsi"/>
          <w:color w:val="000000" w:themeColor="text1"/>
          <w:lang w:val="pt-BR"/>
        </w:rPr>
      </w:pPr>
      <w:r w:rsidRPr="00700EC1">
        <w:rPr>
          <w:rFonts w:asciiTheme="minorHAnsi" w:hAnsiTheme="minorHAnsi" w:cstheme="minorHAnsi"/>
          <w:b/>
          <w:bCs/>
          <w:color w:val="000000" w:themeColor="text1"/>
          <w:lang w:val="pt-BR"/>
        </w:rPr>
        <w:t>1</w:t>
      </w:r>
      <w:r w:rsidR="00190751" w:rsidRPr="00700EC1">
        <w:rPr>
          <w:rFonts w:asciiTheme="minorHAnsi" w:hAnsiTheme="minorHAnsi" w:cstheme="minorHAnsi"/>
          <w:b/>
          <w:bCs/>
          <w:color w:val="000000" w:themeColor="text1"/>
          <w:lang w:val="pt-BR"/>
        </w:rPr>
        <w:t>2</w:t>
      </w:r>
      <w:r w:rsidRPr="00700EC1">
        <w:rPr>
          <w:rFonts w:asciiTheme="minorHAnsi" w:hAnsiTheme="minorHAnsi" w:cstheme="minorHAnsi"/>
          <w:b/>
          <w:bCs/>
          <w:color w:val="000000" w:themeColor="text1"/>
          <w:lang w:val="pt-BR"/>
        </w:rPr>
        <w:t>.2</w:t>
      </w:r>
      <w:r w:rsidRPr="00700EC1">
        <w:rPr>
          <w:rFonts w:asciiTheme="minorHAnsi" w:hAnsiTheme="minorHAnsi" w:cstheme="minorHAnsi"/>
          <w:color w:val="000000" w:themeColor="text1"/>
          <w:lang w:val="pt-BR"/>
        </w:rPr>
        <w:t xml:space="preserve"> O Agente de Contratação verificará as propostas apresentadas e desclassificará aquelas que não estejam em conformidade com os requisitos estabelecidos no edital.</w:t>
      </w:r>
    </w:p>
    <w:p w14:paraId="579A8DE5" w14:textId="27D11299" w:rsidR="00595A10" w:rsidRPr="00700EC1" w:rsidRDefault="00595A10" w:rsidP="007D7339">
      <w:pPr>
        <w:pStyle w:val="PargrafodaLista"/>
        <w:ind w:left="0"/>
        <w:rPr>
          <w:rFonts w:asciiTheme="minorHAnsi" w:hAnsiTheme="minorHAnsi" w:cstheme="minorHAnsi"/>
          <w:color w:val="000000" w:themeColor="text1"/>
          <w:lang w:val="pt-BR"/>
        </w:rPr>
      </w:pPr>
      <w:r w:rsidRPr="00700EC1">
        <w:rPr>
          <w:rFonts w:asciiTheme="minorHAnsi" w:hAnsiTheme="minorHAnsi" w:cstheme="minorHAnsi"/>
          <w:b/>
          <w:bCs/>
          <w:color w:val="000000" w:themeColor="text1"/>
          <w:lang w:val="pt-BR"/>
        </w:rPr>
        <w:t>1</w:t>
      </w:r>
      <w:r w:rsidR="00190751" w:rsidRPr="00700EC1">
        <w:rPr>
          <w:rFonts w:asciiTheme="minorHAnsi" w:hAnsiTheme="minorHAnsi" w:cstheme="minorHAnsi"/>
          <w:b/>
          <w:bCs/>
          <w:color w:val="000000" w:themeColor="text1"/>
          <w:lang w:val="pt-BR"/>
        </w:rPr>
        <w:t>2</w:t>
      </w:r>
      <w:r w:rsidRPr="00700EC1">
        <w:rPr>
          <w:rFonts w:asciiTheme="minorHAnsi" w:hAnsiTheme="minorHAnsi" w:cstheme="minorHAnsi"/>
          <w:b/>
          <w:bCs/>
          <w:color w:val="000000" w:themeColor="text1"/>
          <w:lang w:val="pt-BR"/>
        </w:rPr>
        <w:t>.3</w:t>
      </w:r>
      <w:r w:rsidR="007E301A" w:rsidRPr="00700EC1">
        <w:rPr>
          <w:rFonts w:asciiTheme="minorHAnsi" w:hAnsiTheme="minorHAnsi" w:cstheme="minorHAnsi"/>
          <w:color w:val="000000" w:themeColor="text1"/>
          <w:lang w:val="pt-BR"/>
        </w:rPr>
        <w:t xml:space="preserve"> </w:t>
      </w:r>
      <w:r w:rsidRPr="00700EC1">
        <w:rPr>
          <w:rFonts w:asciiTheme="minorHAnsi" w:hAnsiTheme="minorHAnsi" w:cstheme="minorHAnsi"/>
          <w:color w:val="000000" w:themeColor="text1"/>
          <w:lang w:val="pt-BR"/>
        </w:rPr>
        <w:t>Serão desclassificadas as propostas:</w:t>
      </w:r>
    </w:p>
    <w:p w14:paraId="5F426B39" w14:textId="5C4B2864" w:rsidR="00595A10" w:rsidRPr="00700EC1" w:rsidRDefault="00AD0902" w:rsidP="007D7339">
      <w:pPr>
        <w:pStyle w:val="PargrafodaLista"/>
        <w:numPr>
          <w:ilvl w:val="0"/>
          <w:numId w:val="5"/>
        </w:numPr>
        <w:ind w:left="0" w:firstLine="0"/>
        <w:contextualSpacing/>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595A10" w:rsidRPr="00700EC1">
        <w:rPr>
          <w:rFonts w:asciiTheme="minorHAnsi" w:hAnsiTheme="minorHAnsi" w:cstheme="minorHAnsi"/>
          <w:color w:val="000000" w:themeColor="text1"/>
          <w:lang w:val="pt-BR"/>
        </w:rPr>
        <w:t>cujo objeto não atenda as especificações, prazos e condições fixados no Edital;</w:t>
      </w:r>
    </w:p>
    <w:p w14:paraId="12184C2A" w14:textId="4A597911" w:rsidR="00595A10" w:rsidRPr="00700EC1" w:rsidRDefault="00AD0902" w:rsidP="007D7339">
      <w:pPr>
        <w:pStyle w:val="PargrafodaLista"/>
        <w:numPr>
          <w:ilvl w:val="0"/>
          <w:numId w:val="5"/>
        </w:numPr>
        <w:ind w:left="0" w:firstLine="0"/>
        <w:contextualSpacing/>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595A10" w:rsidRPr="00700EC1">
        <w:rPr>
          <w:rFonts w:asciiTheme="minorHAnsi" w:hAnsiTheme="minorHAnsi" w:cstheme="minorHAnsi"/>
          <w:color w:val="000000" w:themeColor="text1"/>
          <w:lang w:val="pt-BR"/>
        </w:rPr>
        <w:t>que contiverem vícios insanáveis;</w:t>
      </w:r>
    </w:p>
    <w:p w14:paraId="492EB4A9" w14:textId="65865ADD" w:rsidR="00595A10" w:rsidRPr="00700EC1" w:rsidRDefault="00AD0902" w:rsidP="007D7339">
      <w:pPr>
        <w:pStyle w:val="PargrafodaLista"/>
        <w:numPr>
          <w:ilvl w:val="0"/>
          <w:numId w:val="5"/>
        </w:numPr>
        <w:ind w:left="0" w:firstLine="0"/>
        <w:contextualSpacing/>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595A10" w:rsidRPr="00700EC1">
        <w:rPr>
          <w:rFonts w:asciiTheme="minorHAnsi" w:hAnsiTheme="minorHAnsi" w:cstheme="minorHAnsi"/>
          <w:color w:val="000000" w:themeColor="text1"/>
          <w:lang w:val="pt-BR"/>
        </w:rPr>
        <w:t xml:space="preserve">que apresentarem preços inexequíveis ou permanecerem acima do </w:t>
      </w:r>
      <w:r w:rsidR="00595A10" w:rsidRPr="00700EC1">
        <w:rPr>
          <w:rFonts w:asciiTheme="minorHAnsi" w:hAnsiTheme="minorHAnsi" w:cstheme="minorHAnsi"/>
          <w:lang w:val="pt-BR"/>
        </w:rPr>
        <w:t>orçamento estimado para</w:t>
      </w:r>
      <w:r w:rsidR="00595A10" w:rsidRPr="00700EC1">
        <w:rPr>
          <w:rFonts w:asciiTheme="minorHAnsi" w:hAnsiTheme="minorHAnsi" w:cstheme="minorHAnsi"/>
          <w:color w:val="000000" w:themeColor="text1"/>
          <w:lang w:val="pt-BR"/>
        </w:rPr>
        <w:t xml:space="preserve"> a contratação;</w:t>
      </w:r>
    </w:p>
    <w:p w14:paraId="1FD58339" w14:textId="6E58BA62" w:rsidR="00595A10" w:rsidRPr="00700EC1" w:rsidRDefault="00AD0902" w:rsidP="007D7339">
      <w:pPr>
        <w:pStyle w:val="PargrafodaLista"/>
        <w:numPr>
          <w:ilvl w:val="0"/>
          <w:numId w:val="5"/>
        </w:numPr>
        <w:ind w:left="0" w:firstLine="0"/>
        <w:contextualSpacing/>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595A10" w:rsidRPr="00700EC1">
        <w:rPr>
          <w:rFonts w:asciiTheme="minorHAnsi" w:hAnsiTheme="minorHAnsi" w:cstheme="minorHAnsi"/>
          <w:color w:val="000000" w:themeColor="text1"/>
          <w:lang w:val="pt-BR"/>
        </w:rPr>
        <w:t>não tiverem sua exequibilidade demonstrada, quando exigido;</w:t>
      </w:r>
    </w:p>
    <w:p w14:paraId="5D17F4A7" w14:textId="5CF3233B" w:rsidR="00595A10" w:rsidRPr="00700EC1" w:rsidRDefault="00AD0902" w:rsidP="007D7339">
      <w:pPr>
        <w:pStyle w:val="PargrafodaLista"/>
        <w:numPr>
          <w:ilvl w:val="0"/>
          <w:numId w:val="5"/>
        </w:numPr>
        <w:ind w:left="0" w:firstLine="0"/>
        <w:contextualSpacing/>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595A10" w:rsidRPr="00700EC1">
        <w:rPr>
          <w:rFonts w:asciiTheme="minorHAnsi" w:hAnsiTheme="minorHAnsi" w:cstheme="minorHAnsi"/>
          <w:color w:val="000000" w:themeColor="text1"/>
          <w:lang w:val="pt-BR"/>
        </w:rPr>
        <w:t>que apresentarem desconformidade insanável com quaisquer outras exigências do Edital;</w:t>
      </w:r>
    </w:p>
    <w:p w14:paraId="7B11876D" w14:textId="769B8258" w:rsidR="00595A10" w:rsidRPr="00700EC1" w:rsidRDefault="00AD0902" w:rsidP="007D7339">
      <w:pPr>
        <w:pStyle w:val="PargrafodaLista"/>
        <w:numPr>
          <w:ilvl w:val="0"/>
          <w:numId w:val="5"/>
        </w:numPr>
        <w:ind w:left="0" w:firstLine="0"/>
        <w:contextualSpacing/>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595A10" w:rsidRPr="00700EC1">
        <w:rPr>
          <w:rFonts w:asciiTheme="minorHAnsi" w:hAnsiTheme="minorHAnsi" w:cstheme="minorHAnsi"/>
          <w:color w:val="000000" w:themeColor="text1"/>
          <w:lang w:val="pt-BR"/>
        </w:rPr>
        <w:t>que apresentem preço baseado exclusivamente em proposta das demais licitantes;</w:t>
      </w:r>
    </w:p>
    <w:p w14:paraId="6A855BDA" w14:textId="46E46A19" w:rsidR="00595A10" w:rsidRPr="00700EC1" w:rsidRDefault="00AD0902" w:rsidP="007D7339">
      <w:pPr>
        <w:pStyle w:val="PargrafodaLista"/>
        <w:numPr>
          <w:ilvl w:val="0"/>
          <w:numId w:val="5"/>
        </w:numPr>
        <w:ind w:left="0" w:firstLine="0"/>
        <w:contextualSpacing/>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595A10" w:rsidRPr="00700EC1">
        <w:rPr>
          <w:rFonts w:asciiTheme="minorHAnsi" w:hAnsiTheme="minorHAnsi" w:cstheme="minorHAnsi"/>
          <w:color w:val="000000" w:themeColor="text1"/>
          <w:lang w:val="pt-BR"/>
        </w:rPr>
        <w:t>que por ação da licitante ofertante contenha elementos que permitam a sua identificação;</w:t>
      </w:r>
    </w:p>
    <w:p w14:paraId="1921B2C2" w14:textId="43C70BEF" w:rsidR="00595A10" w:rsidRPr="00700EC1" w:rsidRDefault="00AD0902" w:rsidP="007D7339">
      <w:pPr>
        <w:pStyle w:val="PargrafodaLista"/>
        <w:numPr>
          <w:ilvl w:val="0"/>
          <w:numId w:val="5"/>
        </w:numPr>
        <w:ind w:left="0" w:firstLine="0"/>
        <w:contextualSpacing/>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595A10" w:rsidRPr="00700EC1">
        <w:rPr>
          <w:rFonts w:asciiTheme="minorHAnsi" w:hAnsiTheme="minorHAnsi" w:cstheme="minorHAnsi"/>
          <w:color w:val="000000" w:themeColor="text1"/>
          <w:lang w:val="pt-BR"/>
        </w:rPr>
        <w:t>que não tenha indicado a marca dos produtos cotados;</w:t>
      </w:r>
    </w:p>
    <w:p w14:paraId="3CD379EB" w14:textId="4621BB45" w:rsidR="00595A10" w:rsidRPr="00700EC1" w:rsidRDefault="00AD0902" w:rsidP="007D7339">
      <w:pPr>
        <w:pStyle w:val="PargrafodaLista"/>
        <w:numPr>
          <w:ilvl w:val="0"/>
          <w:numId w:val="5"/>
        </w:numPr>
        <w:ind w:left="0" w:firstLine="0"/>
        <w:contextualSpacing/>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595A10" w:rsidRPr="00700EC1">
        <w:rPr>
          <w:rFonts w:asciiTheme="minorHAnsi" w:hAnsiTheme="minorHAnsi" w:cstheme="minorHAnsi"/>
          <w:color w:val="000000" w:themeColor="text1"/>
          <w:lang w:val="pt-BR"/>
        </w:rPr>
        <w:t>cujo objeto esteja desacompanhado da documentação técnica/certificação exigida no Termo de Referência.</w:t>
      </w:r>
    </w:p>
    <w:p w14:paraId="471F9AE9" w14:textId="512E9862" w:rsidR="00595A10" w:rsidRPr="00700EC1" w:rsidRDefault="00595A10" w:rsidP="007D7339">
      <w:pPr>
        <w:jc w:val="both"/>
        <w:rPr>
          <w:rFonts w:asciiTheme="minorHAnsi" w:hAnsiTheme="minorHAnsi" w:cstheme="minorHAnsi"/>
          <w:color w:val="000000" w:themeColor="text1"/>
          <w:lang w:val="pt-BR"/>
        </w:rPr>
      </w:pPr>
      <w:r w:rsidRPr="00700EC1">
        <w:rPr>
          <w:rFonts w:asciiTheme="minorHAnsi" w:hAnsiTheme="minorHAnsi" w:cstheme="minorHAnsi"/>
          <w:b/>
          <w:bCs/>
          <w:color w:val="000000" w:themeColor="text1"/>
          <w:lang w:val="pt-BR"/>
        </w:rPr>
        <w:t>1</w:t>
      </w:r>
      <w:r w:rsidR="00190751" w:rsidRPr="00700EC1">
        <w:rPr>
          <w:rFonts w:asciiTheme="minorHAnsi" w:hAnsiTheme="minorHAnsi" w:cstheme="minorHAnsi"/>
          <w:b/>
          <w:bCs/>
          <w:color w:val="000000" w:themeColor="text1"/>
          <w:lang w:val="pt-BR"/>
        </w:rPr>
        <w:t>2</w:t>
      </w:r>
      <w:r w:rsidRPr="00700EC1">
        <w:rPr>
          <w:rFonts w:asciiTheme="minorHAnsi" w:hAnsiTheme="minorHAnsi" w:cstheme="minorHAnsi"/>
          <w:b/>
          <w:bCs/>
          <w:color w:val="000000" w:themeColor="text1"/>
          <w:lang w:val="pt-BR"/>
        </w:rPr>
        <w:t>.</w:t>
      </w:r>
      <w:r w:rsidR="00BD1DD8" w:rsidRPr="00700EC1">
        <w:rPr>
          <w:rFonts w:asciiTheme="minorHAnsi" w:hAnsiTheme="minorHAnsi" w:cstheme="minorHAnsi"/>
          <w:b/>
          <w:bCs/>
          <w:color w:val="000000" w:themeColor="text1"/>
          <w:lang w:val="pt-BR"/>
        </w:rPr>
        <w:t>4</w:t>
      </w:r>
      <w:r w:rsidR="007E301A" w:rsidRPr="00700EC1">
        <w:rPr>
          <w:rFonts w:asciiTheme="minorHAnsi" w:hAnsiTheme="minorHAnsi" w:cstheme="minorHAnsi"/>
          <w:color w:val="000000" w:themeColor="text1"/>
          <w:lang w:val="pt-BR"/>
        </w:rPr>
        <w:t xml:space="preserve"> </w:t>
      </w:r>
      <w:r w:rsidRPr="00700EC1">
        <w:rPr>
          <w:rFonts w:asciiTheme="minorHAnsi" w:hAnsiTheme="minorHAnsi" w:cstheme="minorHAnsi"/>
          <w:color w:val="000000" w:themeColor="text1"/>
          <w:lang w:val="pt-BR"/>
        </w:rPr>
        <w:t xml:space="preserve">A desclassificação da proposta será fundamentada e registrada no </w:t>
      </w:r>
      <w:r w:rsidR="00502927" w:rsidRPr="00700EC1">
        <w:rPr>
          <w:rFonts w:asciiTheme="minorHAnsi" w:hAnsiTheme="minorHAnsi" w:cstheme="minorHAnsi"/>
          <w:color w:val="000000" w:themeColor="text1"/>
          <w:lang w:val="pt-BR"/>
        </w:rPr>
        <w:t>sistema, acompanhado</w:t>
      </w:r>
      <w:r w:rsidRPr="00700EC1">
        <w:rPr>
          <w:rFonts w:asciiTheme="minorHAnsi" w:hAnsiTheme="minorHAnsi" w:cstheme="minorHAnsi"/>
          <w:color w:val="000000" w:themeColor="text1"/>
          <w:lang w:val="pt-BR"/>
        </w:rPr>
        <w:t xml:space="preserve"> em tempo real por todos os participantes.</w:t>
      </w:r>
    </w:p>
    <w:p w14:paraId="250DC4FB" w14:textId="3D3FD73F" w:rsidR="00595A10" w:rsidRPr="00700EC1" w:rsidRDefault="00426E67" w:rsidP="007D7339">
      <w:pPr>
        <w:pStyle w:val="PargrafodaLista"/>
        <w:numPr>
          <w:ilvl w:val="1"/>
          <w:numId w:val="41"/>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 xml:space="preserve">Para julgamento e classificação das propostas, será adotado o critério do </w:t>
      </w:r>
      <w:r w:rsidR="00595A10" w:rsidRPr="00700EC1">
        <w:rPr>
          <w:rFonts w:asciiTheme="minorHAnsi" w:hAnsiTheme="minorHAnsi" w:cstheme="minorHAnsi"/>
          <w:b/>
          <w:bCs/>
          <w:lang w:val="pt-BR"/>
        </w:rPr>
        <w:t>menor preço</w:t>
      </w:r>
      <w:r w:rsidR="006E4F8A" w:rsidRPr="00700EC1">
        <w:rPr>
          <w:rFonts w:asciiTheme="minorHAnsi" w:hAnsiTheme="minorHAnsi" w:cstheme="minorHAnsi"/>
          <w:b/>
          <w:bCs/>
          <w:lang w:val="pt-BR"/>
        </w:rPr>
        <w:t xml:space="preserve"> </w:t>
      </w:r>
      <w:r w:rsidR="006E4F8A" w:rsidRPr="00700EC1">
        <w:rPr>
          <w:rFonts w:asciiTheme="minorHAnsi" w:hAnsiTheme="minorHAnsi" w:cstheme="minorHAnsi"/>
          <w:lang w:val="pt-BR"/>
        </w:rPr>
        <w:t>por</w:t>
      </w:r>
      <w:r w:rsidR="006E4F8A" w:rsidRPr="00700EC1">
        <w:rPr>
          <w:rFonts w:asciiTheme="minorHAnsi" w:hAnsiTheme="minorHAnsi" w:cstheme="minorHAnsi"/>
          <w:b/>
          <w:bCs/>
          <w:lang w:val="pt-BR"/>
        </w:rPr>
        <w:t xml:space="preserve"> empreitada </w:t>
      </w:r>
      <w:r w:rsidR="001A2BAF" w:rsidRPr="00700EC1">
        <w:rPr>
          <w:rFonts w:asciiTheme="minorHAnsi" w:hAnsiTheme="minorHAnsi" w:cstheme="minorHAnsi"/>
          <w:b/>
          <w:bCs/>
          <w:lang w:val="pt-BR"/>
        </w:rPr>
        <w:t xml:space="preserve">global, </w:t>
      </w:r>
      <w:r w:rsidR="001A2BAF" w:rsidRPr="00700EC1">
        <w:rPr>
          <w:rFonts w:asciiTheme="minorHAnsi" w:hAnsiTheme="minorHAnsi" w:cstheme="minorHAnsi"/>
          <w:lang w:val="pt-BR"/>
        </w:rPr>
        <w:t>sendo</w:t>
      </w:r>
      <w:r w:rsidR="00595A10" w:rsidRPr="00700EC1">
        <w:rPr>
          <w:rFonts w:asciiTheme="minorHAnsi" w:hAnsiTheme="minorHAnsi" w:cstheme="minorHAnsi"/>
          <w:lang w:val="pt-BR"/>
        </w:rPr>
        <w:t xml:space="preserve"> considerada mais bem classificada a licitante que, ao final da etapa de lances da concorrência eletrônica, tenha apresentado lance(s) cujo(s) valor(es) seja(m) igual(is) ou inferior(es) ao(s) previsto(s) </w:t>
      </w:r>
      <w:r w:rsidR="00595A10" w:rsidRPr="00700EC1">
        <w:rPr>
          <w:rFonts w:asciiTheme="minorHAnsi" w:hAnsiTheme="minorHAnsi" w:cstheme="minorHAnsi"/>
          <w:iCs/>
          <w:lang w:val="pt-BR"/>
        </w:rPr>
        <w:t>para cada item</w:t>
      </w:r>
      <w:r w:rsidR="00502927" w:rsidRPr="00700EC1">
        <w:rPr>
          <w:rFonts w:asciiTheme="minorHAnsi" w:hAnsiTheme="minorHAnsi" w:cstheme="minorHAnsi"/>
          <w:iCs/>
          <w:lang w:val="pt-BR"/>
        </w:rPr>
        <w:t>,</w:t>
      </w:r>
      <w:r w:rsidR="00595A10" w:rsidRPr="00700EC1">
        <w:rPr>
          <w:rFonts w:asciiTheme="minorHAnsi" w:hAnsiTheme="minorHAnsi" w:cstheme="minorHAnsi"/>
          <w:i/>
          <w:lang w:val="pt-BR"/>
        </w:rPr>
        <w:t xml:space="preserve"> </w:t>
      </w:r>
      <w:r w:rsidR="00145135" w:rsidRPr="00700EC1">
        <w:rPr>
          <w:rFonts w:asciiTheme="minorHAnsi" w:hAnsiTheme="minorHAnsi" w:cstheme="minorHAnsi"/>
          <w:lang w:val="pt-BR"/>
        </w:rPr>
        <w:t>no preço previsto para a licitação</w:t>
      </w:r>
      <w:r w:rsidR="00595A10" w:rsidRPr="00700EC1">
        <w:rPr>
          <w:rFonts w:asciiTheme="minorHAnsi" w:hAnsiTheme="minorHAnsi" w:cstheme="minorHAnsi"/>
          <w:lang w:val="pt-BR"/>
        </w:rPr>
        <w:t>.</w:t>
      </w:r>
    </w:p>
    <w:p w14:paraId="72FB0B9D" w14:textId="0E732853" w:rsidR="00595A10" w:rsidRPr="00700EC1" w:rsidRDefault="00426E67" w:rsidP="007D7339">
      <w:pPr>
        <w:pStyle w:val="PargrafodaLista"/>
        <w:numPr>
          <w:ilvl w:val="2"/>
          <w:numId w:val="42"/>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 xml:space="preserve">Caso não venham a ser ofertados lances, será considerada vencedora a licitante </w:t>
      </w:r>
      <w:r w:rsidR="00502927" w:rsidRPr="00700EC1">
        <w:rPr>
          <w:rFonts w:asciiTheme="minorHAnsi" w:hAnsiTheme="minorHAnsi" w:cstheme="minorHAnsi"/>
          <w:lang w:val="pt-BR"/>
        </w:rPr>
        <w:t xml:space="preserve">que    </w:t>
      </w:r>
      <w:r w:rsidR="00595A10" w:rsidRPr="00700EC1">
        <w:rPr>
          <w:rFonts w:asciiTheme="minorHAnsi" w:hAnsiTheme="minorHAnsi" w:cstheme="minorHAnsi"/>
          <w:lang w:val="pt-BR"/>
        </w:rPr>
        <w:t xml:space="preserve">ao final da etapa competitiva da concorrência eletrônica, tenha apresentado proposta(s) cujo(s) valor(es) seja(m) igual(is) ou inferior(es) ao(s) previsto(s) </w:t>
      </w:r>
      <w:r w:rsidR="00595A10" w:rsidRPr="00700EC1">
        <w:rPr>
          <w:rFonts w:asciiTheme="minorHAnsi" w:hAnsiTheme="minorHAnsi" w:cstheme="minorHAnsi"/>
          <w:iCs/>
          <w:lang w:val="pt-BR"/>
        </w:rPr>
        <w:t>para cada item</w:t>
      </w:r>
      <w:r w:rsidR="00502927" w:rsidRPr="00700EC1">
        <w:rPr>
          <w:rFonts w:asciiTheme="minorHAnsi" w:hAnsiTheme="minorHAnsi" w:cstheme="minorHAnsi"/>
          <w:iCs/>
          <w:lang w:val="pt-BR"/>
        </w:rPr>
        <w:t>,</w:t>
      </w:r>
      <w:r w:rsidR="00502927" w:rsidRPr="00700EC1">
        <w:rPr>
          <w:rFonts w:asciiTheme="minorHAnsi" w:hAnsiTheme="minorHAnsi" w:cstheme="minorHAnsi"/>
          <w:i/>
          <w:color w:val="FF0000"/>
          <w:lang w:val="pt-BR"/>
        </w:rPr>
        <w:t xml:space="preserve"> </w:t>
      </w:r>
      <w:r w:rsidR="00145135" w:rsidRPr="00700EC1">
        <w:rPr>
          <w:rFonts w:asciiTheme="minorHAnsi" w:hAnsiTheme="minorHAnsi" w:cstheme="minorHAnsi"/>
          <w:lang w:val="pt-BR"/>
        </w:rPr>
        <w:t>no preço previsto para a licitação.</w:t>
      </w:r>
      <w:r w:rsidR="007E301A" w:rsidRPr="00700EC1">
        <w:rPr>
          <w:rFonts w:asciiTheme="minorHAnsi" w:hAnsiTheme="minorHAnsi" w:cstheme="minorHAnsi"/>
          <w:lang w:val="pt-BR"/>
        </w:rPr>
        <w:t xml:space="preserve"> </w:t>
      </w:r>
    </w:p>
    <w:p w14:paraId="35917011" w14:textId="42205FF5" w:rsidR="00595A10" w:rsidRPr="00700EC1" w:rsidRDefault="00595A10" w:rsidP="007D7339">
      <w:pPr>
        <w:jc w:val="both"/>
        <w:rPr>
          <w:rFonts w:asciiTheme="minorHAnsi" w:hAnsiTheme="minorHAnsi" w:cstheme="minorHAnsi"/>
          <w:color w:val="000000" w:themeColor="text1"/>
          <w:lang w:val="pt-BR"/>
        </w:rPr>
      </w:pPr>
      <w:r w:rsidRPr="00700EC1">
        <w:rPr>
          <w:rFonts w:asciiTheme="minorHAnsi" w:hAnsiTheme="minorHAnsi" w:cstheme="minorHAnsi"/>
          <w:b/>
          <w:bCs/>
          <w:color w:val="000000" w:themeColor="text1"/>
          <w:lang w:val="pt-BR"/>
        </w:rPr>
        <w:t>1</w:t>
      </w:r>
      <w:r w:rsidR="00190751" w:rsidRPr="00700EC1">
        <w:rPr>
          <w:rFonts w:asciiTheme="minorHAnsi" w:hAnsiTheme="minorHAnsi" w:cstheme="minorHAnsi"/>
          <w:b/>
          <w:bCs/>
          <w:color w:val="000000" w:themeColor="text1"/>
          <w:lang w:val="pt-BR"/>
        </w:rPr>
        <w:t>2</w:t>
      </w:r>
      <w:r w:rsidRPr="00700EC1">
        <w:rPr>
          <w:rFonts w:asciiTheme="minorHAnsi" w:hAnsiTheme="minorHAnsi" w:cstheme="minorHAnsi"/>
          <w:b/>
          <w:bCs/>
          <w:color w:val="000000" w:themeColor="text1"/>
          <w:lang w:val="pt-BR"/>
        </w:rPr>
        <w:t>.6</w:t>
      </w:r>
      <w:r w:rsidRPr="00700EC1">
        <w:rPr>
          <w:rFonts w:asciiTheme="minorHAnsi" w:hAnsiTheme="minorHAnsi" w:cstheme="minorHAnsi"/>
          <w:color w:val="000000" w:themeColor="text1"/>
          <w:lang w:val="pt-BR"/>
        </w:rPr>
        <w:t xml:space="preserve"> Nas hipóteses em que se configurarem preços </w:t>
      </w:r>
      <w:r w:rsidRPr="00700EC1">
        <w:rPr>
          <w:rFonts w:asciiTheme="minorHAnsi" w:hAnsiTheme="minorHAnsi" w:cstheme="minorHAnsi"/>
          <w:b/>
          <w:bCs/>
          <w:color w:val="000000" w:themeColor="text1"/>
          <w:lang w:val="pt-BR"/>
        </w:rPr>
        <w:t>inexequíveis</w:t>
      </w:r>
      <w:r w:rsidRPr="00700EC1">
        <w:rPr>
          <w:rFonts w:asciiTheme="minorHAnsi" w:hAnsiTheme="minorHAnsi" w:cstheme="minorHAnsi"/>
          <w:color w:val="000000" w:themeColor="text1"/>
          <w:lang w:val="pt-BR"/>
        </w:rPr>
        <w:t>, o Agente de Contratação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14:paraId="455DF090" w14:textId="094760B7" w:rsidR="007D7490" w:rsidRPr="00700EC1" w:rsidRDefault="005209C1" w:rsidP="007D7339">
      <w:pPr>
        <w:pStyle w:val="PargrafodaLista"/>
        <w:tabs>
          <w:tab w:val="left" w:pos="567"/>
        </w:tabs>
        <w:ind w:left="0" w:right="-28"/>
        <w:rPr>
          <w:rFonts w:asciiTheme="minorHAnsi" w:hAnsiTheme="minorHAnsi" w:cstheme="minorHAnsi"/>
          <w:color w:val="000000" w:themeColor="text1"/>
          <w:lang w:val="pt-BR"/>
        </w:rPr>
      </w:pPr>
      <w:r w:rsidRPr="00700EC1">
        <w:rPr>
          <w:rFonts w:asciiTheme="minorHAnsi" w:hAnsiTheme="minorHAnsi" w:cstheme="minorHAnsi"/>
          <w:b/>
          <w:bCs/>
          <w:color w:val="000000" w:themeColor="text1"/>
          <w:lang w:val="pt-BR"/>
        </w:rPr>
        <w:t>1</w:t>
      </w:r>
      <w:r w:rsidR="00190751" w:rsidRPr="00700EC1">
        <w:rPr>
          <w:rFonts w:asciiTheme="minorHAnsi" w:hAnsiTheme="minorHAnsi" w:cstheme="minorHAnsi"/>
          <w:b/>
          <w:bCs/>
          <w:color w:val="000000" w:themeColor="text1"/>
          <w:lang w:val="pt-BR"/>
        </w:rPr>
        <w:t>2</w:t>
      </w:r>
      <w:r w:rsidRPr="00700EC1">
        <w:rPr>
          <w:rFonts w:asciiTheme="minorHAnsi" w:hAnsiTheme="minorHAnsi" w:cstheme="minorHAnsi"/>
          <w:b/>
          <w:bCs/>
          <w:color w:val="000000" w:themeColor="text1"/>
          <w:lang w:val="pt-BR"/>
        </w:rPr>
        <w:t>.7</w:t>
      </w:r>
      <w:r w:rsidRPr="00700EC1">
        <w:rPr>
          <w:rFonts w:asciiTheme="minorHAnsi" w:hAnsiTheme="minorHAnsi" w:cstheme="minorHAnsi"/>
          <w:color w:val="000000" w:themeColor="text1"/>
          <w:lang w:val="pt-BR"/>
        </w:rPr>
        <w:t xml:space="preserve"> </w:t>
      </w:r>
      <w:r w:rsidR="007D7490" w:rsidRPr="00700EC1">
        <w:rPr>
          <w:rFonts w:asciiTheme="minorHAnsi" w:hAnsiTheme="minorHAnsi" w:cstheme="minorHAnsi"/>
          <w:color w:val="000000" w:themeColor="text1"/>
          <w:lang w:val="pt-BR"/>
        </w:rPr>
        <w:t>Para efeito de avaliação da exequibilidade e de sobrepreço, serão considerados o preço global, os quantitativos e os preços unitários tidos como relevantes, observado o critério de aceitabilidade de preços unitário e global fixado neste edital, conforme as especificidades do mercado correspondente (art. 59, § 3º, da Lei Federal nº 14.133/2021).</w:t>
      </w:r>
    </w:p>
    <w:p w14:paraId="3F35B7BD" w14:textId="07ED2FD1" w:rsidR="007D7490" w:rsidRPr="00700EC1" w:rsidRDefault="007D7490" w:rsidP="007D7339">
      <w:pPr>
        <w:tabs>
          <w:tab w:val="left" w:pos="567"/>
        </w:tabs>
        <w:ind w:right="-28"/>
        <w:jc w:val="both"/>
        <w:rPr>
          <w:rFonts w:asciiTheme="minorHAnsi" w:hAnsiTheme="minorHAnsi" w:cstheme="minorHAnsi"/>
          <w:color w:val="000000" w:themeColor="text1"/>
          <w:lang w:val="pt-BR"/>
        </w:rPr>
      </w:pPr>
      <w:r w:rsidRPr="00700EC1">
        <w:rPr>
          <w:rFonts w:asciiTheme="minorHAnsi" w:hAnsiTheme="minorHAnsi" w:cstheme="minorHAnsi"/>
          <w:b/>
          <w:bCs/>
          <w:color w:val="000000" w:themeColor="text1"/>
          <w:lang w:val="pt-BR"/>
        </w:rPr>
        <w:t>1</w:t>
      </w:r>
      <w:r w:rsidR="00190751" w:rsidRPr="00700EC1">
        <w:rPr>
          <w:rFonts w:asciiTheme="minorHAnsi" w:hAnsiTheme="minorHAnsi" w:cstheme="minorHAnsi"/>
          <w:b/>
          <w:bCs/>
          <w:color w:val="000000" w:themeColor="text1"/>
          <w:lang w:val="pt-BR"/>
        </w:rPr>
        <w:t>2</w:t>
      </w:r>
      <w:r w:rsidRPr="00700EC1">
        <w:rPr>
          <w:rFonts w:asciiTheme="minorHAnsi" w:hAnsiTheme="minorHAnsi" w:cstheme="minorHAnsi"/>
          <w:b/>
          <w:bCs/>
          <w:color w:val="000000" w:themeColor="text1"/>
          <w:lang w:val="pt-BR"/>
        </w:rPr>
        <w:t>.7.1</w:t>
      </w:r>
      <w:r w:rsidR="007E301A" w:rsidRPr="00700EC1">
        <w:rPr>
          <w:rFonts w:asciiTheme="minorHAnsi" w:hAnsiTheme="minorHAnsi" w:cstheme="minorHAnsi"/>
          <w:color w:val="000000" w:themeColor="text1"/>
          <w:lang w:val="pt-BR"/>
        </w:rPr>
        <w:t xml:space="preserve"> </w:t>
      </w:r>
      <w:r w:rsidRPr="00700EC1">
        <w:rPr>
          <w:rFonts w:asciiTheme="minorHAnsi" w:hAnsiTheme="minorHAnsi" w:cstheme="minorHAnsi"/>
          <w:color w:val="000000" w:themeColor="text1"/>
          <w:lang w:val="pt-BR"/>
        </w:rPr>
        <w:t xml:space="preserve">Serão consideradas inexequíveis as propostas cujos valores forem inferiores a </w:t>
      </w:r>
      <w:r w:rsidRPr="00700EC1">
        <w:rPr>
          <w:rFonts w:asciiTheme="minorHAnsi" w:hAnsiTheme="minorHAnsi" w:cstheme="minorHAnsi"/>
          <w:b/>
          <w:bCs/>
          <w:color w:val="000000" w:themeColor="text1"/>
          <w:lang w:val="pt-BR"/>
        </w:rPr>
        <w:t>75% (setenta e cinco por cento)</w:t>
      </w:r>
      <w:r w:rsidRPr="00700EC1">
        <w:rPr>
          <w:rFonts w:asciiTheme="minorHAnsi" w:hAnsiTheme="minorHAnsi" w:cstheme="minorHAnsi"/>
          <w:color w:val="000000" w:themeColor="text1"/>
          <w:lang w:val="pt-BR"/>
        </w:rPr>
        <w:t xml:space="preserve"> do valor orçado pela Administração, conforme o § 4º do art. 59 da Lei Federal nº 14.133/2021</w:t>
      </w:r>
      <w:r w:rsidR="00741081" w:rsidRPr="00700EC1">
        <w:rPr>
          <w:rFonts w:asciiTheme="minorHAnsi" w:hAnsiTheme="minorHAnsi" w:cstheme="minorHAnsi"/>
          <w:color w:val="000000" w:themeColor="text1"/>
          <w:lang w:val="pt-BR"/>
        </w:rPr>
        <w:t>.</w:t>
      </w:r>
    </w:p>
    <w:p w14:paraId="67C7EC77" w14:textId="6B379CE5" w:rsidR="007D7490" w:rsidRPr="00700EC1" w:rsidRDefault="007D7490" w:rsidP="007D7339">
      <w:pPr>
        <w:tabs>
          <w:tab w:val="left" w:pos="567"/>
        </w:tabs>
        <w:ind w:right="-28"/>
        <w:jc w:val="both"/>
        <w:rPr>
          <w:rFonts w:asciiTheme="minorHAnsi" w:hAnsiTheme="minorHAnsi" w:cstheme="minorHAnsi"/>
          <w:color w:val="000000" w:themeColor="text1"/>
          <w:lang w:val="pt-BR"/>
        </w:rPr>
      </w:pPr>
      <w:r w:rsidRPr="00700EC1">
        <w:rPr>
          <w:rFonts w:asciiTheme="minorHAnsi" w:hAnsiTheme="minorHAnsi" w:cstheme="minorHAnsi"/>
          <w:b/>
          <w:bCs/>
          <w:color w:val="000000" w:themeColor="text1"/>
          <w:lang w:val="pt-BR"/>
        </w:rPr>
        <w:t>1</w:t>
      </w:r>
      <w:r w:rsidR="00190751" w:rsidRPr="00700EC1">
        <w:rPr>
          <w:rFonts w:asciiTheme="minorHAnsi" w:hAnsiTheme="minorHAnsi" w:cstheme="minorHAnsi"/>
          <w:b/>
          <w:bCs/>
          <w:color w:val="000000" w:themeColor="text1"/>
          <w:lang w:val="pt-BR"/>
        </w:rPr>
        <w:t>2</w:t>
      </w:r>
      <w:r w:rsidRPr="00700EC1">
        <w:rPr>
          <w:rFonts w:asciiTheme="minorHAnsi" w:hAnsiTheme="minorHAnsi" w:cstheme="minorHAnsi"/>
          <w:b/>
          <w:bCs/>
          <w:color w:val="000000" w:themeColor="text1"/>
          <w:lang w:val="pt-BR"/>
        </w:rPr>
        <w:t>.7.2</w:t>
      </w:r>
      <w:r w:rsidRPr="00700EC1">
        <w:rPr>
          <w:rFonts w:asciiTheme="minorHAnsi" w:hAnsiTheme="minorHAnsi" w:cstheme="minorHAnsi"/>
          <w:color w:val="000000" w:themeColor="text1"/>
          <w:lang w:val="pt-BR"/>
        </w:rPr>
        <w:t xml:space="preserve"> Será exigida </w:t>
      </w:r>
      <w:r w:rsidRPr="00700EC1">
        <w:rPr>
          <w:rFonts w:asciiTheme="minorHAnsi" w:hAnsiTheme="minorHAnsi" w:cstheme="minorHAnsi"/>
          <w:b/>
          <w:bCs/>
          <w:color w:val="000000" w:themeColor="text1"/>
          <w:lang w:val="pt-BR"/>
        </w:rPr>
        <w:t>garantia adicional</w:t>
      </w:r>
      <w:r w:rsidRPr="00700EC1">
        <w:rPr>
          <w:rFonts w:asciiTheme="minorHAnsi" w:hAnsiTheme="minorHAnsi" w:cstheme="minorHAnsi"/>
          <w:color w:val="000000" w:themeColor="text1"/>
          <w:lang w:val="pt-BR"/>
        </w:rPr>
        <w:t xml:space="preserve"> do licitante vencedor cuja proposta for inferior a </w:t>
      </w:r>
      <w:r w:rsidRPr="00700EC1">
        <w:rPr>
          <w:rFonts w:asciiTheme="minorHAnsi" w:hAnsiTheme="minorHAnsi" w:cstheme="minorHAnsi"/>
          <w:b/>
          <w:bCs/>
          <w:color w:val="000000" w:themeColor="text1"/>
          <w:lang w:val="pt-BR"/>
        </w:rPr>
        <w:t xml:space="preserve">85% (oitenta e </w:t>
      </w:r>
      <w:r w:rsidRPr="00700EC1">
        <w:rPr>
          <w:rFonts w:asciiTheme="minorHAnsi" w:hAnsiTheme="minorHAnsi" w:cstheme="minorHAnsi"/>
          <w:b/>
          <w:bCs/>
          <w:color w:val="000000" w:themeColor="text1"/>
          <w:lang w:val="pt-BR"/>
        </w:rPr>
        <w:lastRenderedPageBreak/>
        <w:t>cinco por cento)</w:t>
      </w:r>
      <w:r w:rsidRPr="00700EC1">
        <w:rPr>
          <w:rFonts w:asciiTheme="minorHAnsi" w:hAnsiTheme="minorHAnsi" w:cstheme="minorHAnsi"/>
          <w:color w:val="000000" w:themeColor="text1"/>
          <w:lang w:val="pt-BR"/>
        </w:rPr>
        <w:t xml:space="preserve"> do valor orçado pela Administração, equivalente à diferença entre este último e o valor da proposta, sem prejuízo das demais garantias exigíveis de acordo com a Lei Federal nº 14.133/2021.</w:t>
      </w:r>
    </w:p>
    <w:p w14:paraId="5162CE38" w14:textId="1FAF79E4" w:rsidR="00595A10" w:rsidRPr="00700EC1" w:rsidRDefault="00595A10" w:rsidP="007D7339">
      <w:pPr>
        <w:jc w:val="both"/>
        <w:rPr>
          <w:rFonts w:asciiTheme="minorHAnsi" w:hAnsiTheme="minorHAnsi" w:cstheme="minorHAnsi"/>
          <w:color w:val="000000" w:themeColor="text1"/>
          <w:lang w:val="pt-BR"/>
        </w:rPr>
      </w:pPr>
      <w:bookmarkStart w:id="6" w:name="_Hlk133582918"/>
      <w:r w:rsidRPr="00700EC1">
        <w:rPr>
          <w:rFonts w:asciiTheme="minorHAnsi" w:hAnsiTheme="minorHAnsi" w:cstheme="minorHAnsi"/>
          <w:b/>
          <w:bCs/>
          <w:color w:val="000000" w:themeColor="text1"/>
          <w:lang w:val="pt-BR"/>
        </w:rPr>
        <w:t>1</w:t>
      </w:r>
      <w:r w:rsidR="00190751" w:rsidRPr="00700EC1">
        <w:rPr>
          <w:rFonts w:asciiTheme="minorHAnsi" w:hAnsiTheme="minorHAnsi" w:cstheme="minorHAnsi"/>
          <w:b/>
          <w:bCs/>
          <w:color w:val="000000" w:themeColor="text1"/>
          <w:lang w:val="pt-BR"/>
        </w:rPr>
        <w:t>2</w:t>
      </w:r>
      <w:r w:rsidRPr="00700EC1">
        <w:rPr>
          <w:rFonts w:asciiTheme="minorHAnsi" w:hAnsiTheme="minorHAnsi" w:cstheme="minorHAnsi"/>
          <w:b/>
          <w:bCs/>
          <w:color w:val="000000" w:themeColor="text1"/>
          <w:lang w:val="pt-BR"/>
        </w:rPr>
        <w:t>.8</w:t>
      </w:r>
      <w:r w:rsidRPr="00700EC1">
        <w:rPr>
          <w:rFonts w:asciiTheme="minorHAnsi" w:hAnsiTheme="minorHAnsi" w:cstheme="minorHAnsi"/>
          <w:color w:val="000000" w:themeColor="text1"/>
          <w:lang w:val="pt-BR"/>
        </w:rPr>
        <w:t xml:space="preserve"> Após a análise das propostas de preço será divulgada nova grade ordenatória pelo sistema contendo a relação com as propostas classificadas e aquelas desclassificadas mediante decisão motivada do Agente de Contratação.</w:t>
      </w:r>
    </w:p>
    <w:p w14:paraId="781D75A1" w14:textId="61B69596" w:rsidR="00502927" w:rsidRPr="00700EC1" w:rsidRDefault="00595A10" w:rsidP="007D7339">
      <w:pPr>
        <w:pStyle w:val="PargrafodaLista"/>
        <w:numPr>
          <w:ilvl w:val="1"/>
          <w:numId w:val="43"/>
        </w:numPr>
        <w:ind w:left="0" w:firstLine="0"/>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O sistema ordenará, automaticamente, as propostas classificadas pelo Agente de Contratação.</w:t>
      </w:r>
    </w:p>
    <w:p w14:paraId="4DA077C5" w14:textId="348F937C" w:rsidR="00736ACD" w:rsidRPr="00700EC1" w:rsidRDefault="00190751" w:rsidP="007D7339">
      <w:pPr>
        <w:jc w:val="both"/>
        <w:rPr>
          <w:rFonts w:asciiTheme="minorHAnsi" w:hAnsiTheme="minorHAnsi" w:cstheme="minorHAnsi"/>
          <w:color w:val="000000" w:themeColor="text1"/>
          <w:lang w:val="pt-BR"/>
        </w:rPr>
      </w:pPr>
      <w:r w:rsidRPr="00700EC1">
        <w:rPr>
          <w:rFonts w:asciiTheme="minorHAnsi" w:hAnsiTheme="minorHAnsi" w:cstheme="minorHAnsi"/>
          <w:b/>
          <w:bCs/>
          <w:lang w:val="pt-BR"/>
        </w:rPr>
        <w:t>12.9.1</w:t>
      </w:r>
      <w:r w:rsidRPr="00700EC1">
        <w:rPr>
          <w:rFonts w:asciiTheme="minorHAnsi" w:hAnsiTheme="minorHAnsi" w:cstheme="minorHAnsi"/>
          <w:lang w:val="pt-BR"/>
        </w:rPr>
        <w:t xml:space="preserve"> </w:t>
      </w:r>
      <w:r w:rsidR="00736ACD" w:rsidRPr="00700EC1">
        <w:rPr>
          <w:rFonts w:asciiTheme="minorHAnsi" w:hAnsiTheme="minorHAnsi" w:cstheme="minorHAnsi"/>
          <w:lang w:val="pt-BR"/>
        </w:rPr>
        <w:t xml:space="preserve">Durante a licitação, em caso de divergência entre as referidas demonstrações e as especificações deste Edital e/ou do Termo de Referência, as propostas serão desclassificadas. </w:t>
      </w:r>
    </w:p>
    <w:bookmarkEnd w:id="6"/>
    <w:p w14:paraId="1C944B9E" w14:textId="0F85CA48" w:rsidR="00595A10" w:rsidRPr="00700EC1" w:rsidRDefault="00595A10" w:rsidP="007D7339">
      <w:pPr>
        <w:jc w:val="both"/>
        <w:rPr>
          <w:rFonts w:asciiTheme="minorHAnsi" w:hAnsiTheme="minorHAnsi" w:cstheme="minorHAnsi"/>
          <w:color w:val="000000" w:themeColor="text1"/>
          <w:lang w:val="pt-BR"/>
        </w:rPr>
      </w:pPr>
      <w:r w:rsidRPr="00700EC1">
        <w:rPr>
          <w:rFonts w:asciiTheme="minorHAnsi" w:hAnsiTheme="minorHAnsi" w:cstheme="minorHAnsi"/>
          <w:b/>
          <w:bCs/>
          <w:color w:val="000000" w:themeColor="text1"/>
          <w:lang w:val="pt-BR"/>
        </w:rPr>
        <w:t>1</w:t>
      </w:r>
      <w:r w:rsidR="00190751" w:rsidRPr="00700EC1">
        <w:rPr>
          <w:rFonts w:asciiTheme="minorHAnsi" w:hAnsiTheme="minorHAnsi" w:cstheme="minorHAnsi"/>
          <w:b/>
          <w:bCs/>
          <w:color w:val="000000" w:themeColor="text1"/>
          <w:lang w:val="pt-BR"/>
        </w:rPr>
        <w:t>2</w:t>
      </w:r>
      <w:r w:rsidRPr="00700EC1">
        <w:rPr>
          <w:rFonts w:asciiTheme="minorHAnsi" w:hAnsiTheme="minorHAnsi" w:cstheme="minorHAnsi"/>
          <w:b/>
          <w:bCs/>
          <w:color w:val="000000" w:themeColor="text1"/>
          <w:lang w:val="pt-BR"/>
        </w:rPr>
        <w:t>.10</w:t>
      </w:r>
      <w:r w:rsidRPr="00700EC1">
        <w:rPr>
          <w:rFonts w:asciiTheme="minorHAnsi" w:hAnsiTheme="minorHAnsi" w:cstheme="minorHAnsi"/>
          <w:color w:val="000000" w:themeColor="text1"/>
          <w:lang w:val="pt-BR"/>
        </w:rPr>
        <w:t xml:space="preserve"> O Agente de Contratação poderá, no julgamento das propostas, sanar erros ou falhas que não alterem a substância das propostas</w:t>
      </w:r>
      <w:r w:rsidR="002263B2" w:rsidRPr="00700EC1">
        <w:rPr>
          <w:rFonts w:asciiTheme="minorHAnsi" w:hAnsiTheme="minorHAnsi" w:cstheme="minorHAnsi"/>
          <w:color w:val="000000" w:themeColor="text1"/>
          <w:lang w:val="pt-BR"/>
        </w:rPr>
        <w:t xml:space="preserve"> e a sua validade jurídica,</w:t>
      </w:r>
      <w:r w:rsidRPr="00700EC1">
        <w:rPr>
          <w:rFonts w:asciiTheme="minorHAnsi" w:hAnsiTheme="minorHAnsi" w:cstheme="minorHAnsi"/>
          <w:color w:val="000000" w:themeColor="text1"/>
          <w:lang w:val="pt-BR"/>
        </w:rPr>
        <w:t xml:space="preserve"> mediante decisão fundamentada, registrada em ata e acessível aos licitantes, e lhe atribuirá validade e eficácia para fins de classificação.</w:t>
      </w:r>
    </w:p>
    <w:p w14:paraId="2AECCC35" w14:textId="6936369A" w:rsidR="002263B2" w:rsidRPr="00700EC1" w:rsidRDefault="007748C9" w:rsidP="007D7339">
      <w:pPr>
        <w:pStyle w:val="PargrafodaLista"/>
        <w:numPr>
          <w:ilvl w:val="1"/>
          <w:numId w:val="44"/>
        </w:numPr>
        <w:ind w:left="0" w:firstLine="0"/>
        <w:rPr>
          <w:rFonts w:asciiTheme="minorHAnsi" w:hAnsiTheme="minorHAnsi" w:cstheme="minorHAnsi"/>
          <w:color w:val="000000" w:themeColor="text1"/>
          <w:lang w:val="pt-BR"/>
        </w:rPr>
      </w:pPr>
      <w:bookmarkStart w:id="7" w:name="_Hlk133565322"/>
      <w:bookmarkStart w:id="8" w:name="_Hlk133565710"/>
      <w:r w:rsidRPr="00700EC1">
        <w:rPr>
          <w:rFonts w:asciiTheme="minorHAnsi" w:hAnsiTheme="minorHAnsi" w:cstheme="minorHAnsi"/>
          <w:color w:val="000000" w:themeColor="text1"/>
          <w:lang w:val="pt-BR"/>
        </w:rPr>
        <w:t xml:space="preserve"> </w:t>
      </w:r>
      <w:r w:rsidR="00595A10" w:rsidRPr="00700EC1">
        <w:rPr>
          <w:rFonts w:asciiTheme="minorHAnsi" w:hAnsiTheme="minorHAnsi" w:cstheme="minorHAnsi"/>
          <w:color w:val="000000" w:themeColor="text1"/>
          <w:lang w:val="pt-BR"/>
        </w:rPr>
        <w:t>Na hipótese de documento ausente, comprobatório de condição atendida pelo licitante quando apresentou sua proposta, que não foi juntado com os demais comprovantes de habilitação e da proposta, por equívoco ou falha, deverá ser solicitado e avaliado pelo agente de contratação, para inclusão no sistema eletrônico, no prazo mínimo de</w:t>
      </w:r>
      <w:r w:rsidR="00AE2FCE" w:rsidRPr="00700EC1">
        <w:rPr>
          <w:rFonts w:asciiTheme="minorHAnsi" w:hAnsiTheme="minorHAnsi" w:cstheme="minorHAnsi"/>
          <w:color w:val="000000" w:themeColor="text1"/>
          <w:lang w:val="pt-BR"/>
        </w:rPr>
        <w:t xml:space="preserve"> 02</w:t>
      </w:r>
      <w:r w:rsidR="00595A10" w:rsidRPr="00700EC1">
        <w:rPr>
          <w:rFonts w:asciiTheme="minorHAnsi" w:hAnsiTheme="minorHAnsi" w:cstheme="minorHAnsi"/>
          <w:color w:val="000000" w:themeColor="text1"/>
          <w:lang w:val="pt-BR"/>
        </w:rPr>
        <w:t xml:space="preserve"> </w:t>
      </w:r>
      <w:r w:rsidR="00AE2FCE" w:rsidRPr="00700EC1">
        <w:rPr>
          <w:rFonts w:asciiTheme="minorHAnsi" w:hAnsiTheme="minorHAnsi" w:cstheme="minorHAnsi"/>
          <w:color w:val="000000" w:themeColor="text1"/>
          <w:lang w:val="pt-BR"/>
        </w:rPr>
        <w:t>(</w:t>
      </w:r>
      <w:r w:rsidR="00595A10" w:rsidRPr="00700EC1">
        <w:rPr>
          <w:rFonts w:asciiTheme="minorHAnsi" w:hAnsiTheme="minorHAnsi" w:cstheme="minorHAnsi"/>
          <w:color w:val="000000" w:themeColor="text1"/>
          <w:lang w:val="pt-BR"/>
        </w:rPr>
        <w:t>duas</w:t>
      </w:r>
      <w:r w:rsidR="00AE2FCE" w:rsidRPr="00700EC1">
        <w:rPr>
          <w:rFonts w:asciiTheme="minorHAnsi" w:hAnsiTheme="minorHAnsi" w:cstheme="minorHAnsi"/>
          <w:color w:val="000000" w:themeColor="text1"/>
          <w:lang w:val="pt-BR"/>
        </w:rPr>
        <w:t>)</w:t>
      </w:r>
      <w:r w:rsidR="00595A10" w:rsidRPr="00700EC1">
        <w:rPr>
          <w:rFonts w:asciiTheme="minorHAnsi" w:hAnsiTheme="minorHAnsi" w:cstheme="minorHAnsi"/>
          <w:color w:val="000000" w:themeColor="text1"/>
          <w:lang w:val="pt-BR"/>
        </w:rPr>
        <w:t xml:space="preserve"> horas, podendo ser prorrogável por igual período, nas seguintes situações: </w:t>
      </w:r>
    </w:p>
    <w:p w14:paraId="4042ECAB" w14:textId="52D2FDDE" w:rsidR="002263B2" w:rsidRPr="00700EC1" w:rsidRDefault="000A00C4" w:rsidP="007D7339">
      <w:pPr>
        <w:jc w:val="both"/>
        <w:rPr>
          <w:rFonts w:asciiTheme="minorHAnsi" w:hAnsiTheme="minorHAnsi" w:cstheme="minorHAnsi"/>
          <w:color w:val="000000" w:themeColor="text1"/>
          <w:lang w:val="pt-BR"/>
        </w:rPr>
      </w:pPr>
      <w:r w:rsidRPr="00700EC1">
        <w:rPr>
          <w:rFonts w:asciiTheme="minorHAnsi" w:hAnsiTheme="minorHAnsi" w:cstheme="minorHAnsi"/>
          <w:b/>
          <w:bCs/>
          <w:color w:val="000000" w:themeColor="text1"/>
          <w:lang w:val="pt-BR"/>
        </w:rPr>
        <w:t>a</w:t>
      </w:r>
      <w:r w:rsidR="00595A10" w:rsidRPr="00700EC1">
        <w:rPr>
          <w:rFonts w:asciiTheme="minorHAnsi" w:hAnsiTheme="minorHAnsi" w:cstheme="minorHAnsi"/>
          <w:b/>
          <w:bCs/>
          <w:color w:val="000000" w:themeColor="text1"/>
          <w:lang w:val="pt-BR"/>
        </w:rPr>
        <w:t>)</w:t>
      </w:r>
      <w:r w:rsidR="00595A10" w:rsidRPr="00700EC1">
        <w:rPr>
          <w:rFonts w:asciiTheme="minorHAnsi" w:hAnsiTheme="minorHAnsi" w:cstheme="minorHAnsi"/>
          <w:color w:val="000000" w:themeColor="text1"/>
          <w:lang w:val="pt-BR"/>
        </w:rPr>
        <w:t xml:space="preserve"> por solicitação do licitante, mediante justificativa aceita pelo agente de contratação ou pela comissão de contratação, quando o substituir; ou </w:t>
      </w:r>
    </w:p>
    <w:p w14:paraId="415304F1" w14:textId="05E9C75A" w:rsidR="00595A10" w:rsidRPr="00700EC1" w:rsidRDefault="000A00C4" w:rsidP="007D7339">
      <w:pPr>
        <w:jc w:val="both"/>
        <w:rPr>
          <w:rFonts w:asciiTheme="minorHAnsi" w:hAnsiTheme="minorHAnsi" w:cstheme="minorHAnsi"/>
          <w:color w:val="000000" w:themeColor="text1"/>
          <w:lang w:val="pt-BR"/>
        </w:rPr>
      </w:pPr>
      <w:r w:rsidRPr="00700EC1">
        <w:rPr>
          <w:rFonts w:asciiTheme="minorHAnsi" w:hAnsiTheme="minorHAnsi" w:cstheme="minorHAnsi"/>
          <w:b/>
          <w:bCs/>
          <w:color w:val="000000" w:themeColor="text1"/>
          <w:lang w:val="pt-BR"/>
        </w:rPr>
        <w:t>b</w:t>
      </w:r>
      <w:r w:rsidR="00595A10" w:rsidRPr="00700EC1">
        <w:rPr>
          <w:rFonts w:asciiTheme="minorHAnsi" w:hAnsiTheme="minorHAnsi" w:cstheme="minorHAnsi"/>
          <w:b/>
          <w:bCs/>
          <w:color w:val="000000" w:themeColor="text1"/>
          <w:lang w:val="pt-BR"/>
        </w:rPr>
        <w:t>)</w:t>
      </w:r>
      <w:r w:rsidR="00595A10" w:rsidRPr="00700EC1">
        <w:rPr>
          <w:rFonts w:asciiTheme="minorHAnsi" w:hAnsiTheme="minorHAnsi" w:cstheme="minorHAnsi"/>
          <w:color w:val="000000" w:themeColor="text1"/>
          <w:lang w:val="pt-BR"/>
        </w:rPr>
        <w:t xml:space="preserve"> de oficio, a critério do agente de contratação, quando o substituir, quando constatado que o prazo estabelecido não é suficiente para o envio dos documentos exigidos no edital par</w:t>
      </w:r>
      <w:r w:rsidR="002263B2" w:rsidRPr="00700EC1">
        <w:rPr>
          <w:rFonts w:asciiTheme="minorHAnsi" w:hAnsiTheme="minorHAnsi" w:cstheme="minorHAnsi"/>
          <w:color w:val="000000" w:themeColor="text1"/>
          <w:lang w:val="pt-BR"/>
        </w:rPr>
        <w:t>a a verificação de conformidade.</w:t>
      </w:r>
    </w:p>
    <w:bookmarkEnd w:id="7"/>
    <w:bookmarkEnd w:id="8"/>
    <w:p w14:paraId="4DC09D45" w14:textId="58CD3744" w:rsidR="00595A10" w:rsidRPr="00700EC1" w:rsidRDefault="00190751" w:rsidP="007D7339">
      <w:pPr>
        <w:jc w:val="both"/>
        <w:rPr>
          <w:rFonts w:asciiTheme="minorHAnsi" w:hAnsiTheme="minorHAnsi" w:cstheme="minorHAnsi"/>
          <w:color w:val="000000" w:themeColor="text1"/>
          <w:lang w:val="pt-BR"/>
        </w:rPr>
      </w:pPr>
      <w:r w:rsidRPr="00700EC1">
        <w:rPr>
          <w:rFonts w:asciiTheme="minorHAnsi" w:hAnsiTheme="minorHAnsi" w:cstheme="minorHAnsi"/>
          <w:b/>
          <w:bCs/>
          <w:color w:val="000000" w:themeColor="text1"/>
          <w:lang w:val="pt-BR"/>
        </w:rPr>
        <w:t>12.12</w:t>
      </w:r>
      <w:r w:rsidR="00426E67" w:rsidRPr="00700EC1">
        <w:rPr>
          <w:rFonts w:asciiTheme="minorHAnsi" w:hAnsiTheme="minorHAnsi" w:cstheme="minorHAnsi"/>
          <w:color w:val="000000" w:themeColor="text1"/>
          <w:lang w:val="pt-BR"/>
        </w:rPr>
        <w:t xml:space="preserve"> </w:t>
      </w:r>
      <w:r w:rsidR="00595A10" w:rsidRPr="00700EC1">
        <w:rPr>
          <w:rFonts w:asciiTheme="minorHAnsi" w:hAnsiTheme="minorHAnsi" w:cstheme="minorHAnsi"/>
          <w:color w:val="000000" w:themeColor="text1"/>
          <w:lang w:val="pt-BR"/>
        </w:rPr>
        <w:t>Na hipótese de necessidade de suspensão da sessão pública para a realização de diligências, com vistas ao saneamento de que trata</w:t>
      </w:r>
      <w:r w:rsidR="002263B2" w:rsidRPr="00700EC1">
        <w:rPr>
          <w:rFonts w:asciiTheme="minorHAnsi" w:hAnsiTheme="minorHAnsi" w:cstheme="minorHAnsi"/>
          <w:color w:val="000000" w:themeColor="text1"/>
          <w:lang w:val="pt-BR"/>
        </w:rPr>
        <w:t>m</w:t>
      </w:r>
      <w:r w:rsidR="00595A10" w:rsidRPr="00700EC1">
        <w:rPr>
          <w:rFonts w:asciiTheme="minorHAnsi" w:hAnsiTheme="minorHAnsi" w:cstheme="minorHAnsi"/>
          <w:color w:val="000000" w:themeColor="text1"/>
          <w:lang w:val="pt-BR"/>
        </w:rPr>
        <w:t xml:space="preserve"> o</w:t>
      </w:r>
      <w:r w:rsidR="002263B2" w:rsidRPr="00700EC1">
        <w:rPr>
          <w:rFonts w:asciiTheme="minorHAnsi" w:hAnsiTheme="minorHAnsi" w:cstheme="minorHAnsi"/>
          <w:color w:val="000000" w:themeColor="text1"/>
          <w:lang w:val="pt-BR"/>
        </w:rPr>
        <w:t>s</w:t>
      </w:r>
      <w:r w:rsidR="00595A10" w:rsidRPr="00700EC1">
        <w:rPr>
          <w:rFonts w:asciiTheme="minorHAnsi" w:hAnsiTheme="minorHAnsi" w:cstheme="minorHAnsi"/>
          <w:color w:val="000000" w:themeColor="text1"/>
          <w:lang w:val="pt-BR"/>
        </w:rPr>
        <w:t xml:space="preserve"> ite</w:t>
      </w:r>
      <w:r w:rsidR="002263B2" w:rsidRPr="00700EC1">
        <w:rPr>
          <w:rFonts w:asciiTheme="minorHAnsi" w:hAnsiTheme="minorHAnsi" w:cstheme="minorHAnsi"/>
          <w:color w:val="000000" w:themeColor="text1"/>
          <w:lang w:val="pt-BR"/>
        </w:rPr>
        <w:t>ns</w:t>
      </w:r>
      <w:r w:rsidR="00595A10" w:rsidRPr="00700EC1">
        <w:rPr>
          <w:rFonts w:asciiTheme="minorHAnsi" w:hAnsiTheme="minorHAnsi" w:cstheme="minorHAnsi"/>
          <w:color w:val="000000" w:themeColor="text1"/>
          <w:lang w:val="pt-BR"/>
        </w:rPr>
        <w:t xml:space="preserve"> </w:t>
      </w:r>
      <w:r w:rsidR="002263B2" w:rsidRPr="00700EC1">
        <w:rPr>
          <w:rFonts w:asciiTheme="minorHAnsi" w:hAnsiTheme="minorHAnsi" w:cstheme="minorHAnsi"/>
          <w:color w:val="000000" w:themeColor="text1"/>
          <w:lang w:val="pt-BR"/>
        </w:rPr>
        <w:t>1</w:t>
      </w:r>
      <w:r w:rsidR="003161F2">
        <w:rPr>
          <w:rFonts w:asciiTheme="minorHAnsi" w:hAnsiTheme="minorHAnsi" w:cstheme="minorHAnsi"/>
          <w:color w:val="000000" w:themeColor="text1"/>
          <w:lang w:val="pt-BR"/>
        </w:rPr>
        <w:t>2</w:t>
      </w:r>
      <w:r w:rsidR="002263B2" w:rsidRPr="00700EC1">
        <w:rPr>
          <w:rFonts w:asciiTheme="minorHAnsi" w:hAnsiTheme="minorHAnsi" w:cstheme="minorHAnsi"/>
          <w:color w:val="000000" w:themeColor="text1"/>
          <w:lang w:val="pt-BR"/>
        </w:rPr>
        <w:t>.</w:t>
      </w:r>
      <w:r w:rsidR="00595A10" w:rsidRPr="00700EC1">
        <w:rPr>
          <w:rFonts w:asciiTheme="minorHAnsi" w:hAnsiTheme="minorHAnsi" w:cstheme="minorHAnsi"/>
          <w:color w:val="000000" w:themeColor="text1"/>
          <w:lang w:val="pt-BR"/>
        </w:rPr>
        <w:t>10</w:t>
      </w:r>
      <w:r w:rsidR="002263B2" w:rsidRPr="00700EC1">
        <w:rPr>
          <w:rFonts w:asciiTheme="minorHAnsi" w:hAnsiTheme="minorHAnsi" w:cstheme="minorHAnsi"/>
          <w:color w:val="000000" w:themeColor="text1"/>
          <w:lang w:val="pt-BR"/>
        </w:rPr>
        <w:t xml:space="preserve"> ou </w:t>
      </w:r>
      <w:r w:rsidR="008F7F14" w:rsidRPr="00700EC1">
        <w:rPr>
          <w:rFonts w:asciiTheme="minorHAnsi" w:hAnsiTheme="minorHAnsi" w:cstheme="minorHAnsi"/>
          <w:color w:val="000000" w:themeColor="text1"/>
          <w:lang w:val="pt-BR"/>
        </w:rPr>
        <w:t>1</w:t>
      </w:r>
      <w:r w:rsidR="003161F2">
        <w:rPr>
          <w:rFonts w:asciiTheme="minorHAnsi" w:hAnsiTheme="minorHAnsi" w:cstheme="minorHAnsi"/>
          <w:color w:val="000000" w:themeColor="text1"/>
          <w:lang w:val="pt-BR"/>
        </w:rPr>
        <w:t>2</w:t>
      </w:r>
      <w:r w:rsidR="002263B2" w:rsidRPr="00700EC1">
        <w:rPr>
          <w:rFonts w:asciiTheme="minorHAnsi" w:hAnsiTheme="minorHAnsi" w:cstheme="minorHAnsi"/>
          <w:color w:val="000000" w:themeColor="text1"/>
          <w:lang w:val="pt-BR"/>
        </w:rPr>
        <w:t>.11</w:t>
      </w:r>
      <w:r w:rsidR="00595A10" w:rsidRPr="00700EC1">
        <w:rPr>
          <w:rFonts w:asciiTheme="minorHAnsi" w:hAnsiTheme="minorHAnsi" w:cstheme="minorHAnsi"/>
          <w:color w:val="000000" w:themeColor="text1"/>
          <w:lang w:val="pt-BR"/>
        </w:rPr>
        <w:t xml:space="preserve">, a sessão pública somente poderá ser reiniciada mediante aviso prévio no sistema com, no mínimo, 24 (vinte e </w:t>
      </w:r>
      <w:r w:rsidR="00AE2FCE" w:rsidRPr="00700EC1">
        <w:rPr>
          <w:rFonts w:asciiTheme="minorHAnsi" w:hAnsiTheme="minorHAnsi" w:cstheme="minorHAnsi"/>
          <w:color w:val="000000" w:themeColor="text1"/>
          <w:lang w:val="pt-BR"/>
        </w:rPr>
        <w:t>quatro) horas</w:t>
      </w:r>
      <w:r w:rsidR="00595A10" w:rsidRPr="00700EC1">
        <w:rPr>
          <w:rFonts w:asciiTheme="minorHAnsi" w:hAnsiTheme="minorHAnsi" w:cstheme="minorHAnsi"/>
          <w:color w:val="000000" w:themeColor="text1"/>
          <w:lang w:val="pt-BR"/>
        </w:rPr>
        <w:t xml:space="preserve"> de antecedência, e a ocorrência será registrada em ata.</w:t>
      </w:r>
    </w:p>
    <w:p w14:paraId="46EBCA70" w14:textId="65B4A113" w:rsidR="00595A10" w:rsidRPr="00700EC1" w:rsidRDefault="00190751" w:rsidP="007D7339">
      <w:pPr>
        <w:jc w:val="both"/>
        <w:rPr>
          <w:rFonts w:asciiTheme="minorHAnsi" w:hAnsiTheme="minorHAnsi" w:cstheme="minorHAnsi"/>
          <w:color w:val="000000" w:themeColor="text1"/>
          <w:lang w:val="pt-BR"/>
        </w:rPr>
      </w:pPr>
      <w:r w:rsidRPr="00700EC1">
        <w:rPr>
          <w:rFonts w:asciiTheme="minorHAnsi" w:hAnsiTheme="minorHAnsi" w:cstheme="minorHAnsi"/>
          <w:b/>
          <w:bCs/>
          <w:color w:val="000000" w:themeColor="text1"/>
          <w:lang w:val="pt-BR"/>
        </w:rPr>
        <w:t>12.13</w:t>
      </w:r>
      <w:r w:rsidR="00426E67" w:rsidRPr="00700EC1">
        <w:rPr>
          <w:rFonts w:asciiTheme="minorHAnsi" w:hAnsiTheme="minorHAnsi" w:cstheme="minorHAnsi"/>
          <w:color w:val="000000" w:themeColor="text1"/>
          <w:lang w:val="pt-BR"/>
        </w:rPr>
        <w:t xml:space="preserve"> </w:t>
      </w:r>
      <w:r w:rsidR="00595A10" w:rsidRPr="00700EC1">
        <w:rPr>
          <w:rFonts w:asciiTheme="minorHAnsi" w:hAnsiTheme="minorHAnsi" w:cstheme="minorHAnsi"/>
          <w:color w:val="000000" w:themeColor="text1"/>
          <w:lang w:val="pt-BR"/>
        </w:rPr>
        <w:t>Será assegurada, como critério de desempate, a preferência de contratação para as microempresas e empresas de pequeno porte em relação àquelas empresas que não detenham essa condição.</w:t>
      </w:r>
    </w:p>
    <w:p w14:paraId="51B09DAF" w14:textId="40C1E064" w:rsidR="00595A10" w:rsidRPr="00700EC1" w:rsidRDefault="00426E67" w:rsidP="007D7339">
      <w:pPr>
        <w:pStyle w:val="PargrafodaLista"/>
        <w:numPr>
          <w:ilvl w:val="2"/>
          <w:numId w:val="45"/>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 xml:space="preserve">Serão consideradas em situação de empate as propostas apresentadas pelas microempresas e empresas de pequeno porte iguais ou superiores em até 10% (dez </w:t>
      </w:r>
      <w:r w:rsidR="00595A10" w:rsidRPr="00700EC1">
        <w:rPr>
          <w:rFonts w:asciiTheme="minorHAnsi" w:hAnsiTheme="minorHAnsi" w:cstheme="minorHAnsi"/>
          <w:color w:val="000000" w:themeColor="text1"/>
          <w:lang w:val="pt-BR"/>
        </w:rPr>
        <w:t xml:space="preserve">por </w:t>
      </w:r>
      <w:r w:rsidR="002263B2" w:rsidRPr="00700EC1">
        <w:rPr>
          <w:rFonts w:asciiTheme="minorHAnsi" w:hAnsiTheme="minorHAnsi" w:cstheme="minorHAnsi"/>
          <w:color w:val="000000" w:themeColor="text1"/>
          <w:lang w:val="pt-BR"/>
        </w:rPr>
        <w:t>cento) àquela</w:t>
      </w:r>
      <w:r w:rsidR="00595A10" w:rsidRPr="00700EC1">
        <w:rPr>
          <w:rFonts w:asciiTheme="minorHAnsi" w:hAnsiTheme="minorHAnsi" w:cstheme="minorHAnsi"/>
          <w:color w:val="000000" w:themeColor="text1"/>
          <w:lang w:val="pt-BR"/>
        </w:rPr>
        <w:t xml:space="preserve"> considerada</w:t>
      </w:r>
      <w:r w:rsidR="00595A10" w:rsidRPr="00700EC1">
        <w:rPr>
          <w:rFonts w:asciiTheme="minorHAnsi" w:hAnsiTheme="minorHAnsi" w:cstheme="minorHAnsi"/>
          <w:lang w:val="pt-BR"/>
        </w:rPr>
        <w:t xml:space="preserve"> mais bem classificada.</w:t>
      </w:r>
    </w:p>
    <w:p w14:paraId="6FFF9CD1" w14:textId="0DCC3868" w:rsidR="00595A10" w:rsidRPr="00700EC1" w:rsidRDefault="00426E67" w:rsidP="007D7339">
      <w:pPr>
        <w:pStyle w:val="PargrafodaLista"/>
        <w:numPr>
          <w:ilvl w:val="2"/>
          <w:numId w:val="45"/>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Ocorrendo o empate, na forma do item anterior, proceder–se–á da seguinte forma:</w:t>
      </w:r>
    </w:p>
    <w:p w14:paraId="4C70E6B3" w14:textId="0E6CBECD" w:rsidR="00595A10" w:rsidRPr="00700EC1" w:rsidRDefault="00F77489" w:rsidP="007D7339">
      <w:pPr>
        <w:pStyle w:val="PargrafodaLista"/>
        <w:numPr>
          <w:ilvl w:val="0"/>
          <w:numId w:val="4"/>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A microempresa ou empresa de pequeno porte mais bem classificada será convocada para apresentar proposta de preço inferior àquela até então considerada a melhor oferta no prazo máximo de 5 (cinco) minutos, após o encerramento da fase de lances, sob pena de preclusão;</w:t>
      </w:r>
    </w:p>
    <w:p w14:paraId="57D3C2D1" w14:textId="7CE07C83" w:rsidR="00595A10" w:rsidRPr="00700EC1" w:rsidRDefault="00F77489" w:rsidP="007D7339">
      <w:pPr>
        <w:pStyle w:val="PargrafodaLista"/>
        <w:numPr>
          <w:ilvl w:val="0"/>
          <w:numId w:val="4"/>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Caso a microempresa ou empresa de pequeno porte convocada apresente proposta de preço inferior, esta será considerada a melhor oferta;</w:t>
      </w:r>
    </w:p>
    <w:p w14:paraId="1123ACBE" w14:textId="4B1596B7" w:rsidR="00595A10" w:rsidRPr="00700EC1" w:rsidRDefault="00F77489" w:rsidP="007D7339">
      <w:pPr>
        <w:pStyle w:val="PargrafodaLista"/>
        <w:numPr>
          <w:ilvl w:val="0"/>
          <w:numId w:val="4"/>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14:paraId="34B20723" w14:textId="1643BE54" w:rsidR="00595A10" w:rsidRPr="00700EC1" w:rsidRDefault="00F77489" w:rsidP="007D7339">
      <w:pPr>
        <w:pStyle w:val="PargrafodaLista"/>
        <w:numPr>
          <w:ilvl w:val="0"/>
          <w:numId w:val="4"/>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14:paraId="28F507B9" w14:textId="5252DFB8" w:rsidR="00595A10" w:rsidRPr="00700EC1" w:rsidRDefault="00426E67" w:rsidP="007D7339">
      <w:pPr>
        <w:pStyle w:val="PargrafodaLista"/>
        <w:numPr>
          <w:ilvl w:val="2"/>
          <w:numId w:val="45"/>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 xml:space="preserve">Caso nenhuma microempresa ou empresa de pequeno porte venha a ter sua proposta </w:t>
      </w:r>
      <w:r w:rsidR="00595A10" w:rsidRPr="00700EC1">
        <w:rPr>
          <w:rFonts w:asciiTheme="minorHAnsi" w:hAnsiTheme="minorHAnsi" w:cstheme="minorHAnsi"/>
          <w:lang w:val="pt-BR"/>
        </w:rPr>
        <w:lastRenderedPageBreak/>
        <w:t>considerada a mais bem classificada pelo critério de desempate, o objeto licitado será adjudicado em favor da proposta originalmente mais bem classificada do certame.</w:t>
      </w:r>
    </w:p>
    <w:p w14:paraId="45960AC2" w14:textId="505D747A" w:rsidR="00595A10" w:rsidRPr="00700EC1" w:rsidRDefault="00426E67" w:rsidP="007D7339">
      <w:pPr>
        <w:pStyle w:val="PargrafodaLista"/>
        <w:numPr>
          <w:ilvl w:val="2"/>
          <w:numId w:val="45"/>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595A10" w:rsidRPr="00700EC1">
        <w:rPr>
          <w:rFonts w:asciiTheme="minorHAnsi" w:hAnsiTheme="minorHAnsi" w:cstheme="minorHAnsi"/>
          <w:lang w:val="pt-BR"/>
        </w:rPr>
        <w:t>Somente haverá aplicação do disposto nos itens acima quando a proposta originalmente mais bem classificada do certame não tiver sido apresentada por microempresa ou empresa de pequeno porte.</w:t>
      </w:r>
    </w:p>
    <w:p w14:paraId="0E18E74B" w14:textId="7632678D" w:rsidR="00595A10" w:rsidRPr="00700EC1" w:rsidRDefault="00190751" w:rsidP="007D7339">
      <w:pPr>
        <w:jc w:val="both"/>
        <w:rPr>
          <w:rFonts w:asciiTheme="minorHAnsi" w:hAnsiTheme="minorHAnsi" w:cstheme="minorHAnsi"/>
          <w:lang w:val="pt-BR"/>
        </w:rPr>
      </w:pPr>
      <w:r w:rsidRPr="00700EC1">
        <w:rPr>
          <w:rFonts w:asciiTheme="minorHAnsi" w:hAnsiTheme="minorHAnsi" w:cstheme="minorHAnsi"/>
          <w:b/>
          <w:bCs/>
          <w:lang w:val="pt-BR"/>
        </w:rPr>
        <w:t>12.14</w:t>
      </w:r>
      <w:r w:rsidR="00426E67" w:rsidRPr="00700EC1">
        <w:rPr>
          <w:rFonts w:asciiTheme="minorHAnsi" w:hAnsiTheme="minorHAnsi" w:cstheme="minorHAnsi"/>
          <w:lang w:val="pt-BR"/>
        </w:rPr>
        <w:t xml:space="preserve"> </w:t>
      </w:r>
      <w:r w:rsidR="00595A10" w:rsidRPr="00700EC1">
        <w:rPr>
          <w:rFonts w:asciiTheme="minorHAnsi" w:hAnsiTheme="minorHAnsi" w:cstheme="minorHAnsi"/>
          <w:lang w:val="pt-BR"/>
        </w:rPr>
        <w:t>Caso esteja configurado empate em primeiro lugar, após a observância do direito de preferência disposto no item 1</w:t>
      </w:r>
      <w:r w:rsidR="00202CDA" w:rsidRPr="00700EC1">
        <w:rPr>
          <w:rFonts w:asciiTheme="minorHAnsi" w:hAnsiTheme="minorHAnsi" w:cstheme="minorHAnsi"/>
          <w:lang w:val="pt-BR"/>
        </w:rPr>
        <w:t>3</w:t>
      </w:r>
      <w:r w:rsidR="00595A10" w:rsidRPr="00700EC1">
        <w:rPr>
          <w:rFonts w:asciiTheme="minorHAnsi" w:hAnsiTheme="minorHAnsi" w:cstheme="minorHAnsi"/>
          <w:lang w:val="pt-BR"/>
        </w:rPr>
        <w:t>.</w:t>
      </w:r>
      <w:r w:rsidR="002263B2" w:rsidRPr="00700EC1">
        <w:rPr>
          <w:rFonts w:asciiTheme="minorHAnsi" w:hAnsiTheme="minorHAnsi" w:cstheme="minorHAnsi"/>
          <w:lang w:val="pt-BR"/>
        </w:rPr>
        <w:t>13</w:t>
      </w:r>
      <w:r w:rsidR="00595A10" w:rsidRPr="00700EC1">
        <w:rPr>
          <w:rFonts w:asciiTheme="minorHAnsi" w:hAnsiTheme="minorHAnsi" w:cstheme="minorHAnsi"/>
          <w:lang w:val="pt-BR"/>
        </w:rPr>
        <w:t xml:space="preserve"> ou inexistindo proposta de microempresas ou empresas de pequeno porte em situação de empate, será realizada disputa final entre os licitantes empatados, que poderão apresentar novo lance fechado.</w:t>
      </w:r>
    </w:p>
    <w:p w14:paraId="0ACE6C67" w14:textId="77777777" w:rsidR="00190751" w:rsidRPr="00700EC1" w:rsidRDefault="00595A10" w:rsidP="007D7339">
      <w:pPr>
        <w:pStyle w:val="PargrafodaLista"/>
        <w:numPr>
          <w:ilvl w:val="2"/>
          <w:numId w:val="46"/>
        </w:numPr>
        <w:ind w:left="0" w:firstLine="0"/>
        <w:rPr>
          <w:rFonts w:asciiTheme="minorHAnsi" w:hAnsiTheme="minorHAnsi" w:cstheme="minorHAnsi"/>
          <w:lang w:val="pt-BR"/>
        </w:rPr>
      </w:pPr>
      <w:r w:rsidRPr="00700EC1">
        <w:rPr>
          <w:rFonts w:asciiTheme="minorHAnsi" w:hAnsiTheme="minorHAnsi" w:cstheme="minorHAnsi"/>
          <w:lang w:val="pt-BR"/>
        </w:rPr>
        <w:t>Na hipótese de o disposto no item 1</w:t>
      </w:r>
      <w:r w:rsidR="00202CDA" w:rsidRPr="00700EC1">
        <w:rPr>
          <w:rFonts w:asciiTheme="minorHAnsi" w:hAnsiTheme="minorHAnsi" w:cstheme="minorHAnsi"/>
          <w:lang w:val="pt-BR"/>
        </w:rPr>
        <w:t>3</w:t>
      </w:r>
      <w:r w:rsidRPr="00700EC1">
        <w:rPr>
          <w:rFonts w:asciiTheme="minorHAnsi" w:hAnsiTheme="minorHAnsi" w:cstheme="minorHAnsi"/>
          <w:lang w:val="pt-BR"/>
        </w:rPr>
        <w:t>.</w:t>
      </w:r>
      <w:r w:rsidR="002263B2" w:rsidRPr="00700EC1">
        <w:rPr>
          <w:rFonts w:asciiTheme="minorHAnsi" w:hAnsiTheme="minorHAnsi" w:cstheme="minorHAnsi"/>
          <w:lang w:val="pt-BR"/>
        </w:rPr>
        <w:t>1</w:t>
      </w:r>
      <w:r w:rsidRPr="00700EC1">
        <w:rPr>
          <w:rFonts w:asciiTheme="minorHAnsi" w:hAnsiTheme="minorHAnsi" w:cstheme="minorHAnsi"/>
          <w:lang w:val="pt-BR"/>
        </w:rPr>
        <w:t>3</w:t>
      </w:r>
      <w:r w:rsidR="002263B2" w:rsidRPr="00700EC1">
        <w:rPr>
          <w:rFonts w:asciiTheme="minorHAnsi" w:hAnsiTheme="minorHAnsi" w:cstheme="minorHAnsi"/>
          <w:lang w:val="pt-BR"/>
        </w:rPr>
        <w:t xml:space="preserve"> neste item</w:t>
      </w:r>
      <w:r w:rsidRPr="00700EC1">
        <w:rPr>
          <w:rFonts w:asciiTheme="minorHAnsi" w:hAnsiTheme="minorHAnsi" w:cstheme="minorHAnsi"/>
          <w:lang w:val="pt-BR"/>
        </w:rPr>
        <w:t xml:space="preserve"> não ser suficiente para solucionar o empate,</w:t>
      </w:r>
      <w:r w:rsidR="002B450D" w:rsidRPr="00700EC1">
        <w:rPr>
          <w:rFonts w:asciiTheme="minorHAnsi" w:hAnsiTheme="minorHAnsi" w:cstheme="minorHAnsi"/>
          <w:lang w:val="pt-BR"/>
        </w:rPr>
        <w:t xml:space="preserve"> </w:t>
      </w:r>
      <w:r w:rsidRPr="00700EC1">
        <w:rPr>
          <w:rFonts w:asciiTheme="minorHAnsi" w:hAnsiTheme="minorHAnsi" w:cstheme="minorHAnsi"/>
          <w:lang w:val="pt-BR"/>
        </w:rPr>
        <w:t>serão observados, quanto às propostas em situação de empate, os demais critérios e preferências previstos no art. 60 da Lei Federal nº 14.133/2021</w:t>
      </w:r>
      <w:r w:rsidR="00DB7AED" w:rsidRPr="00700EC1">
        <w:rPr>
          <w:rFonts w:asciiTheme="minorHAnsi" w:hAnsiTheme="minorHAnsi" w:cstheme="minorHAnsi"/>
          <w:lang w:val="pt-BR"/>
        </w:rPr>
        <w:t>.</w:t>
      </w:r>
    </w:p>
    <w:p w14:paraId="37516535" w14:textId="77777777" w:rsidR="00190751" w:rsidRPr="00700EC1" w:rsidRDefault="001E1760" w:rsidP="007D7339">
      <w:pPr>
        <w:pStyle w:val="PargrafodaLista"/>
        <w:numPr>
          <w:ilvl w:val="2"/>
          <w:numId w:val="46"/>
        </w:numPr>
        <w:ind w:left="0" w:firstLine="0"/>
        <w:rPr>
          <w:rFonts w:asciiTheme="minorHAnsi" w:hAnsiTheme="minorHAnsi" w:cstheme="minorHAnsi"/>
          <w:lang w:val="pt-BR"/>
        </w:rPr>
      </w:pPr>
      <w:r w:rsidRPr="00700EC1">
        <w:rPr>
          <w:rFonts w:asciiTheme="minorHAnsi" w:hAnsiTheme="minorHAnsi" w:cstheme="minorHAnsi"/>
        </w:rPr>
        <w:t xml:space="preserve">Persistindo </w:t>
      </w:r>
      <w:r w:rsidRPr="00700EC1">
        <w:rPr>
          <w:rFonts w:asciiTheme="minorHAnsi" w:eastAsia="Arial" w:hAnsiTheme="minorHAnsi" w:cstheme="minorHAnsi"/>
        </w:rPr>
        <w:t xml:space="preserve">o empate, </w:t>
      </w:r>
      <w:r w:rsidRPr="00700EC1">
        <w:rPr>
          <w:rFonts w:asciiTheme="minorHAnsi" w:hAnsiTheme="minorHAnsi" w:cstheme="minorHAnsi"/>
        </w:rPr>
        <w:t>a proposta vencedora será sorteada por sistema eletrônico dentre as propostas ou os lances empatados, de forma pública aos interessados.</w:t>
      </w:r>
    </w:p>
    <w:p w14:paraId="103CD4CA" w14:textId="77777777" w:rsidR="00190751" w:rsidRPr="00700EC1" w:rsidRDefault="00595A10" w:rsidP="007D7339">
      <w:pPr>
        <w:pStyle w:val="PargrafodaLista"/>
        <w:numPr>
          <w:ilvl w:val="2"/>
          <w:numId w:val="46"/>
        </w:numPr>
        <w:ind w:left="0" w:firstLine="0"/>
        <w:rPr>
          <w:rFonts w:asciiTheme="minorHAnsi" w:hAnsiTheme="minorHAnsi" w:cstheme="minorHAnsi"/>
          <w:lang w:val="pt-BR"/>
        </w:rPr>
      </w:pPr>
      <w:r w:rsidRPr="00700EC1">
        <w:rPr>
          <w:rFonts w:asciiTheme="minorHAnsi" w:hAnsiTheme="minorHAnsi" w:cstheme="minorHAnsi"/>
          <w:color w:val="000000" w:themeColor="text1"/>
          <w:lang w:val="pt-BR"/>
        </w:rPr>
        <w:t xml:space="preserve">Após o encerramento das etapas anteriores, o </w:t>
      </w:r>
      <w:r w:rsidR="002B450D" w:rsidRPr="00700EC1">
        <w:rPr>
          <w:rFonts w:asciiTheme="minorHAnsi" w:hAnsiTheme="minorHAnsi" w:cstheme="minorHAnsi"/>
          <w:color w:val="000000" w:themeColor="text1"/>
          <w:lang w:val="pt-BR"/>
        </w:rPr>
        <w:t xml:space="preserve">Agente de Contratação </w:t>
      </w:r>
      <w:r w:rsidRPr="00700EC1">
        <w:rPr>
          <w:rFonts w:asciiTheme="minorHAnsi" w:hAnsiTheme="minorHAnsi" w:cstheme="minorHAnsi"/>
          <w:color w:val="000000" w:themeColor="text1"/>
          <w:lang w:val="pt-BR"/>
        </w:rPr>
        <w:t>deverá encaminhar, pelo sistema eletrônico, contraproposta à licitante mais bem</w:t>
      </w:r>
      <w:r w:rsidR="002B450D" w:rsidRPr="00700EC1">
        <w:rPr>
          <w:rFonts w:asciiTheme="minorHAnsi" w:hAnsiTheme="minorHAnsi" w:cstheme="minorHAnsi"/>
          <w:color w:val="000000" w:themeColor="text1"/>
          <w:lang w:val="pt-BR"/>
        </w:rPr>
        <w:t xml:space="preserve"> </w:t>
      </w:r>
      <w:r w:rsidRPr="00700EC1">
        <w:rPr>
          <w:rFonts w:asciiTheme="minorHAnsi" w:hAnsiTheme="minorHAnsi" w:cstheme="minorHAnsi"/>
          <w:color w:val="000000" w:themeColor="text1"/>
          <w:lang w:val="pt-BR"/>
        </w:rPr>
        <w:t>classificada para que seja obtida melhor proposta, observado o critério de julgamento, não se admitindo negociar condições diferentes daquelas previstas em edital.</w:t>
      </w:r>
    </w:p>
    <w:p w14:paraId="637085C6" w14:textId="77777777" w:rsidR="00190751" w:rsidRPr="00700EC1" w:rsidRDefault="00595A10" w:rsidP="007D7339">
      <w:pPr>
        <w:pStyle w:val="PargrafodaLista"/>
        <w:numPr>
          <w:ilvl w:val="2"/>
          <w:numId w:val="46"/>
        </w:numPr>
        <w:ind w:left="0" w:firstLine="0"/>
        <w:rPr>
          <w:rFonts w:asciiTheme="minorHAnsi" w:hAnsiTheme="minorHAnsi" w:cstheme="minorHAnsi"/>
          <w:lang w:val="pt-BR"/>
        </w:rPr>
      </w:pPr>
      <w:r w:rsidRPr="00700EC1">
        <w:rPr>
          <w:rFonts w:asciiTheme="minorHAnsi" w:hAnsiTheme="minorHAnsi" w:cstheme="minorHAnsi"/>
          <w:color w:val="000000" w:themeColor="text1"/>
          <w:lang w:val="pt-BR"/>
        </w:rPr>
        <w:t xml:space="preserve">A negociação será realizada por meio do sistema e poderá ser acompanhada pelos demais </w:t>
      </w:r>
      <w:r w:rsidR="00004E0B" w:rsidRPr="00700EC1">
        <w:rPr>
          <w:rFonts w:asciiTheme="minorHAnsi" w:hAnsiTheme="minorHAnsi" w:cstheme="minorHAnsi"/>
          <w:color w:val="000000" w:themeColor="text1"/>
          <w:lang w:val="pt-BR"/>
        </w:rPr>
        <w:t>licitantes.</w:t>
      </w:r>
      <w:bookmarkStart w:id="9" w:name="_Hlk133060954"/>
    </w:p>
    <w:p w14:paraId="3690B158" w14:textId="77777777" w:rsidR="00190751" w:rsidRPr="00700EC1" w:rsidRDefault="00004E0B" w:rsidP="007D7339">
      <w:pPr>
        <w:pStyle w:val="PargrafodaLista"/>
        <w:numPr>
          <w:ilvl w:val="2"/>
          <w:numId w:val="46"/>
        </w:numPr>
        <w:ind w:left="0" w:firstLine="0"/>
        <w:rPr>
          <w:rFonts w:asciiTheme="minorHAnsi" w:hAnsiTheme="minorHAnsi" w:cstheme="minorHAnsi"/>
          <w:lang w:val="pt-BR"/>
        </w:rPr>
      </w:pPr>
      <w:r w:rsidRPr="00700EC1">
        <w:rPr>
          <w:rFonts w:asciiTheme="minorHAnsi" w:hAnsiTheme="minorHAnsi" w:cstheme="minorHAnsi"/>
          <w:color w:val="000000" w:themeColor="text1"/>
          <w:lang w:val="pt-BR" w:eastAsia="pt-BR"/>
        </w:rPr>
        <w:t xml:space="preserve">No caso de negociação, </w:t>
      </w:r>
      <w:r w:rsidR="00595A10" w:rsidRPr="00700EC1">
        <w:rPr>
          <w:rFonts w:asciiTheme="minorHAnsi" w:hAnsiTheme="minorHAnsi" w:cstheme="minorHAnsi"/>
          <w:color w:val="000000" w:themeColor="text1"/>
          <w:lang w:val="pt-BR" w:eastAsia="pt-BR"/>
        </w:rPr>
        <w:t xml:space="preserve">o agente de contratação, encaminhará mensagem para o licitante melhor classificado, ocasião em que oportunizará </w:t>
      </w:r>
      <w:r w:rsidRPr="00700EC1">
        <w:rPr>
          <w:rFonts w:asciiTheme="minorHAnsi" w:hAnsiTheme="minorHAnsi" w:cstheme="minorHAnsi"/>
          <w:color w:val="000000" w:themeColor="text1"/>
          <w:lang w:val="pt-BR" w:eastAsia="pt-BR"/>
        </w:rPr>
        <w:t>a</w:t>
      </w:r>
      <w:r w:rsidR="00595A10" w:rsidRPr="00700EC1">
        <w:rPr>
          <w:rFonts w:asciiTheme="minorHAnsi" w:hAnsiTheme="minorHAnsi" w:cstheme="minorHAnsi"/>
          <w:color w:val="000000" w:themeColor="text1"/>
          <w:lang w:val="pt-BR" w:eastAsia="pt-BR"/>
        </w:rPr>
        <w:t>o licitante</w:t>
      </w:r>
      <w:r w:rsidRPr="00700EC1">
        <w:rPr>
          <w:rFonts w:asciiTheme="minorHAnsi" w:hAnsiTheme="minorHAnsi" w:cstheme="minorHAnsi"/>
          <w:color w:val="000000" w:themeColor="text1"/>
          <w:lang w:val="pt-BR" w:eastAsia="pt-BR"/>
        </w:rPr>
        <w:t>,</w:t>
      </w:r>
      <w:r w:rsidR="00595A10" w:rsidRPr="00700EC1">
        <w:rPr>
          <w:rFonts w:asciiTheme="minorHAnsi" w:hAnsiTheme="minorHAnsi" w:cstheme="minorHAnsi"/>
          <w:color w:val="000000" w:themeColor="text1"/>
          <w:lang w:val="pt-BR" w:eastAsia="pt-BR"/>
        </w:rPr>
        <w:t xml:space="preserve"> no prazo de </w:t>
      </w:r>
      <w:r w:rsidR="002B450D" w:rsidRPr="00700EC1">
        <w:rPr>
          <w:rFonts w:asciiTheme="minorHAnsi" w:hAnsiTheme="minorHAnsi" w:cstheme="minorHAnsi"/>
          <w:color w:val="000000" w:themeColor="text1"/>
          <w:lang w:val="pt-BR" w:eastAsia="pt-BR"/>
        </w:rPr>
        <w:t>02 (duas) horas</w:t>
      </w:r>
      <w:r w:rsidRPr="00700EC1">
        <w:rPr>
          <w:rFonts w:asciiTheme="minorHAnsi" w:hAnsiTheme="minorHAnsi" w:cstheme="minorHAnsi"/>
          <w:color w:val="000000" w:themeColor="text1"/>
          <w:lang w:val="pt-BR" w:eastAsia="pt-BR"/>
        </w:rPr>
        <w:t>,</w:t>
      </w:r>
      <w:r w:rsidR="00595A10" w:rsidRPr="00700EC1">
        <w:rPr>
          <w:rFonts w:asciiTheme="minorHAnsi" w:hAnsiTheme="minorHAnsi" w:cstheme="minorHAnsi"/>
          <w:color w:val="000000" w:themeColor="text1"/>
          <w:lang w:val="pt-BR" w:eastAsia="pt-BR"/>
        </w:rPr>
        <w:t xml:space="preserve"> a análise de </w:t>
      </w:r>
      <w:r w:rsidR="00595A10" w:rsidRPr="00700EC1">
        <w:rPr>
          <w:rFonts w:asciiTheme="minorHAnsi" w:hAnsiTheme="minorHAnsi" w:cstheme="minorHAnsi"/>
          <w:b/>
          <w:bCs/>
          <w:color w:val="000000" w:themeColor="text1"/>
          <w:lang w:val="pt-BR" w:eastAsia="pt-BR"/>
        </w:rPr>
        <w:t>redução</w:t>
      </w:r>
      <w:r w:rsidR="00595A10" w:rsidRPr="00700EC1">
        <w:rPr>
          <w:rFonts w:asciiTheme="minorHAnsi" w:hAnsiTheme="minorHAnsi" w:cstheme="minorHAnsi"/>
          <w:color w:val="000000" w:themeColor="text1"/>
          <w:lang w:val="pt-BR" w:eastAsia="pt-BR"/>
        </w:rPr>
        <w:t xml:space="preserve"> do valor ofertado, pelo prazo estabelecido o edital, entendendo o sil</w:t>
      </w:r>
      <w:r w:rsidR="00BA06BC" w:rsidRPr="00700EC1">
        <w:rPr>
          <w:rFonts w:asciiTheme="minorHAnsi" w:hAnsiTheme="minorHAnsi" w:cstheme="minorHAnsi"/>
          <w:color w:val="000000" w:themeColor="text1"/>
          <w:lang w:val="pt-BR" w:eastAsia="pt-BR"/>
        </w:rPr>
        <w:t>ê</w:t>
      </w:r>
      <w:r w:rsidR="00595A10" w:rsidRPr="00700EC1">
        <w:rPr>
          <w:rFonts w:asciiTheme="minorHAnsi" w:hAnsiTheme="minorHAnsi" w:cstheme="minorHAnsi"/>
          <w:color w:val="000000" w:themeColor="text1"/>
          <w:lang w:val="pt-BR" w:eastAsia="pt-BR"/>
        </w:rPr>
        <w:t>ncio como recusa.</w:t>
      </w:r>
      <w:bookmarkEnd w:id="9"/>
    </w:p>
    <w:p w14:paraId="219F664E" w14:textId="2D587BC3" w:rsidR="00595A10" w:rsidRPr="00700EC1" w:rsidRDefault="00595A10" w:rsidP="007D7339">
      <w:pPr>
        <w:pStyle w:val="PargrafodaLista"/>
        <w:numPr>
          <w:ilvl w:val="2"/>
          <w:numId w:val="46"/>
        </w:numPr>
        <w:ind w:left="0" w:firstLine="0"/>
        <w:rPr>
          <w:rFonts w:asciiTheme="minorHAnsi" w:hAnsiTheme="minorHAnsi" w:cstheme="minorHAnsi"/>
          <w:lang w:val="pt-BR"/>
        </w:rPr>
      </w:pPr>
      <w:r w:rsidRPr="00700EC1">
        <w:rPr>
          <w:rFonts w:asciiTheme="minorHAnsi" w:hAnsiTheme="minorHAnsi" w:cstheme="minorHAnsi"/>
          <w:lang w:val="pt-BR"/>
        </w:rPr>
        <w:t>Quando o primeiro colocado, mesmo após a negociação, for desclassificado em razão de sua proposta permanecer acima do preço máximo ou inferior ao desconto definido para a contratação, a negociação poderá ser feita com os demais licitantes classificados, exclusivamente por meio do sistema, respeitada a ordem de classificação ou, em caso de propostas intermediárias empatadas, serão utilizados os critérios de desempate definidos no art. 60 da Lei nº 14.133, de 2021.</w:t>
      </w:r>
    </w:p>
    <w:p w14:paraId="101512B6" w14:textId="272D890B" w:rsidR="005B4F95" w:rsidRPr="00700EC1" w:rsidRDefault="00847C21" w:rsidP="007D7339">
      <w:pPr>
        <w:pStyle w:val="PargrafodaLista"/>
        <w:ind w:left="0"/>
        <w:rPr>
          <w:rFonts w:asciiTheme="minorHAnsi" w:hAnsiTheme="minorHAnsi" w:cstheme="minorHAnsi"/>
          <w:lang w:val="pt-BR"/>
        </w:rPr>
      </w:pPr>
      <w:r w:rsidRPr="00700EC1">
        <w:rPr>
          <w:rFonts w:asciiTheme="minorHAnsi" w:hAnsiTheme="minorHAnsi" w:cstheme="minorHAnsi"/>
          <w:b/>
          <w:bCs/>
          <w:color w:val="000000" w:themeColor="text1"/>
          <w:lang w:val="pt-BR"/>
        </w:rPr>
        <w:t>1</w:t>
      </w:r>
      <w:r w:rsidR="00190751" w:rsidRPr="00700EC1">
        <w:rPr>
          <w:rFonts w:asciiTheme="minorHAnsi" w:hAnsiTheme="minorHAnsi" w:cstheme="minorHAnsi"/>
          <w:b/>
          <w:bCs/>
          <w:color w:val="000000" w:themeColor="text1"/>
          <w:lang w:val="pt-BR"/>
        </w:rPr>
        <w:t>2</w:t>
      </w:r>
      <w:r w:rsidRPr="00700EC1">
        <w:rPr>
          <w:rFonts w:asciiTheme="minorHAnsi" w:hAnsiTheme="minorHAnsi" w:cstheme="minorHAnsi"/>
          <w:b/>
          <w:bCs/>
          <w:color w:val="000000" w:themeColor="text1"/>
          <w:lang w:val="pt-BR"/>
        </w:rPr>
        <w:t>.1</w:t>
      </w:r>
      <w:r w:rsidR="00190751" w:rsidRPr="00700EC1">
        <w:rPr>
          <w:rFonts w:asciiTheme="minorHAnsi" w:hAnsiTheme="minorHAnsi" w:cstheme="minorHAnsi"/>
          <w:b/>
          <w:bCs/>
          <w:color w:val="000000" w:themeColor="text1"/>
          <w:lang w:val="pt-BR"/>
        </w:rPr>
        <w:t>4</w:t>
      </w:r>
      <w:r w:rsidRPr="00700EC1">
        <w:rPr>
          <w:rFonts w:asciiTheme="minorHAnsi" w:hAnsiTheme="minorHAnsi" w:cstheme="minorHAnsi"/>
          <w:b/>
          <w:bCs/>
          <w:color w:val="000000" w:themeColor="text1"/>
          <w:lang w:val="pt-BR"/>
        </w:rPr>
        <w:t>.</w:t>
      </w:r>
      <w:r w:rsidR="00190751" w:rsidRPr="00700EC1">
        <w:rPr>
          <w:rFonts w:asciiTheme="minorHAnsi" w:hAnsiTheme="minorHAnsi" w:cstheme="minorHAnsi"/>
          <w:b/>
          <w:bCs/>
          <w:color w:val="000000" w:themeColor="text1"/>
          <w:lang w:val="pt-BR"/>
        </w:rPr>
        <w:t xml:space="preserve">6.1 </w:t>
      </w:r>
      <w:r w:rsidRPr="00700EC1">
        <w:rPr>
          <w:rFonts w:asciiTheme="minorHAnsi" w:hAnsiTheme="minorHAnsi" w:cstheme="minorHAnsi"/>
          <w:color w:val="000000"/>
          <w:lang w:val="pt-BR"/>
        </w:rPr>
        <w:t>As regras previstas neste item não prejudicarão a aplicação do disposto no </w:t>
      </w:r>
      <w:r w:rsidRPr="00700EC1">
        <w:rPr>
          <w:rFonts w:asciiTheme="minorHAnsi" w:hAnsiTheme="minorHAnsi" w:cstheme="minorHAnsi"/>
          <w:lang w:val="pt-BR"/>
        </w:rPr>
        <w:t>art. 44 da Lei Complementar nº 123, de 14 de dezembro de 2006.</w:t>
      </w:r>
    </w:p>
    <w:p w14:paraId="40B34449" w14:textId="2640C2EC" w:rsidR="00595A10" w:rsidRPr="00700EC1" w:rsidRDefault="00190751" w:rsidP="007D7339">
      <w:pPr>
        <w:jc w:val="both"/>
        <w:rPr>
          <w:rFonts w:asciiTheme="minorHAnsi" w:hAnsiTheme="minorHAnsi" w:cstheme="minorHAnsi"/>
          <w:lang w:val="pt-BR"/>
        </w:rPr>
      </w:pPr>
      <w:r w:rsidRPr="00700EC1">
        <w:rPr>
          <w:rFonts w:asciiTheme="minorHAnsi" w:hAnsiTheme="minorHAnsi" w:cstheme="minorHAnsi"/>
          <w:b/>
          <w:bCs/>
          <w:lang w:val="pt-BR"/>
        </w:rPr>
        <w:t>1</w:t>
      </w:r>
      <w:r w:rsidR="003161F2">
        <w:rPr>
          <w:rFonts w:asciiTheme="minorHAnsi" w:hAnsiTheme="minorHAnsi" w:cstheme="minorHAnsi"/>
          <w:b/>
          <w:bCs/>
          <w:lang w:val="pt-BR"/>
        </w:rPr>
        <w:t>2</w:t>
      </w:r>
      <w:r w:rsidRPr="00700EC1">
        <w:rPr>
          <w:rFonts w:asciiTheme="minorHAnsi" w:hAnsiTheme="minorHAnsi" w:cstheme="minorHAnsi"/>
          <w:b/>
          <w:bCs/>
          <w:lang w:val="pt-BR"/>
        </w:rPr>
        <w:t>.15</w:t>
      </w:r>
      <w:r w:rsidR="00841AF1" w:rsidRPr="00700EC1">
        <w:rPr>
          <w:rFonts w:asciiTheme="minorHAnsi" w:hAnsiTheme="minorHAnsi" w:cstheme="minorHAnsi"/>
          <w:lang w:val="pt-BR"/>
        </w:rPr>
        <w:t xml:space="preserve"> </w:t>
      </w:r>
      <w:r w:rsidR="00595A10" w:rsidRPr="00700EC1">
        <w:rPr>
          <w:rFonts w:asciiTheme="minorHAnsi" w:hAnsiTheme="minorHAnsi" w:cstheme="minorHAnsi"/>
          <w:lang w:val="pt-BR"/>
        </w:rPr>
        <w:t>Concluída a negociação, se houver, o resultado será registrado na ata da sessão pública, devendo esta ser anexada aos autos do processo de contratação.</w:t>
      </w:r>
    </w:p>
    <w:p w14:paraId="25C69C7C" w14:textId="3787813C" w:rsidR="00595A10" w:rsidRPr="00700EC1" w:rsidRDefault="00B37F52" w:rsidP="007D7339">
      <w:pPr>
        <w:pStyle w:val="PargrafodaLista"/>
        <w:ind w:left="0"/>
        <w:rPr>
          <w:rFonts w:asciiTheme="minorHAnsi" w:hAnsiTheme="minorHAnsi" w:cstheme="minorHAnsi"/>
          <w:lang w:val="pt-BR"/>
        </w:rPr>
      </w:pPr>
      <w:r w:rsidRPr="00700EC1">
        <w:rPr>
          <w:rFonts w:asciiTheme="minorHAnsi" w:hAnsiTheme="minorHAnsi" w:cstheme="minorHAnsi"/>
          <w:b/>
          <w:bCs/>
          <w:color w:val="000000"/>
          <w:lang w:val="pt-BR"/>
        </w:rPr>
        <w:t>1</w:t>
      </w:r>
      <w:r w:rsidR="003161F2">
        <w:rPr>
          <w:rFonts w:asciiTheme="minorHAnsi" w:hAnsiTheme="minorHAnsi" w:cstheme="minorHAnsi"/>
          <w:b/>
          <w:bCs/>
          <w:color w:val="000000"/>
          <w:lang w:val="pt-BR"/>
        </w:rPr>
        <w:t>2</w:t>
      </w:r>
      <w:r w:rsidRPr="00700EC1">
        <w:rPr>
          <w:rFonts w:asciiTheme="minorHAnsi" w:hAnsiTheme="minorHAnsi" w:cstheme="minorHAnsi"/>
          <w:b/>
          <w:bCs/>
          <w:color w:val="000000"/>
          <w:lang w:val="pt-BR"/>
        </w:rPr>
        <w:t>.1</w:t>
      </w:r>
      <w:r w:rsidR="00190751" w:rsidRPr="00700EC1">
        <w:rPr>
          <w:rFonts w:asciiTheme="minorHAnsi" w:hAnsiTheme="minorHAnsi" w:cstheme="minorHAnsi"/>
          <w:b/>
          <w:bCs/>
          <w:color w:val="000000"/>
          <w:lang w:val="pt-BR"/>
        </w:rPr>
        <w:t>6</w:t>
      </w:r>
      <w:r w:rsidRPr="00700EC1">
        <w:rPr>
          <w:rFonts w:asciiTheme="minorHAnsi" w:hAnsiTheme="minorHAnsi" w:cstheme="minorHAnsi"/>
          <w:color w:val="000000"/>
          <w:lang w:val="pt-BR"/>
        </w:rPr>
        <w:t xml:space="preserve"> O agente de contratação solicitará ao licitante melhor classificado que, no prazo de </w:t>
      </w:r>
      <w:r w:rsidR="00E76736" w:rsidRPr="00700EC1">
        <w:rPr>
          <w:rFonts w:asciiTheme="minorHAnsi" w:hAnsiTheme="minorHAnsi" w:cstheme="minorHAnsi"/>
          <w:color w:val="000000"/>
          <w:lang w:val="pt-BR"/>
        </w:rPr>
        <w:t>02 (duas) horas,</w:t>
      </w:r>
      <w:r w:rsidRPr="00700EC1">
        <w:rPr>
          <w:rFonts w:asciiTheme="minorHAnsi" w:hAnsiTheme="minorHAnsi" w:cstheme="minorHAnsi"/>
          <w:color w:val="000000"/>
          <w:lang w:val="pt-BR"/>
        </w:rPr>
        <w:t xml:space="preserve"> envie a proposta adequada ao último lance ofertado após a negociação realizada, acompanhada, se for o caso, dos documentos complementares, quando necessários à confirmação daqueles exigidos neste Edital e já apresentados.</w:t>
      </w:r>
    </w:p>
    <w:p w14:paraId="2E1D7C2F" w14:textId="759646CB" w:rsidR="00E76736" w:rsidRPr="003161F2" w:rsidRDefault="00426E67" w:rsidP="007D7339">
      <w:pPr>
        <w:pStyle w:val="PargrafodaLista"/>
        <w:numPr>
          <w:ilvl w:val="2"/>
          <w:numId w:val="54"/>
        </w:numPr>
        <w:ind w:left="0" w:firstLine="0"/>
        <w:rPr>
          <w:rFonts w:asciiTheme="minorHAnsi" w:hAnsiTheme="minorHAnsi" w:cstheme="minorHAnsi"/>
          <w:lang w:val="pt-BR"/>
        </w:rPr>
      </w:pPr>
      <w:r w:rsidRPr="003161F2">
        <w:rPr>
          <w:rFonts w:asciiTheme="minorHAnsi" w:hAnsiTheme="minorHAnsi" w:cstheme="minorHAnsi"/>
          <w:lang w:val="pt-BR"/>
        </w:rPr>
        <w:t xml:space="preserve"> </w:t>
      </w:r>
      <w:r w:rsidR="00595A10" w:rsidRPr="003161F2">
        <w:rPr>
          <w:rFonts w:asciiTheme="minorHAnsi" w:hAnsiTheme="minorHAnsi" w:cstheme="minorHAnsi"/>
          <w:lang w:val="pt-BR"/>
        </w:rPr>
        <w:t>Na hipótese de contratação em que a legislação ou o edital exija apresentação de planilha de composição de preços, essa deverá ser encaminhada exclusivamente via sistema, com os respectivos valores</w:t>
      </w:r>
      <w:r w:rsidR="00B37F52" w:rsidRPr="003161F2">
        <w:rPr>
          <w:rFonts w:asciiTheme="minorHAnsi" w:hAnsiTheme="minorHAnsi" w:cstheme="minorHAnsi"/>
          <w:lang w:val="pt-BR"/>
        </w:rPr>
        <w:t xml:space="preserve"> readequados ao lance vencedor. </w:t>
      </w:r>
    </w:p>
    <w:p w14:paraId="73EC251B" w14:textId="3D4152C7" w:rsidR="00595A10" w:rsidRPr="00700EC1" w:rsidRDefault="00E76736" w:rsidP="007D7339">
      <w:pPr>
        <w:pStyle w:val="PargrafodaLista"/>
        <w:ind w:left="0"/>
        <w:rPr>
          <w:rFonts w:asciiTheme="minorHAnsi" w:hAnsiTheme="minorHAnsi" w:cstheme="minorHAnsi"/>
          <w:lang w:val="pt-BR"/>
        </w:rPr>
      </w:pPr>
      <w:r w:rsidRPr="00700EC1">
        <w:rPr>
          <w:rFonts w:asciiTheme="minorHAnsi" w:hAnsiTheme="minorHAnsi" w:cstheme="minorHAnsi"/>
          <w:b/>
          <w:bCs/>
          <w:lang w:val="pt-BR"/>
        </w:rPr>
        <w:t>1</w:t>
      </w:r>
      <w:r w:rsidR="003161F2">
        <w:rPr>
          <w:rFonts w:asciiTheme="minorHAnsi" w:hAnsiTheme="minorHAnsi" w:cstheme="minorHAnsi"/>
          <w:b/>
          <w:bCs/>
          <w:lang w:val="pt-BR"/>
        </w:rPr>
        <w:t>2</w:t>
      </w:r>
      <w:r w:rsidRPr="00700EC1">
        <w:rPr>
          <w:rFonts w:asciiTheme="minorHAnsi" w:hAnsiTheme="minorHAnsi" w:cstheme="minorHAnsi"/>
          <w:b/>
          <w:bCs/>
          <w:lang w:val="pt-BR"/>
        </w:rPr>
        <w:t>.1</w:t>
      </w:r>
      <w:r w:rsidR="00190751" w:rsidRPr="00700EC1">
        <w:rPr>
          <w:rFonts w:asciiTheme="minorHAnsi" w:hAnsiTheme="minorHAnsi" w:cstheme="minorHAnsi"/>
          <w:b/>
          <w:bCs/>
          <w:lang w:val="pt-BR"/>
        </w:rPr>
        <w:t>7</w:t>
      </w:r>
      <w:r w:rsidRPr="00700EC1">
        <w:rPr>
          <w:rFonts w:asciiTheme="minorHAnsi" w:hAnsiTheme="minorHAnsi" w:cstheme="minorHAnsi"/>
          <w:lang w:val="pt-BR"/>
        </w:rPr>
        <w:t xml:space="preserve"> </w:t>
      </w:r>
      <w:r w:rsidR="00595A10" w:rsidRPr="00700EC1">
        <w:rPr>
          <w:rFonts w:asciiTheme="minorHAnsi" w:hAnsiTheme="minorHAnsi" w:cstheme="minorHAnsi"/>
          <w:lang w:val="pt-BR"/>
        </w:rPr>
        <w:t>O Agente de Contratação anunciará a licitante detentora da proposta ou do lance de menor valor, imediatamente após o encerramento da etapa de lances da sessão pública ou, quando for o caso, após negociação e decisão pelo Agente de Contratação acerca da aceitação da proposta ou do lance de menor valor</w:t>
      </w:r>
      <w:r w:rsidRPr="00700EC1">
        <w:rPr>
          <w:rFonts w:asciiTheme="minorHAnsi" w:hAnsiTheme="minorHAnsi" w:cstheme="minorHAnsi"/>
          <w:lang w:val="pt-BR"/>
        </w:rPr>
        <w:t>.</w:t>
      </w:r>
    </w:p>
    <w:p w14:paraId="57413F16" w14:textId="503B3905" w:rsidR="002F133D" w:rsidRPr="00700EC1" w:rsidRDefault="00377868" w:rsidP="007D7339">
      <w:pPr>
        <w:jc w:val="both"/>
        <w:rPr>
          <w:rFonts w:asciiTheme="minorHAnsi" w:hAnsiTheme="minorHAnsi" w:cstheme="minorHAnsi"/>
          <w:lang w:val="pt-BR"/>
        </w:rPr>
      </w:pPr>
      <w:r w:rsidRPr="00700EC1">
        <w:rPr>
          <w:rFonts w:asciiTheme="minorHAnsi" w:hAnsiTheme="minorHAnsi" w:cstheme="minorHAnsi"/>
          <w:b/>
          <w:bCs/>
          <w:lang w:val="pt-BR"/>
        </w:rPr>
        <w:t>1</w:t>
      </w:r>
      <w:r w:rsidR="003161F2">
        <w:rPr>
          <w:rFonts w:asciiTheme="minorHAnsi" w:hAnsiTheme="minorHAnsi" w:cstheme="minorHAnsi"/>
          <w:b/>
          <w:bCs/>
          <w:lang w:val="pt-BR"/>
        </w:rPr>
        <w:t>2</w:t>
      </w:r>
      <w:r w:rsidRPr="00700EC1">
        <w:rPr>
          <w:rFonts w:asciiTheme="minorHAnsi" w:hAnsiTheme="minorHAnsi" w:cstheme="minorHAnsi"/>
          <w:b/>
          <w:bCs/>
          <w:lang w:val="pt-BR"/>
        </w:rPr>
        <w:t>.1</w:t>
      </w:r>
      <w:r w:rsidR="00190751" w:rsidRPr="00700EC1">
        <w:rPr>
          <w:rFonts w:asciiTheme="minorHAnsi" w:hAnsiTheme="minorHAnsi" w:cstheme="minorHAnsi"/>
          <w:b/>
          <w:bCs/>
          <w:lang w:val="pt-BR"/>
        </w:rPr>
        <w:t>8</w:t>
      </w:r>
      <w:r w:rsidR="002F133D" w:rsidRPr="00700EC1">
        <w:rPr>
          <w:rFonts w:asciiTheme="minorHAnsi" w:hAnsiTheme="minorHAnsi" w:cstheme="minorHAnsi"/>
          <w:lang w:val="pt-BR"/>
        </w:rPr>
        <w:t xml:space="preserve"> Durante a licitação, em caso de divergência entre as referidas demonstrações e as especificações deste Edital e/ou seus anexos, as propostas serão desclassificadas.</w:t>
      </w:r>
    </w:p>
    <w:p w14:paraId="6B84D315" w14:textId="356971C9" w:rsidR="00595A10" w:rsidRPr="00700EC1" w:rsidRDefault="00377868" w:rsidP="007D7339">
      <w:pPr>
        <w:jc w:val="both"/>
        <w:rPr>
          <w:rFonts w:asciiTheme="minorHAnsi" w:hAnsiTheme="minorHAnsi" w:cstheme="minorHAnsi"/>
          <w:lang w:val="pt-BR"/>
        </w:rPr>
      </w:pPr>
      <w:r w:rsidRPr="00700EC1">
        <w:rPr>
          <w:rFonts w:asciiTheme="minorHAnsi" w:hAnsiTheme="minorHAnsi" w:cstheme="minorHAnsi"/>
          <w:b/>
          <w:bCs/>
          <w:lang w:val="pt-BR"/>
        </w:rPr>
        <w:t>1</w:t>
      </w:r>
      <w:r w:rsidR="003161F2">
        <w:rPr>
          <w:rFonts w:asciiTheme="minorHAnsi" w:hAnsiTheme="minorHAnsi" w:cstheme="minorHAnsi"/>
          <w:b/>
          <w:bCs/>
          <w:lang w:val="pt-BR"/>
        </w:rPr>
        <w:t>2</w:t>
      </w:r>
      <w:r w:rsidRPr="00700EC1">
        <w:rPr>
          <w:rFonts w:asciiTheme="minorHAnsi" w:hAnsiTheme="minorHAnsi" w:cstheme="minorHAnsi"/>
          <w:b/>
          <w:bCs/>
          <w:lang w:val="pt-BR"/>
        </w:rPr>
        <w:t>.</w:t>
      </w:r>
      <w:r w:rsidR="00190751" w:rsidRPr="00700EC1">
        <w:rPr>
          <w:rFonts w:asciiTheme="minorHAnsi" w:hAnsiTheme="minorHAnsi" w:cstheme="minorHAnsi"/>
          <w:b/>
          <w:bCs/>
          <w:lang w:val="pt-BR"/>
        </w:rPr>
        <w:t>19</w:t>
      </w:r>
      <w:r w:rsidR="00595A10" w:rsidRPr="00700EC1">
        <w:rPr>
          <w:rFonts w:asciiTheme="minorHAnsi" w:hAnsiTheme="minorHAnsi" w:cstheme="minorHAnsi"/>
          <w:lang w:val="pt-BR"/>
        </w:rPr>
        <w:t xml:space="preserve"> O</w:t>
      </w:r>
      <w:r w:rsidR="00736ACD" w:rsidRPr="00700EC1">
        <w:rPr>
          <w:rFonts w:asciiTheme="minorHAnsi" w:hAnsiTheme="minorHAnsi" w:cstheme="minorHAnsi"/>
          <w:lang w:val="pt-BR"/>
        </w:rPr>
        <w:t xml:space="preserve"> Município </w:t>
      </w:r>
      <w:r w:rsidR="00595A10" w:rsidRPr="00700EC1">
        <w:rPr>
          <w:rFonts w:asciiTheme="minorHAnsi" w:hAnsiTheme="minorHAnsi" w:cstheme="minorHAnsi"/>
          <w:lang w:val="pt-BR"/>
        </w:rPr>
        <w:t xml:space="preserve">poderá requisitar, a qualquer momento, do licitante provisoriamente vencedor, demonstrações(s) do(s) serviço(s) objeto da presente licitação, conforme justificativa no processo </w:t>
      </w:r>
      <w:r w:rsidR="00595A10" w:rsidRPr="00700EC1">
        <w:rPr>
          <w:rFonts w:asciiTheme="minorHAnsi" w:hAnsiTheme="minorHAnsi" w:cstheme="minorHAnsi"/>
          <w:lang w:val="pt-BR"/>
        </w:rPr>
        <w:lastRenderedPageBreak/>
        <w:t>administrativo e na forma do</w:t>
      </w:r>
      <w:r w:rsidR="002F133D" w:rsidRPr="00700EC1">
        <w:rPr>
          <w:rFonts w:asciiTheme="minorHAnsi" w:hAnsiTheme="minorHAnsi" w:cstheme="minorHAnsi"/>
          <w:lang w:val="pt-BR"/>
        </w:rPr>
        <w:t>s documentos técnicos deste Edital.</w:t>
      </w:r>
      <w:r w:rsidR="007E301A" w:rsidRPr="00700EC1">
        <w:rPr>
          <w:rFonts w:asciiTheme="minorHAnsi" w:hAnsiTheme="minorHAnsi" w:cstheme="minorHAnsi"/>
          <w:lang w:val="pt-BR"/>
        </w:rPr>
        <w:t xml:space="preserve"> </w:t>
      </w:r>
    </w:p>
    <w:p w14:paraId="37424AE1" w14:textId="71B99BA0" w:rsidR="00595A10" w:rsidRPr="00700EC1" w:rsidRDefault="00377868" w:rsidP="007D7339">
      <w:pPr>
        <w:pStyle w:val="PargrafodaLista"/>
        <w:ind w:left="0"/>
        <w:rPr>
          <w:rFonts w:asciiTheme="minorHAnsi" w:hAnsiTheme="minorHAnsi" w:cstheme="minorHAnsi"/>
          <w:lang w:val="pt-BR"/>
        </w:rPr>
      </w:pPr>
      <w:r w:rsidRPr="00700EC1">
        <w:rPr>
          <w:rFonts w:asciiTheme="minorHAnsi" w:hAnsiTheme="minorHAnsi" w:cstheme="minorHAnsi"/>
          <w:b/>
          <w:bCs/>
          <w:lang w:val="pt-BR"/>
        </w:rPr>
        <w:t>1</w:t>
      </w:r>
      <w:r w:rsidR="003161F2">
        <w:rPr>
          <w:rFonts w:asciiTheme="minorHAnsi" w:hAnsiTheme="minorHAnsi" w:cstheme="minorHAnsi"/>
          <w:b/>
          <w:bCs/>
          <w:lang w:val="pt-BR"/>
        </w:rPr>
        <w:t>2</w:t>
      </w:r>
      <w:r w:rsidRPr="00700EC1">
        <w:rPr>
          <w:rFonts w:asciiTheme="minorHAnsi" w:hAnsiTheme="minorHAnsi" w:cstheme="minorHAnsi"/>
          <w:b/>
          <w:bCs/>
          <w:lang w:val="pt-BR"/>
        </w:rPr>
        <w:t>.</w:t>
      </w:r>
      <w:r w:rsidR="00190751" w:rsidRPr="00700EC1">
        <w:rPr>
          <w:rFonts w:asciiTheme="minorHAnsi" w:hAnsiTheme="minorHAnsi" w:cstheme="minorHAnsi"/>
          <w:b/>
          <w:bCs/>
          <w:lang w:val="pt-BR"/>
        </w:rPr>
        <w:t>19</w:t>
      </w:r>
      <w:r w:rsidRPr="00700EC1">
        <w:rPr>
          <w:rFonts w:asciiTheme="minorHAnsi" w:hAnsiTheme="minorHAnsi" w:cstheme="minorHAnsi"/>
          <w:b/>
          <w:bCs/>
          <w:lang w:val="pt-BR"/>
        </w:rPr>
        <w:t>.1</w:t>
      </w:r>
      <w:r w:rsidRPr="00700EC1">
        <w:rPr>
          <w:rFonts w:asciiTheme="minorHAnsi" w:hAnsiTheme="minorHAnsi" w:cstheme="minorHAnsi"/>
          <w:lang w:val="pt-BR"/>
        </w:rPr>
        <w:t xml:space="preserve"> </w:t>
      </w:r>
      <w:r w:rsidR="00595A10" w:rsidRPr="00700EC1">
        <w:rPr>
          <w:rFonts w:asciiTheme="minorHAnsi" w:hAnsiTheme="minorHAnsi" w:cstheme="minorHAnsi"/>
          <w:lang w:val="pt-BR"/>
        </w:rPr>
        <w:t>Na hipótese de não realização ou de rejeição da demonstração apresentada pelo primeiro colocado, serão convocados os licitantes subsequentes na ordem de classificação provisória.</w:t>
      </w:r>
    </w:p>
    <w:p w14:paraId="182E847B" w14:textId="6AEDB759" w:rsidR="00595A10" w:rsidRPr="00700EC1" w:rsidRDefault="00377868" w:rsidP="007D7339">
      <w:pPr>
        <w:jc w:val="both"/>
        <w:rPr>
          <w:rFonts w:asciiTheme="minorHAnsi" w:hAnsiTheme="minorHAnsi" w:cstheme="minorHAnsi"/>
          <w:lang w:val="pt-BR"/>
        </w:rPr>
      </w:pPr>
      <w:r w:rsidRPr="00700EC1">
        <w:rPr>
          <w:rFonts w:asciiTheme="minorHAnsi" w:hAnsiTheme="minorHAnsi" w:cstheme="minorHAnsi"/>
          <w:b/>
          <w:bCs/>
          <w:lang w:val="pt-BR"/>
        </w:rPr>
        <w:t>1</w:t>
      </w:r>
      <w:r w:rsidR="003161F2">
        <w:rPr>
          <w:rFonts w:asciiTheme="minorHAnsi" w:hAnsiTheme="minorHAnsi" w:cstheme="minorHAnsi"/>
          <w:b/>
          <w:bCs/>
          <w:lang w:val="pt-BR"/>
        </w:rPr>
        <w:t>2</w:t>
      </w:r>
      <w:r w:rsidRPr="00700EC1">
        <w:rPr>
          <w:rFonts w:asciiTheme="minorHAnsi" w:hAnsiTheme="minorHAnsi" w:cstheme="minorHAnsi"/>
          <w:b/>
          <w:bCs/>
          <w:lang w:val="pt-BR"/>
        </w:rPr>
        <w:t>.2</w:t>
      </w:r>
      <w:r w:rsidR="00190751" w:rsidRPr="00700EC1">
        <w:rPr>
          <w:rFonts w:asciiTheme="minorHAnsi" w:hAnsiTheme="minorHAnsi" w:cstheme="minorHAnsi"/>
          <w:b/>
          <w:bCs/>
          <w:lang w:val="pt-BR"/>
        </w:rPr>
        <w:t>0</w:t>
      </w:r>
      <w:r w:rsidR="00595A10" w:rsidRPr="00700EC1">
        <w:rPr>
          <w:rFonts w:asciiTheme="minorHAnsi" w:hAnsiTheme="minorHAnsi" w:cstheme="minorHAnsi"/>
          <w:lang w:val="pt-BR"/>
        </w:rPr>
        <w:t xml:space="preserve"> Encerradas as negociações e considerada aceitável a oferta de</w:t>
      </w:r>
      <w:r w:rsidR="00E76736" w:rsidRPr="00700EC1">
        <w:rPr>
          <w:rFonts w:asciiTheme="minorHAnsi" w:hAnsiTheme="minorHAnsi" w:cstheme="minorHAnsi"/>
          <w:lang w:val="pt-BR"/>
        </w:rPr>
        <w:t xml:space="preserve"> menor valor global do item</w:t>
      </w:r>
      <w:r w:rsidR="00595A10" w:rsidRPr="00700EC1">
        <w:rPr>
          <w:rFonts w:asciiTheme="minorHAnsi" w:hAnsiTheme="minorHAnsi" w:cstheme="minorHAnsi"/>
          <w:lang w:val="pt-BR"/>
        </w:rPr>
        <w:t xml:space="preserve">, passará o </w:t>
      </w:r>
      <w:r w:rsidR="00736ACD" w:rsidRPr="00700EC1">
        <w:rPr>
          <w:rFonts w:asciiTheme="minorHAnsi" w:hAnsiTheme="minorHAnsi" w:cstheme="minorHAnsi"/>
          <w:lang w:val="pt-BR"/>
        </w:rPr>
        <w:t>Agente de</w:t>
      </w:r>
      <w:r w:rsidR="00595A10" w:rsidRPr="00700EC1">
        <w:rPr>
          <w:rFonts w:asciiTheme="minorHAnsi" w:hAnsiTheme="minorHAnsi" w:cstheme="minorHAnsi"/>
          <w:lang w:val="pt-BR"/>
        </w:rPr>
        <w:t xml:space="preserve"> Contratação ao julgamento da </w:t>
      </w:r>
      <w:r w:rsidR="00595A10" w:rsidRPr="00700EC1">
        <w:rPr>
          <w:rFonts w:asciiTheme="minorHAnsi" w:hAnsiTheme="minorHAnsi" w:cstheme="minorHAnsi"/>
          <w:bCs/>
          <w:lang w:val="pt-BR"/>
        </w:rPr>
        <w:t>habilitação</w:t>
      </w:r>
      <w:r w:rsidR="00595A10" w:rsidRPr="00700EC1">
        <w:rPr>
          <w:rFonts w:asciiTheme="minorHAnsi" w:hAnsiTheme="minorHAnsi" w:cstheme="minorHAnsi"/>
          <w:lang w:val="pt-BR"/>
        </w:rPr>
        <w:t>.</w:t>
      </w:r>
    </w:p>
    <w:p w14:paraId="3A7315C5" w14:textId="77777777" w:rsidR="00DB0789" w:rsidRPr="00700EC1" w:rsidRDefault="00DB0789" w:rsidP="007D7339">
      <w:pPr>
        <w:pStyle w:val="Corpodetexto"/>
        <w:jc w:val="both"/>
        <w:rPr>
          <w:rFonts w:asciiTheme="minorHAnsi" w:hAnsiTheme="minorHAnsi" w:cstheme="minorHAnsi"/>
          <w:sz w:val="22"/>
          <w:szCs w:val="22"/>
          <w:lang w:val="pt-BR"/>
        </w:rPr>
      </w:pPr>
    </w:p>
    <w:p w14:paraId="6C16F6BD" w14:textId="742797EE" w:rsidR="00DB0789" w:rsidRPr="00700EC1" w:rsidRDefault="002C2C27" w:rsidP="007D7339">
      <w:pPr>
        <w:pStyle w:val="Ttulo1"/>
        <w:numPr>
          <w:ilvl w:val="0"/>
          <w:numId w:val="54"/>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HABILITAÇÃO</w:t>
      </w:r>
    </w:p>
    <w:p w14:paraId="011CAD0B" w14:textId="1A2B880F" w:rsidR="00877568" w:rsidRPr="00700EC1" w:rsidRDefault="00190751" w:rsidP="007D7339">
      <w:pPr>
        <w:jc w:val="both"/>
        <w:rPr>
          <w:rFonts w:asciiTheme="minorHAnsi" w:hAnsiTheme="minorHAnsi" w:cstheme="minorHAnsi"/>
          <w:lang w:val="pt-BR"/>
        </w:rPr>
      </w:pPr>
      <w:r w:rsidRPr="00700EC1">
        <w:rPr>
          <w:rFonts w:asciiTheme="minorHAnsi" w:hAnsiTheme="minorHAnsi" w:cstheme="minorHAnsi"/>
          <w:b/>
          <w:bCs/>
          <w:lang w:val="pt-BR"/>
        </w:rPr>
        <w:t>1</w:t>
      </w:r>
      <w:r w:rsidR="003161F2">
        <w:rPr>
          <w:rFonts w:asciiTheme="minorHAnsi" w:hAnsiTheme="minorHAnsi" w:cstheme="minorHAnsi"/>
          <w:b/>
          <w:bCs/>
          <w:lang w:val="pt-BR"/>
        </w:rPr>
        <w:t>3</w:t>
      </w:r>
      <w:r w:rsidRPr="00700EC1">
        <w:rPr>
          <w:rFonts w:asciiTheme="minorHAnsi" w:hAnsiTheme="minorHAnsi" w:cstheme="minorHAnsi"/>
          <w:b/>
          <w:bCs/>
          <w:lang w:val="pt-BR"/>
        </w:rPr>
        <w:t>.1</w:t>
      </w:r>
      <w:r w:rsidRPr="00700EC1">
        <w:rPr>
          <w:rFonts w:asciiTheme="minorHAnsi" w:hAnsiTheme="minorHAnsi" w:cstheme="minorHAnsi"/>
          <w:lang w:val="pt-BR"/>
        </w:rPr>
        <w:t xml:space="preserve"> </w:t>
      </w:r>
      <w:r w:rsidR="00877568" w:rsidRPr="00700EC1">
        <w:rPr>
          <w:rFonts w:asciiTheme="minorHAnsi" w:hAnsiTheme="minorHAnsi" w:cstheme="minorHAnsi"/>
          <w:lang w:val="pt-BR"/>
        </w:rPr>
        <w:t xml:space="preserve">Os documentos a serem exigidos para fins de habilitação constam do </w:t>
      </w:r>
      <w:r w:rsidR="00877568" w:rsidRPr="00700EC1">
        <w:rPr>
          <w:rFonts w:asciiTheme="minorHAnsi" w:hAnsiTheme="minorHAnsi" w:cstheme="minorHAnsi"/>
          <w:b/>
          <w:bCs/>
          <w:lang w:val="pt-BR"/>
        </w:rPr>
        <w:t>ANEXO I</w:t>
      </w:r>
      <w:r w:rsidR="00BA06BC" w:rsidRPr="00700EC1">
        <w:rPr>
          <w:rFonts w:asciiTheme="minorHAnsi" w:hAnsiTheme="minorHAnsi" w:cstheme="minorHAnsi"/>
          <w:b/>
          <w:bCs/>
          <w:lang w:val="pt-BR"/>
        </w:rPr>
        <w:t>I</w:t>
      </w:r>
      <w:r w:rsidR="00877568" w:rsidRPr="00700EC1">
        <w:rPr>
          <w:rFonts w:asciiTheme="minorHAnsi" w:hAnsiTheme="minorHAnsi" w:cstheme="minorHAnsi"/>
          <w:b/>
          <w:bCs/>
          <w:lang w:val="pt-BR"/>
        </w:rPr>
        <w:t xml:space="preserve"> – DOCUMENTAÇÃO EXIGIDA PARA HABILITAÇÃO</w:t>
      </w:r>
      <w:r w:rsidR="00877568" w:rsidRPr="00700EC1">
        <w:rPr>
          <w:rFonts w:asciiTheme="minorHAnsi" w:hAnsiTheme="minorHAnsi" w:cstheme="minorHAnsi"/>
          <w:lang w:val="pt-BR"/>
        </w:rPr>
        <w:t xml:space="preserve"> deste edital e serão solicitados do fornecedor mais bem classificado na fase de lances.</w:t>
      </w:r>
    </w:p>
    <w:p w14:paraId="4427322C" w14:textId="52928011" w:rsidR="00877568" w:rsidRPr="00700EC1" w:rsidRDefault="00190751" w:rsidP="007D7339">
      <w:pPr>
        <w:pStyle w:val="PargrafodaLista"/>
        <w:widowControl/>
        <w:suppressAutoHyphens/>
        <w:autoSpaceDE/>
        <w:autoSpaceDN/>
        <w:ind w:left="0"/>
        <w:rPr>
          <w:rFonts w:asciiTheme="minorHAnsi" w:hAnsiTheme="minorHAnsi" w:cstheme="minorHAnsi"/>
          <w:b/>
          <w:lang w:val="pt-BR"/>
        </w:rPr>
      </w:pPr>
      <w:r w:rsidRPr="00700EC1">
        <w:rPr>
          <w:rFonts w:asciiTheme="minorHAnsi" w:hAnsiTheme="minorHAnsi" w:cstheme="minorHAnsi"/>
          <w:b/>
          <w:bCs/>
          <w:lang w:val="pt-BR"/>
        </w:rPr>
        <w:t>1</w:t>
      </w:r>
      <w:r w:rsidR="003161F2">
        <w:rPr>
          <w:rFonts w:asciiTheme="minorHAnsi" w:hAnsiTheme="minorHAnsi" w:cstheme="minorHAnsi"/>
          <w:b/>
          <w:bCs/>
          <w:lang w:val="pt-BR"/>
        </w:rPr>
        <w:t>3</w:t>
      </w:r>
      <w:r w:rsidRPr="00700EC1">
        <w:rPr>
          <w:rFonts w:asciiTheme="minorHAnsi" w:hAnsiTheme="minorHAnsi" w:cstheme="minorHAnsi"/>
          <w:b/>
          <w:bCs/>
          <w:lang w:val="pt-BR"/>
        </w:rPr>
        <w:t>.2</w:t>
      </w:r>
      <w:r w:rsidR="00426E67" w:rsidRPr="00700EC1">
        <w:rPr>
          <w:rFonts w:asciiTheme="minorHAnsi" w:hAnsiTheme="minorHAnsi" w:cstheme="minorHAnsi"/>
          <w:lang w:val="pt-BR"/>
        </w:rPr>
        <w:t xml:space="preserve"> </w:t>
      </w:r>
      <w:r w:rsidR="00BB1ED7" w:rsidRPr="00700EC1">
        <w:rPr>
          <w:rFonts w:asciiTheme="minorHAnsi" w:hAnsiTheme="minorHAnsi" w:cstheme="minorHAnsi"/>
          <w:lang w:val="pt-BR"/>
        </w:rPr>
        <w:t xml:space="preserve">A documentação exigida </w:t>
      </w:r>
      <w:r w:rsidR="00847898" w:rsidRPr="00700EC1">
        <w:rPr>
          <w:rFonts w:asciiTheme="minorHAnsi" w:hAnsiTheme="minorHAnsi" w:cstheme="minorHAnsi"/>
          <w:lang w:val="pt-BR"/>
        </w:rPr>
        <w:t xml:space="preserve">para fins de habilitação jurídica, fiscal, social, trabalhista e econômico-financeira </w:t>
      </w:r>
      <w:r w:rsidR="00BB1ED7" w:rsidRPr="00700EC1">
        <w:rPr>
          <w:rFonts w:asciiTheme="minorHAnsi" w:hAnsiTheme="minorHAnsi" w:cstheme="minorHAnsi"/>
          <w:lang w:val="pt-BR"/>
        </w:rPr>
        <w:t>poderá ser substituída pelo registo cadastral no SICAF e em sistemas semelhantes mantidos pelo Estado do Paraná ou Município</w:t>
      </w:r>
      <w:r w:rsidR="00847898" w:rsidRPr="00700EC1">
        <w:rPr>
          <w:rFonts w:asciiTheme="minorHAnsi" w:hAnsiTheme="minorHAnsi" w:cstheme="minorHAnsi"/>
          <w:lang w:val="pt-BR"/>
        </w:rPr>
        <w:t xml:space="preserve">. </w:t>
      </w:r>
    </w:p>
    <w:p w14:paraId="2EBC9E26" w14:textId="15ACF4AB" w:rsidR="00877568" w:rsidRPr="003161F2" w:rsidRDefault="00877568" w:rsidP="007D7339">
      <w:pPr>
        <w:pStyle w:val="PargrafodaLista"/>
        <w:numPr>
          <w:ilvl w:val="1"/>
          <w:numId w:val="55"/>
        </w:numPr>
        <w:ind w:left="0" w:firstLine="0"/>
        <w:rPr>
          <w:rFonts w:asciiTheme="minorHAnsi" w:hAnsiTheme="minorHAnsi" w:cstheme="minorHAnsi"/>
          <w:lang w:val="pt-BR"/>
        </w:rPr>
      </w:pPr>
      <w:r w:rsidRPr="003161F2">
        <w:rPr>
          <w:rFonts w:asciiTheme="minorHAnsi" w:hAnsiTheme="minorHAnsi" w:cstheme="minorHAnsi"/>
          <w:lang w:val="pt-BR" w:eastAsia="ar-SA"/>
        </w:rPr>
        <w:t xml:space="preserve">Como </w:t>
      </w:r>
      <w:r w:rsidRPr="003161F2">
        <w:rPr>
          <w:rFonts w:asciiTheme="minorHAnsi" w:hAnsiTheme="minorHAnsi" w:cstheme="minorHAnsi"/>
          <w:color w:val="000000"/>
          <w:lang w:val="pt-BR"/>
        </w:rPr>
        <w:t>condição</w:t>
      </w:r>
      <w:r w:rsidRPr="003161F2">
        <w:rPr>
          <w:rFonts w:asciiTheme="minorHAnsi" w:hAnsiTheme="minorHAnsi" w:cstheme="minorHAnsi"/>
          <w:lang w:val="pt-BR" w:eastAsia="ar-SA"/>
        </w:rPr>
        <w:t xml:space="preserve"> prévia ao exame da documentação de habilitação do fornecedor detentor da proposta classificada em primeiro lugar, será verificado o eventual descumprimento das condições de participação, especialmente quanto à existência de sanção que impeça a participação no processo de contratação direta ou a futura contratação, mediante a consulta aos seguintes cadastros:</w:t>
      </w:r>
      <w:r w:rsidR="007E301A" w:rsidRPr="003161F2">
        <w:rPr>
          <w:rFonts w:asciiTheme="minorHAnsi" w:hAnsiTheme="minorHAnsi" w:cstheme="minorHAnsi"/>
          <w:lang w:val="pt-BR" w:eastAsia="ar-SA"/>
        </w:rPr>
        <w:t xml:space="preserve"> </w:t>
      </w:r>
    </w:p>
    <w:p w14:paraId="150BE6C8" w14:textId="3230543A" w:rsidR="00877568" w:rsidRPr="00700EC1" w:rsidRDefault="00426E67" w:rsidP="007D7339">
      <w:pPr>
        <w:pStyle w:val="PargrafodaLista"/>
        <w:widowControl/>
        <w:numPr>
          <w:ilvl w:val="0"/>
          <w:numId w:val="8"/>
        </w:numPr>
        <w:suppressAutoHyphens/>
        <w:autoSpaceDE/>
        <w:autoSpaceDN/>
        <w:ind w:left="0" w:firstLine="0"/>
        <w:contextualSpacing/>
        <w:rPr>
          <w:rFonts w:asciiTheme="minorHAnsi" w:hAnsiTheme="minorHAnsi" w:cstheme="minorHAnsi"/>
          <w:bCs/>
          <w:color w:val="000000" w:themeColor="text1"/>
          <w:lang w:val="pt-BR" w:eastAsia="ar-SA"/>
        </w:rPr>
      </w:pPr>
      <w:r w:rsidRPr="00700EC1">
        <w:rPr>
          <w:rFonts w:asciiTheme="minorHAnsi" w:hAnsiTheme="minorHAnsi" w:cstheme="minorHAnsi"/>
          <w:bCs/>
          <w:color w:val="000000" w:themeColor="text1"/>
          <w:lang w:val="pt-BR" w:eastAsia="ar-SA"/>
        </w:rPr>
        <w:t xml:space="preserve"> </w:t>
      </w:r>
      <w:r w:rsidR="0019612E" w:rsidRPr="00700EC1">
        <w:rPr>
          <w:rFonts w:asciiTheme="minorHAnsi" w:hAnsiTheme="minorHAnsi" w:cstheme="minorHAnsi"/>
          <w:bCs/>
          <w:color w:val="000000" w:themeColor="text1"/>
          <w:lang w:val="pt-BR" w:eastAsia="ar-SA"/>
        </w:rPr>
        <w:t>SICAF - Sistema de Cadastro de Fornecedores, do Governo Federal;</w:t>
      </w:r>
    </w:p>
    <w:p w14:paraId="04A14B5F" w14:textId="031C12BC" w:rsidR="00877568" w:rsidRPr="00700EC1" w:rsidRDefault="00426E67" w:rsidP="007D7339">
      <w:pPr>
        <w:pStyle w:val="PargrafodaLista"/>
        <w:widowControl/>
        <w:numPr>
          <w:ilvl w:val="0"/>
          <w:numId w:val="8"/>
        </w:numPr>
        <w:suppressAutoHyphens/>
        <w:autoSpaceDE/>
        <w:autoSpaceDN/>
        <w:ind w:left="0" w:firstLine="0"/>
        <w:contextualSpacing/>
        <w:rPr>
          <w:rFonts w:asciiTheme="minorHAnsi" w:hAnsiTheme="minorHAnsi" w:cstheme="minorHAnsi"/>
          <w:bCs/>
          <w:color w:val="000000" w:themeColor="text1"/>
          <w:lang w:val="pt-BR" w:eastAsia="ar-SA"/>
        </w:rPr>
      </w:pPr>
      <w:r w:rsidRPr="00700EC1">
        <w:rPr>
          <w:rFonts w:asciiTheme="minorHAnsi" w:hAnsiTheme="minorHAnsi" w:cstheme="minorHAnsi"/>
          <w:bCs/>
          <w:color w:val="000000" w:themeColor="text1"/>
          <w:lang w:val="pt-BR"/>
        </w:rPr>
        <w:t xml:space="preserve"> </w:t>
      </w:r>
      <w:r w:rsidR="00877568" w:rsidRPr="00700EC1">
        <w:rPr>
          <w:rFonts w:asciiTheme="minorHAnsi" w:hAnsiTheme="minorHAnsi" w:cstheme="minorHAnsi"/>
          <w:bCs/>
          <w:color w:val="000000" w:themeColor="text1"/>
          <w:lang w:val="pt-BR"/>
        </w:rPr>
        <w:t>Consulta Consolidada de Pessoa Jurídica do Tribunal de Contas da União (</w:t>
      </w:r>
      <w:hyperlink r:id="rId19">
        <w:r w:rsidR="00877568" w:rsidRPr="00700EC1">
          <w:rPr>
            <w:rFonts w:asciiTheme="minorHAnsi" w:hAnsiTheme="minorHAnsi" w:cstheme="minorHAnsi"/>
            <w:bCs/>
            <w:color w:val="000000" w:themeColor="text1"/>
            <w:u w:val="single" w:color="4472C3"/>
            <w:lang w:val="pt-BR"/>
          </w:rPr>
          <w:t>https://certidoes-</w:t>
        </w:r>
      </w:hyperlink>
      <w:r w:rsidR="00877568" w:rsidRPr="00700EC1">
        <w:rPr>
          <w:rFonts w:asciiTheme="minorHAnsi" w:hAnsiTheme="minorHAnsi" w:cstheme="minorHAnsi"/>
          <w:bCs/>
          <w:color w:val="000000" w:themeColor="text1"/>
          <w:lang w:val="pt-BR"/>
        </w:rPr>
        <w:t xml:space="preserve"> </w:t>
      </w:r>
      <w:r w:rsidR="00877568" w:rsidRPr="00700EC1">
        <w:rPr>
          <w:rFonts w:asciiTheme="minorHAnsi" w:hAnsiTheme="minorHAnsi" w:cstheme="minorHAnsi"/>
          <w:bCs/>
          <w:color w:val="000000" w:themeColor="text1"/>
          <w:u w:val="single" w:color="4472C3"/>
          <w:lang w:val="pt-BR"/>
        </w:rPr>
        <w:t>apf.apps.tcu.gov.br/</w:t>
      </w:r>
      <w:r w:rsidR="00877568" w:rsidRPr="00700EC1">
        <w:rPr>
          <w:rFonts w:asciiTheme="minorHAnsi" w:hAnsiTheme="minorHAnsi" w:cstheme="minorHAnsi"/>
          <w:bCs/>
          <w:color w:val="000000" w:themeColor="text1"/>
          <w:lang w:val="pt-BR"/>
        </w:rPr>
        <w:t>).</w:t>
      </w:r>
    </w:p>
    <w:p w14:paraId="3AD51E47" w14:textId="67076BB8" w:rsidR="00877568" w:rsidRPr="00700EC1" w:rsidRDefault="00426E67" w:rsidP="007D7339">
      <w:pPr>
        <w:pStyle w:val="PargrafodaLista"/>
        <w:widowControl/>
        <w:numPr>
          <w:ilvl w:val="0"/>
          <w:numId w:val="8"/>
        </w:numPr>
        <w:suppressAutoHyphens/>
        <w:autoSpaceDE/>
        <w:autoSpaceDN/>
        <w:ind w:left="0" w:firstLine="0"/>
        <w:contextualSpacing/>
        <w:rPr>
          <w:rFonts w:asciiTheme="minorHAnsi" w:hAnsiTheme="minorHAnsi" w:cstheme="minorHAnsi"/>
          <w:bCs/>
          <w:color w:val="000000" w:themeColor="text1"/>
          <w:lang w:val="pt-BR" w:eastAsia="ar-SA"/>
        </w:rPr>
      </w:pPr>
      <w:r w:rsidRPr="00700EC1">
        <w:rPr>
          <w:rFonts w:asciiTheme="minorHAnsi" w:hAnsiTheme="minorHAnsi" w:cstheme="minorHAnsi"/>
          <w:bCs/>
          <w:color w:val="000000" w:themeColor="text1"/>
          <w:lang w:val="pt-BR"/>
        </w:rPr>
        <w:t xml:space="preserve"> </w:t>
      </w:r>
      <w:r w:rsidR="0019612E" w:rsidRPr="00700EC1">
        <w:rPr>
          <w:rFonts w:asciiTheme="minorHAnsi" w:hAnsiTheme="minorHAnsi" w:cstheme="minorHAnsi"/>
          <w:bCs/>
          <w:color w:val="000000" w:themeColor="text1"/>
          <w:lang w:val="pt-BR"/>
        </w:rPr>
        <w:t>Consulta das</w:t>
      </w:r>
      <w:r w:rsidR="00877568" w:rsidRPr="00700EC1">
        <w:rPr>
          <w:rFonts w:asciiTheme="minorHAnsi" w:hAnsiTheme="minorHAnsi" w:cstheme="minorHAnsi"/>
          <w:bCs/>
          <w:color w:val="000000" w:themeColor="text1"/>
          <w:lang w:val="pt-BR"/>
        </w:rPr>
        <w:t xml:space="preserve"> restrições ao direito de contratar com a Administração Pública, </w:t>
      </w:r>
      <w:r w:rsidR="0019612E" w:rsidRPr="00700EC1">
        <w:rPr>
          <w:rFonts w:asciiTheme="minorHAnsi" w:hAnsiTheme="minorHAnsi" w:cstheme="minorHAnsi"/>
          <w:bCs/>
          <w:color w:val="000000" w:themeColor="text1"/>
          <w:lang w:val="pt-BR"/>
        </w:rPr>
        <w:t xml:space="preserve">no </w:t>
      </w:r>
      <w:r w:rsidR="00877568" w:rsidRPr="00700EC1">
        <w:rPr>
          <w:rFonts w:asciiTheme="minorHAnsi" w:hAnsiTheme="minorHAnsi" w:cstheme="minorHAnsi"/>
          <w:bCs/>
          <w:color w:val="000000" w:themeColor="text1"/>
          <w:lang w:val="pt-BR"/>
        </w:rPr>
        <w:t>site do TCE-PR (</w:t>
      </w:r>
      <w:hyperlink r:id="rId20">
        <w:r w:rsidR="00877568" w:rsidRPr="00700EC1">
          <w:rPr>
            <w:rFonts w:asciiTheme="minorHAnsi" w:hAnsiTheme="minorHAnsi" w:cstheme="minorHAnsi"/>
            <w:bCs/>
            <w:color w:val="000000" w:themeColor="text1"/>
            <w:u w:val="single" w:color="4472C3"/>
            <w:lang w:val="pt-BR"/>
          </w:rPr>
          <w:t>https://servicos.tce.pr.gov.br/tcepr/municipal/ail/ConsultarImpedidos.aspx</w:t>
        </w:r>
        <w:r w:rsidR="00877568" w:rsidRPr="00700EC1">
          <w:rPr>
            <w:rFonts w:asciiTheme="minorHAnsi" w:hAnsiTheme="minorHAnsi" w:cstheme="minorHAnsi"/>
            <w:bCs/>
            <w:color w:val="000000" w:themeColor="text1"/>
            <w:lang w:val="pt-BR"/>
          </w:rPr>
          <w:t>).</w:t>
        </w:r>
      </w:hyperlink>
    </w:p>
    <w:p w14:paraId="1CF76E6D" w14:textId="03721A95" w:rsidR="00877568" w:rsidRPr="003161F2" w:rsidRDefault="00426E67" w:rsidP="007D7339">
      <w:pPr>
        <w:pStyle w:val="PargrafodaLista"/>
        <w:widowControl/>
        <w:numPr>
          <w:ilvl w:val="2"/>
          <w:numId w:val="55"/>
        </w:numPr>
        <w:suppressAutoHyphens/>
        <w:autoSpaceDE/>
        <w:autoSpaceDN/>
        <w:ind w:left="0" w:firstLine="0"/>
        <w:contextualSpacing/>
        <w:rPr>
          <w:rFonts w:asciiTheme="minorHAnsi" w:hAnsiTheme="minorHAnsi" w:cstheme="minorHAnsi"/>
          <w:lang w:val="pt-BR"/>
        </w:rPr>
      </w:pPr>
      <w:r w:rsidRPr="003161F2">
        <w:rPr>
          <w:rFonts w:asciiTheme="minorHAnsi" w:hAnsiTheme="minorHAnsi" w:cstheme="minorHAnsi"/>
          <w:lang w:val="pt-BR"/>
        </w:rPr>
        <w:t xml:space="preserve"> </w:t>
      </w:r>
      <w:r w:rsidR="00877568" w:rsidRPr="003161F2">
        <w:rPr>
          <w:rFonts w:asciiTheme="minorHAnsi" w:hAnsiTheme="minorHAnsi" w:cstheme="minorHAnsi"/>
          <w:lang w:val="pt-BR"/>
        </w:rPr>
        <w:t xml:space="preserve">A consulta aos cadastros será realizada em nome da empresa fornecedora e de seu sócio majoritário, por força do </w:t>
      </w:r>
      <w:hyperlink r:id="rId21" w:anchor="art12" w:history="1">
        <w:r w:rsidR="00877568" w:rsidRPr="003161F2">
          <w:rPr>
            <w:rFonts w:asciiTheme="minorHAnsi" w:hAnsiTheme="minorHAnsi" w:cstheme="minorHAnsi"/>
            <w:lang w:val="pt-BR"/>
          </w:rPr>
          <w:t>artigo 12 da Lei n° 8.429, de 2 de junho de 1992</w:t>
        </w:r>
      </w:hyperlink>
      <w:r w:rsidR="00877568" w:rsidRPr="003161F2">
        <w:rPr>
          <w:rFonts w:asciiTheme="minorHAnsi" w:hAnsiTheme="minorHAnsi" w:cstheme="minorHAnsi"/>
          <w:lang w:val="pt-BR"/>
        </w:rPr>
        <w:t>, que prevê, dentre as sanções impostas ao responsável pela prática de ato de improbidade administrativa, a proibição de contratar com o Poder Público, inclusive por intermédio de pessoa jurídica da qual seja sócio majoritário.</w:t>
      </w:r>
    </w:p>
    <w:p w14:paraId="5B53FCE6" w14:textId="2F9E9F7F" w:rsidR="00877568" w:rsidRPr="00700EC1" w:rsidRDefault="00426E67" w:rsidP="007D7339">
      <w:pPr>
        <w:pStyle w:val="PargrafodaLista"/>
        <w:widowControl/>
        <w:numPr>
          <w:ilvl w:val="2"/>
          <w:numId w:val="55"/>
        </w:numPr>
        <w:suppressAutoHyphens/>
        <w:autoSpaceDE/>
        <w:autoSpaceDN/>
        <w:ind w:left="0" w:firstLine="0"/>
        <w:contextualSpacing/>
        <w:rPr>
          <w:rFonts w:asciiTheme="minorHAnsi" w:hAnsiTheme="minorHAnsi" w:cstheme="minorHAnsi"/>
          <w:lang w:val="pt-BR"/>
        </w:rPr>
      </w:pPr>
      <w:r w:rsidRPr="00700EC1">
        <w:rPr>
          <w:rFonts w:asciiTheme="minorHAnsi" w:hAnsiTheme="minorHAnsi" w:cstheme="minorHAnsi"/>
          <w:color w:val="000000" w:themeColor="text1"/>
          <w:lang w:val="pt-BR"/>
        </w:rPr>
        <w:t xml:space="preserve"> </w:t>
      </w:r>
      <w:r w:rsidR="00877568" w:rsidRPr="00700EC1">
        <w:rPr>
          <w:rFonts w:asciiTheme="minorHAnsi" w:hAnsiTheme="minorHAnsi" w:cstheme="minorHAnsi"/>
          <w:color w:val="000000" w:themeColor="text1"/>
          <w:lang w:val="pt-BR"/>
        </w:rPr>
        <w:t xml:space="preserve">Caso conste na Consulta de Situação do Fornecedor a existência de Ocorrências Impeditivas Indiretas, o </w:t>
      </w:r>
      <w:r w:rsidR="0019612E" w:rsidRPr="00700EC1">
        <w:rPr>
          <w:rFonts w:asciiTheme="minorHAnsi" w:hAnsiTheme="minorHAnsi" w:cstheme="minorHAnsi"/>
          <w:color w:val="000000" w:themeColor="text1"/>
          <w:lang w:val="pt-BR"/>
        </w:rPr>
        <w:t>Município</w:t>
      </w:r>
      <w:r w:rsidR="00877568" w:rsidRPr="00700EC1">
        <w:rPr>
          <w:rFonts w:asciiTheme="minorHAnsi" w:hAnsiTheme="minorHAnsi" w:cstheme="minorHAnsi"/>
          <w:color w:val="000000" w:themeColor="text1"/>
          <w:lang w:val="pt-BR"/>
        </w:rPr>
        <w:t xml:space="preserve"> diligenciará para verificar se houve fraude por parte das empresas apontadas no respectivo Relatório.</w:t>
      </w:r>
    </w:p>
    <w:p w14:paraId="4019F153" w14:textId="73599A09" w:rsidR="00877568" w:rsidRPr="00700EC1" w:rsidRDefault="00426E67" w:rsidP="007D7339">
      <w:pPr>
        <w:pStyle w:val="PargrafodaLista"/>
        <w:widowControl/>
        <w:numPr>
          <w:ilvl w:val="2"/>
          <w:numId w:val="55"/>
        </w:numPr>
        <w:suppressAutoHyphens/>
        <w:autoSpaceDE/>
        <w:autoSpaceDN/>
        <w:ind w:left="0" w:firstLine="0"/>
        <w:contextualSpacing/>
        <w:rPr>
          <w:rFonts w:asciiTheme="minorHAnsi" w:hAnsiTheme="minorHAnsi" w:cstheme="minorHAnsi"/>
          <w:lang w:val="pt-BR"/>
        </w:rPr>
      </w:pPr>
      <w:r w:rsidRPr="00700EC1">
        <w:rPr>
          <w:rFonts w:asciiTheme="minorHAnsi" w:hAnsiTheme="minorHAnsi" w:cstheme="minorHAnsi"/>
          <w:color w:val="000000" w:themeColor="text1"/>
          <w:lang w:val="pt-BR"/>
        </w:rPr>
        <w:t xml:space="preserve"> </w:t>
      </w:r>
      <w:r w:rsidR="00877568" w:rsidRPr="00700EC1">
        <w:rPr>
          <w:rFonts w:asciiTheme="minorHAnsi" w:hAnsiTheme="minorHAnsi" w:cstheme="minorHAnsi"/>
          <w:color w:val="000000" w:themeColor="text1"/>
          <w:lang w:val="pt-BR"/>
        </w:rPr>
        <w:t>A tentativa de burla será verificada por meio dos vínculos societários, linhas de fornecimento similares, dentre outros.</w:t>
      </w:r>
    </w:p>
    <w:p w14:paraId="3E4BDAF7" w14:textId="4F772F60" w:rsidR="00877568" w:rsidRPr="00700EC1" w:rsidRDefault="00426E67" w:rsidP="007D7339">
      <w:pPr>
        <w:pStyle w:val="PargrafodaLista"/>
        <w:widowControl/>
        <w:numPr>
          <w:ilvl w:val="2"/>
          <w:numId w:val="55"/>
        </w:numPr>
        <w:suppressAutoHyphens/>
        <w:autoSpaceDE/>
        <w:autoSpaceDN/>
        <w:ind w:left="0" w:firstLine="0"/>
        <w:contextualSpacing/>
        <w:rPr>
          <w:rFonts w:asciiTheme="minorHAnsi" w:hAnsiTheme="minorHAnsi" w:cstheme="minorHAnsi"/>
          <w:lang w:val="pt-BR"/>
        </w:rPr>
      </w:pPr>
      <w:r w:rsidRPr="00700EC1">
        <w:rPr>
          <w:rFonts w:asciiTheme="minorHAnsi" w:hAnsiTheme="minorHAnsi" w:cstheme="minorHAnsi"/>
          <w:color w:val="000000" w:themeColor="text1"/>
          <w:lang w:val="pt-BR"/>
        </w:rPr>
        <w:t xml:space="preserve"> </w:t>
      </w:r>
      <w:r w:rsidR="0019612E" w:rsidRPr="00700EC1">
        <w:rPr>
          <w:rFonts w:asciiTheme="minorHAnsi" w:hAnsiTheme="minorHAnsi" w:cstheme="minorHAnsi"/>
          <w:color w:val="000000" w:themeColor="text1"/>
          <w:lang w:val="pt-BR"/>
        </w:rPr>
        <w:t>O licitante</w:t>
      </w:r>
      <w:r w:rsidR="00877568" w:rsidRPr="00700EC1">
        <w:rPr>
          <w:rFonts w:asciiTheme="minorHAnsi" w:hAnsiTheme="minorHAnsi" w:cstheme="minorHAnsi"/>
          <w:color w:val="000000" w:themeColor="text1"/>
          <w:lang w:val="pt-BR"/>
        </w:rPr>
        <w:t xml:space="preserve"> será convocado para manifestação previamente à sua desclassificação</w:t>
      </w:r>
      <w:r w:rsidR="00E66812" w:rsidRPr="00700EC1">
        <w:rPr>
          <w:rFonts w:asciiTheme="minorHAnsi" w:hAnsiTheme="minorHAnsi" w:cstheme="minorHAnsi"/>
          <w:color w:val="000000" w:themeColor="text1"/>
          <w:lang w:val="pt-BR"/>
        </w:rPr>
        <w:t>.</w:t>
      </w:r>
    </w:p>
    <w:p w14:paraId="7F1BF916" w14:textId="2A614321" w:rsidR="00877568" w:rsidRPr="00700EC1" w:rsidRDefault="00426E67" w:rsidP="007D7339">
      <w:pPr>
        <w:pStyle w:val="PargrafodaLista"/>
        <w:widowControl/>
        <w:numPr>
          <w:ilvl w:val="2"/>
          <w:numId w:val="55"/>
        </w:numPr>
        <w:suppressAutoHyphens/>
        <w:autoSpaceDE/>
        <w:autoSpaceDN/>
        <w:ind w:left="0" w:firstLine="0"/>
        <w:contextualSpacing/>
        <w:rPr>
          <w:rFonts w:asciiTheme="minorHAnsi" w:hAnsiTheme="minorHAnsi" w:cstheme="minorHAnsi"/>
          <w:lang w:val="pt-BR"/>
        </w:rPr>
      </w:pPr>
      <w:r w:rsidRPr="00700EC1">
        <w:rPr>
          <w:rFonts w:asciiTheme="minorHAnsi" w:hAnsiTheme="minorHAnsi" w:cstheme="minorHAnsi"/>
          <w:color w:val="000000" w:themeColor="text1"/>
          <w:lang w:val="pt-BR"/>
        </w:rPr>
        <w:t xml:space="preserve"> </w:t>
      </w:r>
      <w:r w:rsidR="00877568" w:rsidRPr="00700EC1">
        <w:rPr>
          <w:rFonts w:asciiTheme="minorHAnsi" w:hAnsiTheme="minorHAnsi" w:cstheme="minorHAnsi"/>
          <w:color w:val="000000" w:themeColor="text1"/>
          <w:lang w:val="pt-BR"/>
        </w:rPr>
        <w:t>Consta</w:t>
      </w:r>
      <w:r w:rsidR="0019612E" w:rsidRPr="00700EC1">
        <w:rPr>
          <w:rFonts w:asciiTheme="minorHAnsi" w:hAnsiTheme="minorHAnsi" w:cstheme="minorHAnsi"/>
          <w:color w:val="000000" w:themeColor="text1"/>
          <w:lang w:val="pt-BR"/>
        </w:rPr>
        <w:t>tada a existência de sanção, o licitante</w:t>
      </w:r>
      <w:r w:rsidR="00877568" w:rsidRPr="00700EC1">
        <w:rPr>
          <w:rFonts w:asciiTheme="minorHAnsi" w:hAnsiTheme="minorHAnsi" w:cstheme="minorHAnsi"/>
          <w:color w:val="000000" w:themeColor="text1"/>
          <w:lang w:val="pt-BR"/>
        </w:rPr>
        <w:t xml:space="preserve"> será considerado inabilitado, por falta de condição de participação.</w:t>
      </w:r>
    </w:p>
    <w:p w14:paraId="78733032" w14:textId="184E0E2E" w:rsidR="00E66812" w:rsidRPr="00700EC1" w:rsidRDefault="00426E67" w:rsidP="007D7339">
      <w:pPr>
        <w:pStyle w:val="PargrafodaLista"/>
        <w:widowControl/>
        <w:numPr>
          <w:ilvl w:val="1"/>
          <w:numId w:val="55"/>
        </w:numPr>
        <w:suppressAutoHyphens/>
        <w:autoSpaceDE/>
        <w:autoSpaceDN/>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Caso atendidas as condições de participação, a habilitação do(s) fornecedor</w:t>
      </w:r>
      <w:r w:rsidR="007C64BF" w:rsidRPr="00700EC1">
        <w:rPr>
          <w:rFonts w:asciiTheme="minorHAnsi" w:hAnsiTheme="minorHAnsi" w:cstheme="minorHAnsi"/>
          <w:lang w:val="pt-BR"/>
        </w:rPr>
        <w:t>(e</w:t>
      </w:r>
      <w:r w:rsidR="00877568" w:rsidRPr="00700EC1">
        <w:rPr>
          <w:rFonts w:asciiTheme="minorHAnsi" w:hAnsiTheme="minorHAnsi" w:cstheme="minorHAnsi"/>
          <w:lang w:val="pt-BR"/>
        </w:rPr>
        <w:t>s) será verificada por meio do SICAF, nos documentos por ele abrangidos.</w:t>
      </w:r>
    </w:p>
    <w:p w14:paraId="33D413D9" w14:textId="2269C0EE" w:rsidR="00877568" w:rsidRPr="00700EC1" w:rsidRDefault="00426E67" w:rsidP="007D7339">
      <w:pPr>
        <w:pStyle w:val="PargrafodaLista"/>
        <w:widowControl/>
        <w:numPr>
          <w:ilvl w:val="2"/>
          <w:numId w:val="55"/>
        </w:numPr>
        <w:suppressAutoHyphens/>
        <w:autoSpaceDE/>
        <w:autoSpaceDN/>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Caso os dados e informações existentes no Sistema de Cadastramento Unificado de Fornecedores – SICAF não atendam aos requisitos estabelecidos no ANEXO I, deste edital, o Agente de Contratação verificará a possibilidade de suprir ou sanear eventuais omissões ou falhas mediante consultas efetuadas por outros meios eletrônicos que julgar adequados.</w:t>
      </w:r>
    </w:p>
    <w:p w14:paraId="254DFE1C" w14:textId="4E1B202F" w:rsidR="00877568" w:rsidRPr="00700EC1" w:rsidRDefault="00426E67" w:rsidP="007D7339">
      <w:pPr>
        <w:pStyle w:val="PargrafodaLista"/>
        <w:widowControl/>
        <w:numPr>
          <w:ilvl w:val="2"/>
          <w:numId w:val="55"/>
        </w:numPr>
        <w:suppressAutoHyphens/>
        <w:autoSpaceDE/>
        <w:autoSpaceDN/>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Essa verificação será registrada pelo Agente de Contratação na ata da sessão pública, devendo ser anexados aos autos do processo administrativo respectivo os documentos obtidos por meio eletrônico, salvo impossibilidade devidamente certificada e justificada</w:t>
      </w:r>
      <w:r w:rsidR="0019612E" w:rsidRPr="00700EC1">
        <w:rPr>
          <w:rFonts w:asciiTheme="minorHAnsi" w:hAnsiTheme="minorHAnsi" w:cstheme="minorHAnsi"/>
          <w:lang w:val="pt-BR"/>
        </w:rPr>
        <w:t>.</w:t>
      </w:r>
    </w:p>
    <w:p w14:paraId="5548371C" w14:textId="01AE8DFC" w:rsidR="00877568" w:rsidRPr="00700EC1" w:rsidRDefault="00426E67" w:rsidP="007D7339">
      <w:pPr>
        <w:pStyle w:val="PargrafodaLista"/>
        <w:widowControl/>
        <w:numPr>
          <w:ilvl w:val="2"/>
          <w:numId w:val="55"/>
        </w:numPr>
        <w:suppressAutoHyphens/>
        <w:autoSpaceDE/>
        <w:autoSpaceDN/>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É dever do fornecedor atualizar previamente as comprovações constantes do SICAF para que estejam vigentes na data da abertura da sessão pública, ou encaminhar, quando solicitado, a respectiva documentação atualizada.</w:t>
      </w:r>
    </w:p>
    <w:p w14:paraId="4E771A58" w14:textId="2089A709" w:rsidR="00877568" w:rsidRPr="00700EC1" w:rsidRDefault="00426E67" w:rsidP="007D7339">
      <w:pPr>
        <w:pStyle w:val="PargrafodaLista"/>
        <w:widowControl/>
        <w:numPr>
          <w:ilvl w:val="1"/>
          <w:numId w:val="55"/>
        </w:numPr>
        <w:suppressAutoHyphens/>
        <w:autoSpaceDE/>
        <w:autoSpaceDN/>
        <w:ind w:left="0" w:firstLine="0"/>
        <w:contextualSpacing/>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lastRenderedPageBreak/>
        <w:t xml:space="preserve"> </w:t>
      </w:r>
      <w:r w:rsidR="00877568" w:rsidRPr="00700EC1">
        <w:rPr>
          <w:rFonts w:asciiTheme="minorHAnsi" w:hAnsiTheme="minorHAnsi" w:cstheme="minorHAnsi"/>
          <w:color w:val="000000" w:themeColor="text1"/>
          <w:lang w:val="pt-BR"/>
        </w:rPr>
        <w:t>Os documentos exigidos para habilitação que não estejam contemplados no S</w:t>
      </w:r>
      <w:r w:rsidR="0019612E" w:rsidRPr="00700EC1">
        <w:rPr>
          <w:rFonts w:asciiTheme="minorHAnsi" w:hAnsiTheme="minorHAnsi" w:cstheme="minorHAnsi"/>
          <w:color w:val="000000" w:themeColor="text1"/>
          <w:lang w:val="pt-BR"/>
        </w:rPr>
        <w:t>ICAF</w:t>
      </w:r>
      <w:r w:rsidR="00877568" w:rsidRPr="00700EC1">
        <w:rPr>
          <w:rFonts w:asciiTheme="minorHAnsi" w:hAnsiTheme="minorHAnsi" w:cstheme="minorHAnsi"/>
          <w:color w:val="000000" w:themeColor="text1"/>
          <w:lang w:val="pt-BR"/>
        </w:rPr>
        <w:t>,</w:t>
      </w:r>
      <w:r w:rsidR="0019612E" w:rsidRPr="00700EC1">
        <w:rPr>
          <w:rFonts w:asciiTheme="minorHAnsi" w:hAnsiTheme="minorHAnsi" w:cstheme="minorHAnsi"/>
          <w:color w:val="000000" w:themeColor="text1"/>
          <w:lang w:val="pt-BR"/>
        </w:rPr>
        <w:t xml:space="preserve"> no PNCP – Portal Nacional de Compras Públicas,</w:t>
      </w:r>
      <w:r w:rsidR="00877568" w:rsidRPr="00700EC1">
        <w:rPr>
          <w:rFonts w:asciiTheme="minorHAnsi" w:hAnsiTheme="minorHAnsi" w:cstheme="minorHAnsi"/>
          <w:color w:val="000000" w:themeColor="text1"/>
          <w:lang w:val="pt-BR"/>
        </w:rPr>
        <w:t xml:space="preserve"> ou em sistemas semelhantes mantidos pelo Estado do Paraná, ou pelo Município, serão enviados por meio do sistema</w:t>
      </w:r>
      <w:r w:rsidR="0019612E" w:rsidRPr="00700EC1">
        <w:rPr>
          <w:rFonts w:asciiTheme="minorHAnsi" w:hAnsiTheme="minorHAnsi" w:cstheme="minorHAnsi"/>
          <w:color w:val="000000" w:themeColor="text1"/>
          <w:lang w:val="pt-BR"/>
        </w:rPr>
        <w:t xml:space="preserve"> eletrônico</w:t>
      </w:r>
      <w:r w:rsidR="00877568" w:rsidRPr="00700EC1">
        <w:rPr>
          <w:rFonts w:asciiTheme="minorHAnsi" w:hAnsiTheme="minorHAnsi" w:cstheme="minorHAnsi"/>
          <w:color w:val="000000" w:themeColor="text1"/>
          <w:lang w:val="pt-BR"/>
        </w:rPr>
        <w:t xml:space="preserve">, </w:t>
      </w:r>
      <w:r w:rsidR="0019612E" w:rsidRPr="00700EC1">
        <w:rPr>
          <w:rFonts w:asciiTheme="minorHAnsi" w:hAnsiTheme="minorHAnsi" w:cstheme="minorHAnsi"/>
          <w:color w:val="000000" w:themeColor="text1"/>
          <w:lang w:val="pt-BR"/>
        </w:rPr>
        <w:t xml:space="preserve">e também </w:t>
      </w:r>
      <w:r w:rsidR="00877568" w:rsidRPr="00700EC1">
        <w:rPr>
          <w:rFonts w:asciiTheme="minorHAnsi" w:hAnsiTheme="minorHAnsi" w:cstheme="minorHAnsi"/>
          <w:color w:val="000000" w:themeColor="text1"/>
          <w:lang w:val="pt-BR"/>
        </w:rPr>
        <w:t>quando solicitado pelo agente de contratação até a c</w:t>
      </w:r>
      <w:r w:rsidR="0019612E" w:rsidRPr="00700EC1">
        <w:rPr>
          <w:rFonts w:asciiTheme="minorHAnsi" w:hAnsiTheme="minorHAnsi" w:cstheme="minorHAnsi"/>
          <w:color w:val="000000" w:themeColor="text1"/>
          <w:lang w:val="pt-BR"/>
        </w:rPr>
        <w:t>onclusão da fase de habilitação</w:t>
      </w:r>
      <w:r w:rsidR="00877568" w:rsidRPr="00700EC1">
        <w:rPr>
          <w:rFonts w:asciiTheme="minorHAnsi" w:hAnsiTheme="minorHAnsi" w:cstheme="minorHAnsi"/>
          <w:color w:val="000000" w:themeColor="text1"/>
          <w:lang w:val="pt-BR"/>
        </w:rPr>
        <w:t>.</w:t>
      </w:r>
    </w:p>
    <w:p w14:paraId="5D8E846A" w14:textId="5BD9B75F" w:rsidR="00BB1ED7" w:rsidRPr="00700EC1" w:rsidRDefault="00426E67" w:rsidP="007D7339">
      <w:pPr>
        <w:pStyle w:val="PargrafodaLista"/>
        <w:widowControl/>
        <w:numPr>
          <w:ilvl w:val="2"/>
          <w:numId w:val="55"/>
        </w:numPr>
        <w:suppressAutoHyphens/>
        <w:autoSpaceDE/>
        <w:autoSpaceDN/>
        <w:ind w:left="0" w:firstLine="0"/>
        <w:contextualSpacing/>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877568" w:rsidRPr="00700EC1">
        <w:rPr>
          <w:rFonts w:asciiTheme="minorHAnsi" w:hAnsiTheme="minorHAnsi" w:cstheme="minorHAnsi"/>
          <w:color w:val="000000" w:themeColor="text1"/>
          <w:lang w:val="pt-BR"/>
        </w:rPr>
        <w:t xml:space="preserve">Na hipótese de necessidade de envio de documentos complementares após o julgamento da proposta, os documentos serão enviados em formato digital, </w:t>
      </w:r>
      <w:r w:rsidR="00BB1ED7" w:rsidRPr="00700EC1">
        <w:rPr>
          <w:rFonts w:asciiTheme="minorHAnsi" w:hAnsiTheme="minorHAnsi" w:cstheme="minorHAnsi"/>
          <w:color w:val="000000" w:themeColor="text1"/>
          <w:lang w:val="pt-BR"/>
        </w:rPr>
        <w:t xml:space="preserve">pelo sistema eletrônico usado para a licitação, </w:t>
      </w:r>
      <w:r w:rsidR="00877568" w:rsidRPr="00700EC1">
        <w:rPr>
          <w:rFonts w:asciiTheme="minorHAnsi" w:hAnsiTheme="minorHAnsi" w:cstheme="minorHAnsi"/>
          <w:color w:val="000000" w:themeColor="text1"/>
          <w:lang w:val="pt-BR"/>
        </w:rPr>
        <w:t>no prazo de</w:t>
      </w:r>
      <w:r w:rsidR="00F94E72" w:rsidRPr="00700EC1">
        <w:rPr>
          <w:rFonts w:asciiTheme="minorHAnsi" w:hAnsiTheme="minorHAnsi" w:cstheme="minorHAnsi"/>
          <w:color w:val="000000" w:themeColor="text1"/>
          <w:lang w:val="pt-BR"/>
        </w:rPr>
        <w:t xml:space="preserve"> no mínimo 02 (duas) horas, conforme solicitação do Agente de Contratação.</w:t>
      </w:r>
    </w:p>
    <w:p w14:paraId="1A5C8AFA" w14:textId="4A5CA3B5" w:rsidR="00877568" w:rsidRPr="00700EC1" w:rsidRDefault="00426E67" w:rsidP="007D7339">
      <w:pPr>
        <w:pStyle w:val="PargrafodaLista"/>
        <w:widowControl/>
        <w:numPr>
          <w:ilvl w:val="2"/>
          <w:numId w:val="55"/>
        </w:numPr>
        <w:suppressAutoHyphens/>
        <w:autoSpaceDE/>
        <w:autoSpaceDN/>
        <w:ind w:left="0" w:firstLine="0"/>
        <w:contextualSpacing/>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877568" w:rsidRPr="00700EC1">
        <w:rPr>
          <w:rFonts w:asciiTheme="minorHAnsi" w:hAnsiTheme="minorHAnsi" w:cstheme="minorHAnsi"/>
          <w:color w:val="000000" w:themeColor="text1"/>
          <w:lang w:val="pt-BR"/>
        </w:rPr>
        <w:t xml:space="preserve">O descumprimento do </w:t>
      </w:r>
      <w:r w:rsidR="002F133D" w:rsidRPr="00700EC1">
        <w:rPr>
          <w:rFonts w:asciiTheme="minorHAnsi" w:hAnsiTheme="minorHAnsi" w:cstheme="minorHAnsi"/>
          <w:color w:val="000000" w:themeColor="text1"/>
          <w:lang w:val="pt-BR"/>
        </w:rPr>
        <w:t>sub</w:t>
      </w:r>
      <w:r w:rsidR="00877568" w:rsidRPr="00700EC1">
        <w:rPr>
          <w:rFonts w:asciiTheme="minorHAnsi" w:hAnsiTheme="minorHAnsi" w:cstheme="minorHAnsi"/>
          <w:color w:val="000000" w:themeColor="text1"/>
          <w:lang w:val="pt-BR"/>
        </w:rPr>
        <w:t>item acima implicará a inabilitação do fornecedor, exceto se a consulta aos sítios eletrônicos oficiais emissores de certidões lograr êxito em encontrar a(s) certidão(ões) válida(s).</w:t>
      </w:r>
    </w:p>
    <w:p w14:paraId="68CD14A4" w14:textId="5F013BAE" w:rsidR="00877568" w:rsidRPr="00700EC1" w:rsidRDefault="00426E67" w:rsidP="007D7339">
      <w:pPr>
        <w:widowControl/>
        <w:numPr>
          <w:ilvl w:val="1"/>
          <w:numId w:val="55"/>
        </w:numPr>
        <w:suppressAutoHyphens/>
        <w:autoSpaceDE/>
        <w:autoSpaceDN/>
        <w:ind w:left="0" w:firstLine="0"/>
        <w:contextualSpacing/>
        <w:jc w:val="both"/>
        <w:rPr>
          <w:rFonts w:asciiTheme="minorHAnsi" w:hAnsiTheme="minorHAnsi" w:cstheme="minorHAnsi"/>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Será exigida a apresentação dos documentos de habilitação apenas do licitante vencedor, exceto quando a fase de habilitação anteceder as fases</w:t>
      </w:r>
      <w:r w:rsidR="00BB1ED7" w:rsidRPr="00700EC1">
        <w:rPr>
          <w:rFonts w:asciiTheme="minorHAnsi" w:hAnsiTheme="minorHAnsi" w:cstheme="minorHAnsi"/>
          <w:lang w:val="pt-BR"/>
        </w:rPr>
        <w:t xml:space="preserve"> de apresentação de propostas e de habilitação, </w:t>
      </w:r>
      <w:r w:rsidR="00877568" w:rsidRPr="00700EC1">
        <w:rPr>
          <w:rFonts w:asciiTheme="minorHAnsi" w:hAnsiTheme="minorHAnsi" w:cstheme="minorHAnsi"/>
          <w:lang w:val="pt-BR"/>
        </w:rPr>
        <w:t>observado, nesta hipótese, o disposto no § 2º do art. 64 da Lei nº 14.133, de 2021.</w:t>
      </w:r>
    </w:p>
    <w:p w14:paraId="2729F3D0" w14:textId="4D5B75C0" w:rsidR="00877568" w:rsidRPr="00700EC1" w:rsidRDefault="00426E67" w:rsidP="007D7339">
      <w:pPr>
        <w:widowControl/>
        <w:numPr>
          <w:ilvl w:val="1"/>
          <w:numId w:val="55"/>
        </w:numPr>
        <w:suppressAutoHyphens/>
        <w:autoSpaceDE/>
        <w:autoSpaceDN/>
        <w:ind w:left="0" w:firstLine="0"/>
        <w:contextualSpacing/>
        <w:jc w:val="both"/>
        <w:rPr>
          <w:rFonts w:asciiTheme="minorHAnsi" w:hAnsiTheme="minorHAnsi" w:cstheme="minorHAnsi"/>
          <w:color w:val="000000" w:themeColor="text1"/>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Na hipótese do item anterior, serão exigidos os documentos relativos à regularidade fiscal, em qualquer caso, somente em momento posterior ao julgamento das propostas, e apenas do licitante mais bem classificado, nos termos do inciso III do art. 63 da Lei nº 14.133, de 2021.</w:t>
      </w:r>
    </w:p>
    <w:p w14:paraId="084B9BCD" w14:textId="48C12409" w:rsidR="00877568" w:rsidRPr="00700EC1" w:rsidRDefault="00426E67" w:rsidP="007D7339">
      <w:pPr>
        <w:widowControl/>
        <w:numPr>
          <w:ilvl w:val="1"/>
          <w:numId w:val="55"/>
        </w:numPr>
        <w:suppressAutoHyphens/>
        <w:autoSpaceDE/>
        <w:autoSpaceDN/>
        <w:ind w:left="0" w:firstLine="0"/>
        <w:contextualSpacing/>
        <w:jc w:val="both"/>
        <w:rPr>
          <w:rFonts w:asciiTheme="minorHAnsi" w:hAnsiTheme="minorHAnsi" w:cstheme="minorHAnsi"/>
          <w:color w:val="000000" w:themeColor="text1"/>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Após a apresentação dos documentos de habilitação, fica vedada a substituição ou a apresentação de novos documentos, salvo em sede de diligência, para</w:t>
      </w:r>
      <w:r w:rsidR="00BB1ED7" w:rsidRPr="00700EC1">
        <w:rPr>
          <w:rFonts w:asciiTheme="minorHAnsi" w:hAnsiTheme="minorHAnsi" w:cstheme="minorHAnsi"/>
          <w:lang w:val="pt-BR"/>
        </w:rPr>
        <w:t xml:space="preserve"> </w:t>
      </w:r>
      <w:r w:rsidR="00877568" w:rsidRPr="00700EC1">
        <w:rPr>
          <w:rFonts w:asciiTheme="minorHAnsi" w:hAnsiTheme="minorHAnsi" w:cstheme="minorHAnsi"/>
          <w:lang w:val="pt-BR"/>
        </w:rPr>
        <w:t>complementação de informações acerca dos documentos já apresentados pelos licitantes e desde que necessária para apurar fatos existentes à época da abertura do certame e atualização de documentos cuja validade tenha expirado após a data de recebimento das propostas.</w:t>
      </w:r>
    </w:p>
    <w:p w14:paraId="652653A3" w14:textId="34904C94" w:rsidR="00877568" w:rsidRPr="00700EC1" w:rsidRDefault="00426E67" w:rsidP="007D7339">
      <w:pPr>
        <w:widowControl/>
        <w:numPr>
          <w:ilvl w:val="1"/>
          <w:numId w:val="55"/>
        </w:numPr>
        <w:suppressAutoHyphens/>
        <w:autoSpaceDE/>
        <w:autoSpaceDN/>
        <w:ind w:left="0" w:firstLine="0"/>
        <w:contextualSpacing/>
        <w:jc w:val="both"/>
        <w:rPr>
          <w:rFonts w:asciiTheme="minorHAnsi" w:hAnsiTheme="minorHAnsi" w:cstheme="minorHAnsi"/>
          <w:color w:val="000000" w:themeColor="text1"/>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A verificação pelo agente de contratação, pregoeiro ou pela comissão de contratação, quando o substituir, em sítios eletrônicos oficiais de órgãos e entidades emissores de certidões constitui meio legal de prova, para fins de habilitação.</w:t>
      </w:r>
    </w:p>
    <w:p w14:paraId="7143AFD9" w14:textId="1ED6A568" w:rsidR="00877568" w:rsidRPr="00700EC1" w:rsidRDefault="00426E67" w:rsidP="007D7339">
      <w:pPr>
        <w:widowControl/>
        <w:numPr>
          <w:ilvl w:val="1"/>
          <w:numId w:val="55"/>
        </w:numPr>
        <w:suppressAutoHyphens/>
        <w:autoSpaceDE/>
        <w:autoSpaceDN/>
        <w:ind w:left="0" w:firstLine="0"/>
        <w:contextualSpacing/>
        <w:jc w:val="both"/>
        <w:rPr>
          <w:rFonts w:asciiTheme="minorHAnsi" w:hAnsiTheme="minorHAnsi" w:cstheme="minorHAnsi"/>
          <w:b/>
          <w:bCs/>
          <w:lang w:val="pt-BR"/>
        </w:rPr>
      </w:pPr>
      <w:r w:rsidRPr="00700EC1">
        <w:rPr>
          <w:rFonts w:asciiTheme="minorHAnsi" w:hAnsiTheme="minorHAnsi" w:cstheme="minorHAnsi"/>
          <w:color w:val="000000" w:themeColor="text1"/>
          <w:lang w:val="pt-BR"/>
        </w:rPr>
        <w:t xml:space="preserve"> </w:t>
      </w:r>
      <w:r w:rsidR="00877568" w:rsidRPr="00700EC1">
        <w:rPr>
          <w:rFonts w:asciiTheme="minorHAnsi" w:hAnsiTheme="minorHAnsi" w:cstheme="minorHAnsi"/>
          <w:color w:val="000000" w:themeColor="text1"/>
          <w:lang w:val="pt-BR"/>
        </w:rPr>
        <w:t>Somente haverá a necessidade de comprovação do preenchimento de requisitos mediante apresentação dos documentos originais não-digitais quando houver dúvida em relação à integridade do documento digital.</w:t>
      </w:r>
    </w:p>
    <w:p w14:paraId="2F7CB355" w14:textId="2B943FE1" w:rsidR="00877568" w:rsidRPr="00700EC1" w:rsidRDefault="00426E67" w:rsidP="007D7339">
      <w:pPr>
        <w:widowControl/>
        <w:numPr>
          <w:ilvl w:val="1"/>
          <w:numId w:val="55"/>
        </w:numPr>
        <w:suppressAutoHyphens/>
        <w:autoSpaceDE/>
        <w:autoSpaceDN/>
        <w:ind w:left="0" w:firstLine="0"/>
        <w:contextualSpacing/>
        <w:jc w:val="both"/>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877568" w:rsidRPr="00700EC1">
        <w:rPr>
          <w:rFonts w:asciiTheme="minorHAnsi" w:hAnsiTheme="minorHAnsi" w:cstheme="minorHAnsi"/>
          <w:color w:val="000000" w:themeColor="text1"/>
          <w:lang w:val="pt-BR"/>
        </w:rPr>
        <w:t>Não serão aceitos documentos de habilitação com indicação de CNPJ/CPF diferentes, salvo aqueles legalmente permitidos.</w:t>
      </w:r>
    </w:p>
    <w:p w14:paraId="2271B3ED" w14:textId="71635DF2" w:rsidR="00877568" w:rsidRPr="00700EC1" w:rsidRDefault="00426E67" w:rsidP="007D7339">
      <w:pPr>
        <w:widowControl/>
        <w:numPr>
          <w:ilvl w:val="1"/>
          <w:numId w:val="55"/>
        </w:numPr>
        <w:suppressAutoHyphens/>
        <w:autoSpaceDE/>
        <w:autoSpaceDN/>
        <w:ind w:left="0" w:firstLine="0"/>
        <w:contextualSpacing/>
        <w:jc w:val="both"/>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877568" w:rsidRPr="00700EC1">
        <w:rPr>
          <w:rFonts w:asciiTheme="minorHAnsi" w:hAnsiTheme="minorHAnsi" w:cstheme="minorHAnsi"/>
          <w:color w:val="000000" w:themeColor="text1"/>
          <w:lang w:val="pt-BR"/>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325F03F9" w14:textId="0C180A7F" w:rsidR="00877568" w:rsidRPr="00700EC1" w:rsidRDefault="00426E67" w:rsidP="007D7339">
      <w:pPr>
        <w:widowControl/>
        <w:numPr>
          <w:ilvl w:val="1"/>
          <w:numId w:val="55"/>
        </w:numPr>
        <w:suppressAutoHyphens/>
        <w:autoSpaceDE/>
        <w:autoSpaceDN/>
        <w:ind w:left="0" w:firstLine="0"/>
        <w:contextualSpacing/>
        <w:jc w:val="both"/>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877568" w:rsidRPr="00700EC1">
        <w:rPr>
          <w:rFonts w:asciiTheme="minorHAnsi" w:hAnsiTheme="minorHAnsi" w:cstheme="minorHAnsi"/>
          <w:color w:val="000000" w:themeColor="text1"/>
          <w:lang w:val="pt-BR"/>
        </w:rPr>
        <w:t>Serão aceitos registros de CNPJ de licitante matriz e filial com diferenças de números de documentos pertinentes ao CND e ao CRF/FGTS, quando for comprovada a centralização do recolhimento dessas contribuições.</w:t>
      </w:r>
    </w:p>
    <w:p w14:paraId="55FDC13E" w14:textId="6913798D" w:rsidR="00BB1ED7" w:rsidRPr="00700EC1" w:rsidRDefault="00BB1ED7" w:rsidP="007D7339">
      <w:pPr>
        <w:widowControl/>
        <w:numPr>
          <w:ilvl w:val="1"/>
          <w:numId w:val="55"/>
        </w:numPr>
        <w:suppressAutoHyphens/>
        <w:autoSpaceDE/>
        <w:autoSpaceDN/>
        <w:ind w:left="0" w:firstLine="0"/>
        <w:contextualSpacing/>
        <w:jc w:val="both"/>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Pr="00700EC1">
        <w:rPr>
          <w:rFonts w:asciiTheme="minorHAnsi" w:hAnsiTheme="minorHAnsi" w:cstheme="minorHAnsi"/>
          <w:color w:val="000000"/>
          <w:lang w:val="pt-BR"/>
        </w:rPr>
        <w:t>O licitante provisoriamente vencedor em um item, que estiver concorrendo em outro item, ficará obrigado a comprovar os requisitos de habilitação cumulativamente, isto é, somando as exigências do item em que venceu às do item em que estiver concorrendo, e assim sucessivamente, sob pena de inabilitação, além da aplicação das sanções cabíveis. Não havendo a comprovação cumulativa dos requisitos de habilitação, a inabilitação recairá sobre o(s) item(ns) de menor(es) valor(es) cuja retirada(s) seja(m) suficiente(s) para a habilitação do licitante nos remanescentes.</w:t>
      </w:r>
    </w:p>
    <w:p w14:paraId="2FBDEADB" w14:textId="11576E1A" w:rsidR="00877568" w:rsidRPr="00700EC1" w:rsidRDefault="00426E67" w:rsidP="007D7339">
      <w:pPr>
        <w:widowControl/>
        <w:numPr>
          <w:ilvl w:val="1"/>
          <w:numId w:val="55"/>
        </w:numPr>
        <w:suppressAutoHyphens/>
        <w:autoSpaceDE/>
        <w:autoSpaceDN/>
        <w:ind w:left="0" w:firstLine="0"/>
        <w:contextualSpacing/>
        <w:jc w:val="both"/>
        <w:rPr>
          <w:rFonts w:asciiTheme="minorHAnsi" w:hAnsiTheme="minorHAnsi" w:cstheme="minorHAnsi"/>
          <w:bCs/>
          <w:lang w:val="pt-BR"/>
        </w:rPr>
      </w:pPr>
      <w:r w:rsidRPr="00700EC1">
        <w:rPr>
          <w:rFonts w:asciiTheme="minorHAnsi" w:hAnsiTheme="minorHAnsi" w:cstheme="minorHAnsi"/>
          <w:bCs/>
          <w:lang w:val="pt-BR"/>
        </w:rPr>
        <w:t xml:space="preserve"> </w:t>
      </w:r>
      <w:r w:rsidR="00877568" w:rsidRPr="00700EC1">
        <w:rPr>
          <w:rFonts w:asciiTheme="minorHAnsi" w:hAnsiTheme="minorHAnsi" w:cstheme="minorHAnsi"/>
          <w:bCs/>
          <w:lang w:val="pt-BR"/>
        </w:rPr>
        <w:t xml:space="preserve">Havendo </w:t>
      </w:r>
      <w:r w:rsidR="00877568" w:rsidRPr="00700EC1">
        <w:rPr>
          <w:rFonts w:asciiTheme="minorHAnsi" w:hAnsiTheme="minorHAnsi" w:cstheme="minorHAnsi"/>
          <w:iCs/>
          <w:lang w:val="pt-BR"/>
        </w:rPr>
        <w:t>necessidade</w:t>
      </w:r>
      <w:r w:rsidR="00877568" w:rsidRPr="00700EC1">
        <w:rPr>
          <w:rFonts w:asciiTheme="minorHAnsi" w:hAnsiTheme="minorHAnsi" w:cstheme="minorHAnsi"/>
          <w:bCs/>
          <w:lang w:val="pt-BR"/>
        </w:rPr>
        <w:t xml:space="preserve"> de analisar minuciosamente os documentos exigidos, a sessão será suspensa, sendo informada a nova data e horário para a sua continuidade.</w:t>
      </w:r>
    </w:p>
    <w:p w14:paraId="07984EE4" w14:textId="62278541" w:rsidR="00877568" w:rsidRPr="00700EC1" w:rsidRDefault="00426E67" w:rsidP="007D7339">
      <w:pPr>
        <w:widowControl/>
        <w:numPr>
          <w:ilvl w:val="1"/>
          <w:numId w:val="55"/>
        </w:numPr>
        <w:suppressAutoHyphens/>
        <w:autoSpaceDE/>
        <w:autoSpaceDN/>
        <w:ind w:left="0" w:firstLine="0"/>
        <w:contextualSpacing/>
        <w:jc w:val="both"/>
        <w:rPr>
          <w:rFonts w:asciiTheme="minorHAnsi" w:hAnsiTheme="minorHAnsi" w:cstheme="minorHAnsi"/>
          <w:color w:val="000000"/>
          <w:lang w:val="pt-BR"/>
        </w:rPr>
      </w:pPr>
      <w:r w:rsidRPr="00700EC1">
        <w:rPr>
          <w:rFonts w:asciiTheme="minorHAnsi" w:hAnsiTheme="minorHAnsi" w:cstheme="minorHAnsi"/>
          <w:color w:val="000000"/>
          <w:lang w:val="pt-BR"/>
        </w:rPr>
        <w:t xml:space="preserve"> </w:t>
      </w:r>
      <w:r w:rsidR="00877568" w:rsidRPr="00700EC1">
        <w:rPr>
          <w:rFonts w:asciiTheme="minorHAnsi" w:hAnsiTheme="minorHAnsi" w:cstheme="minorHAnsi"/>
          <w:color w:val="000000"/>
          <w:lang w:val="pt-BR"/>
        </w:rPr>
        <w:t xml:space="preserve">Será inabilitado o fornecedor que não comprovar sua habilitação, seja por não apresentar </w:t>
      </w:r>
      <w:r w:rsidR="00877568" w:rsidRPr="00700EC1">
        <w:rPr>
          <w:rFonts w:asciiTheme="minorHAnsi" w:hAnsiTheme="minorHAnsi" w:cstheme="minorHAnsi"/>
          <w:iCs/>
          <w:lang w:val="pt-BR"/>
        </w:rPr>
        <w:t>quaisquer</w:t>
      </w:r>
      <w:r w:rsidR="00877568" w:rsidRPr="00700EC1">
        <w:rPr>
          <w:rFonts w:asciiTheme="minorHAnsi" w:hAnsiTheme="minorHAnsi" w:cstheme="minorHAnsi"/>
          <w:color w:val="000000"/>
          <w:lang w:val="pt-BR"/>
        </w:rPr>
        <w:t xml:space="preserve"> dos </w:t>
      </w:r>
      <w:r w:rsidR="00877568" w:rsidRPr="00700EC1">
        <w:rPr>
          <w:rFonts w:asciiTheme="minorHAnsi" w:hAnsiTheme="minorHAnsi" w:cstheme="minorHAnsi"/>
          <w:bCs/>
          <w:lang w:val="pt-BR"/>
        </w:rPr>
        <w:t>documentos</w:t>
      </w:r>
      <w:r w:rsidR="00877568" w:rsidRPr="00700EC1">
        <w:rPr>
          <w:rFonts w:asciiTheme="minorHAnsi" w:hAnsiTheme="minorHAnsi" w:cstheme="minorHAnsi"/>
          <w:color w:val="000000"/>
          <w:lang w:val="pt-BR"/>
        </w:rPr>
        <w:t xml:space="preserve"> exigidos, ou apresentá-los em desacordo com o estabelecido neste Edital.</w:t>
      </w:r>
    </w:p>
    <w:p w14:paraId="07A38404" w14:textId="212FF617" w:rsidR="00877568" w:rsidRPr="00700EC1" w:rsidRDefault="00426E67" w:rsidP="007D7339">
      <w:pPr>
        <w:widowControl/>
        <w:numPr>
          <w:ilvl w:val="1"/>
          <w:numId w:val="55"/>
        </w:numPr>
        <w:suppressAutoHyphens/>
        <w:autoSpaceDE/>
        <w:autoSpaceDN/>
        <w:ind w:left="0" w:firstLine="0"/>
        <w:contextualSpacing/>
        <w:jc w:val="both"/>
        <w:rPr>
          <w:rFonts w:asciiTheme="minorHAnsi" w:hAnsiTheme="minorHAnsi" w:cstheme="minorHAnsi"/>
          <w:color w:val="000000"/>
          <w:lang w:val="pt-BR"/>
        </w:rPr>
      </w:pPr>
      <w:r w:rsidRPr="00700EC1">
        <w:rPr>
          <w:rFonts w:asciiTheme="minorHAnsi" w:hAnsiTheme="minorHAnsi" w:cstheme="minorHAnsi"/>
          <w:color w:val="000000"/>
          <w:lang w:val="pt-BR"/>
        </w:rPr>
        <w:lastRenderedPageBreak/>
        <w:t xml:space="preserve"> </w:t>
      </w:r>
      <w:r w:rsidR="00877568" w:rsidRPr="00700EC1">
        <w:rPr>
          <w:rFonts w:asciiTheme="minorHAnsi" w:hAnsiTheme="minorHAnsi" w:cstheme="minorHAnsi"/>
          <w:color w:val="000000"/>
          <w:lang w:val="pt-BR"/>
        </w:rPr>
        <w:t xml:space="preserve">Na hipótese de o fornecedor não atender às exigências para a habilitação, o </w:t>
      </w:r>
      <w:r w:rsidR="00BB1ED7" w:rsidRPr="00700EC1">
        <w:rPr>
          <w:rFonts w:asciiTheme="minorHAnsi" w:hAnsiTheme="minorHAnsi" w:cstheme="minorHAnsi"/>
          <w:color w:val="000000"/>
          <w:lang w:val="pt-BR"/>
        </w:rPr>
        <w:t>Município</w:t>
      </w:r>
      <w:r w:rsidR="00877568" w:rsidRPr="00700EC1">
        <w:rPr>
          <w:rFonts w:asciiTheme="minorHAnsi" w:hAnsiTheme="minorHAnsi" w:cstheme="minorHAnsi"/>
          <w:color w:val="000000"/>
          <w:lang w:val="pt-BR"/>
        </w:rPr>
        <w:t xml:space="preserve"> examinará a proposta subsequente, e assim sucessivamente, na ordem de classificação, até a apuração de uma proposta que atenda às especificações do objeto e as condições de habilitação.</w:t>
      </w:r>
    </w:p>
    <w:p w14:paraId="4730A754" w14:textId="7A7F9516" w:rsidR="00877568" w:rsidRPr="00700EC1" w:rsidRDefault="00877568" w:rsidP="007D7339">
      <w:pPr>
        <w:widowControl/>
        <w:numPr>
          <w:ilvl w:val="1"/>
          <w:numId w:val="55"/>
        </w:numPr>
        <w:suppressAutoHyphens/>
        <w:autoSpaceDE/>
        <w:autoSpaceDN/>
        <w:ind w:left="0" w:firstLine="0"/>
        <w:contextualSpacing/>
        <w:jc w:val="both"/>
        <w:rPr>
          <w:rFonts w:asciiTheme="minorHAnsi" w:hAnsiTheme="minorHAnsi" w:cstheme="minorHAnsi"/>
          <w:lang w:val="pt-BR"/>
        </w:rPr>
      </w:pPr>
      <w:r w:rsidRPr="00700EC1">
        <w:rPr>
          <w:rFonts w:asciiTheme="minorHAnsi" w:hAnsiTheme="minorHAnsi" w:cstheme="minorHAnsi"/>
          <w:iCs/>
          <w:lang w:val="pt-BR"/>
        </w:rPr>
        <w:t>Constatado o atendimento às exigências de habilitação, o fornecedor será habilitado.</w:t>
      </w:r>
    </w:p>
    <w:p w14:paraId="21935976" w14:textId="49946AC5" w:rsidR="00877568" w:rsidRPr="00700EC1" w:rsidRDefault="00426E67" w:rsidP="007D7339">
      <w:pPr>
        <w:widowControl/>
        <w:numPr>
          <w:ilvl w:val="1"/>
          <w:numId w:val="55"/>
        </w:numPr>
        <w:suppressAutoHyphens/>
        <w:autoSpaceDE/>
        <w:autoSpaceDN/>
        <w:ind w:left="0" w:firstLine="0"/>
        <w:contextualSpacing/>
        <w:jc w:val="both"/>
        <w:rPr>
          <w:rFonts w:asciiTheme="minorHAnsi" w:eastAsia="Arial" w:hAnsiTheme="minorHAnsi" w:cstheme="minorHAnsi"/>
          <w:color w:val="000000"/>
          <w:lang w:val="pt-BR"/>
        </w:rPr>
      </w:pPr>
      <w:r w:rsidRPr="00700EC1">
        <w:rPr>
          <w:rFonts w:asciiTheme="minorHAnsi" w:eastAsia="Arial" w:hAnsiTheme="minorHAnsi" w:cstheme="minorHAnsi"/>
          <w:color w:val="000000"/>
          <w:lang w:val="pt-BR"/>
        </w:rPr>
        <w:t xml:space="preserve"> </w:t>
      </w:r>
      <w:r w:rsidR="00877568" w:rsidRPr="00700EC1">
        <w:rPr>
          <w:rFonts w:asciiTheme="minorHAnsi" w:eastAsia="Arial" w:hAnsiTheme="minorHAnsi" w:cstheme="minorHAnsi"/>
          <w:color w:val="000000"/>
          <w:lang w:val="pt-BR"/>
        </w:rPr>
        <w:t>Examinada a aceitabilidade da proposta, a regularidade e a habilitação do licitante vencedor, bem como a eventual análise técnica, o procedimento será encaminhado pelo(a) agente de contratação à autoridade máxima para adjudicação e homologação.</w:t>
      </w:r>
    </w:p>
    <w:p w14:paraId="04493A51" w14:textId="30ADE980" w:rsidR="00877568" w:rsidRPr="00700EC1" w:rsidRDefault="00426E67" w:rsidP="007D7339">
      <w:pPr>
        <w:widowControl/>
        <w:numPr>
          <w:ilvl w:val="1"/>
          <w:numId w:val="55"/>
        </w:numPr>
        <w:suppressAutoHyphens/>
        <w:autoSpaceDE/>
        <w:autoSpaceDN/>
        <w:ind w:left="0" w:firstLine="0"/>
        <w:contextualSpacing/>
        <w:jc w:val="both"/>
        <w:rPr>
          <w:rFonts w:asciiTheme="minorHAnsi" w:eastAsia="Arial" w:hAnsiTheme="minorHAnsi" w:cstheme="minorHAnsi"/>
          <w:color w:val="000000"/>
          <w:lang w:val="pt-BR"/>
        </w:rPr>
      </w:pPr>
      <w:r w:rsidRPr="00700EC1">
        <w:rPr>
          <w:rFonts w:asciiTheme="minorHAnsi" w:eastAsia="Arial" w:hAnsiTheme="minorHAnsi" w:cstheme="minorHAnsi"/>
          <w:color w:val="000000"/>
          <w:lang w:val="pt-BR"/>
        </w:rPr>
        <w:t xml:space="preserve"> </w:t>
      </w:r>
      <w:r w:rsidR="00877568" w:rsidRPr="00700EC1">
        <w:rPr>
          <w:rFonts w:asciiTheme="minorHAnsi" w:eastAsia="Arial" w:hAnsiTheme="minorHAnsi" w:cstheme="minorHAnsi"/>
          <w:color w:val="000000"/>
          <w:lang w:val="pt-BR"/>
        </w:rPr>
        <w:t>Será permitida a adjudicação e a homologação parcial do procedimento licitatório, quando o seu objeto possuir mais de um </w:t>
      </w:r>
      <w:r w:rsidR="007C64BF" w:rsidRPr="00700EC1">
        <w:rPr>
          <w:rFonts w:asciiTheme="minorHAnsi" w:eastAsia="Arial" w:hAnsiTheme="minorHAnsi" w:cstheme="minorHAnsi"/>
          <w:color w:val="000000"/>
          <w:lang w:val="pt-BR"/>
        </w:rPr>
        <w:t>item/</w:t>
      </w:r>
      <w:r w:rsidR="00877568" w:rsidRPr="00700EC1">
        <w:rPr>
          <w:rFonts w:asciiTheme="minorHAnsi" w:eastAsia="Arial" w:hAnsiTheme="minorHAnsi" w:cstheme="minorHAnsi"/>
          <w:color w:val="000000"/>
          <w:lang w:val="pt-BR"/>
        </w:rPr>
        <w:t>lote.</w:t>
      </w:r>
    </w:p>
    <w:p w14:paraId="569A33F8" w14:textId="30F6E95E" w:rsidR="00877568" w:rsidRPr="00700EC1" w:rsidRDefault="00426E67" w:rsidP="007D7339">
      <w:pPr>
        <w:widowControl/>
        <w:numPr>
          <w:ilvl w:val="1"/>
          <w:numId w:val="55"/>
        </w:numPr>
        <w:suppressAutoHyphens/>
        <w:autoSpaceDE/>
        <w:autoSpaceDN/>
        <w:ind w:left="0" w:firstLine="0"/>
        <w:contextualSpacing/>
        <w:jc w:val="both"/>
        <w:rPr>
          <w:rFonts w:asciiTheme="minorHAnsi" w:eastAsia="Arial" w:hAnsiTheme="minorHAnsi" w:cstheme="minorHAnsi"/>
          <w:color w:val="000000"/>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Não serão aceitos como documentação hábil a suprir exigências deste Edital pedidos de inscrição, protocolos, cartas ou qualquer outro documento que visem a substituir os exigidos, exceto nos casos admitidos pela legislação.</w:t>
      </w:r>
    </w:p>
    <w:p w14:paraId="4C6A05CA" w14:textId="0B6397B0" w:rsidR="00877568" w:rsidRPr="00700EC1" w:rsidRDefault="00426E67" w:rsidP="007D7339">
      <w:pPr>
        <w:widowControl/>
        <w:numPr>
          <w:ilvl w:val="1"/>
          <w:numId w:val="55"/>
        </w:numPr>
        <w:suppressAutoHyphens/>
        <w:autoSpaceDE/>
        <w:autoSpaceDN/>
        <w:ind w:left="0" w:firstLine="0"/>
        <w:contextualSpacing/>
        <w:jc w:val="both"/>
        <w:rPr>
          <w:rFonts w:asciiTheme="minorHAnsi" w:eastAsia="Arial" w:hAnsiTheme="minorHAnsi" w:cstheme="minorHAnsi"/>
          <w:color w:val="000000"/>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14:paraId="0A7F7B35" w14:textId="06BEFAEE" w:rsidR="00877568" w:rsidRPr="00700EC1" w:rsidRDefault="00426E67" w:rsidP="007D7339">
      <w:pPr>
        <w:widowControl/>
        <w:numPr>
          <w:ilvl w:val="1"/>
          <w:numId w:val="55"/>
        </w:numPr>
        <w:suppressAutoHyphens/>
        <w:autoSpaceDE/>
        <w:autoSpaceDN/>
        <w:ind w:left="0" w:firstLine="0"/>
        <w:contextualSpacing/>
        <w:jc w:val="both"/>
        <w:rPr>
          <w:rFonts w:asciiTheme="minorHAnsi" w:eastAsia="Arial" w:hAnsiTheme="minorHAnsi" w:cstheme="minorHAnsi"/>
          <w:color w:val="000000"/>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O Agente de Contratação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14:paraId="212692C8" w14:textId="67AD3495" w:rsidR="00877568" w:rsidRPr="00700EC1" w:rsidRDefault="00426E67" w:rsidP="007D7339">
      <w:pPr>
        <w:widowControl/>
        <w:numPr>
          <w:ilvl w:val="1"/>
          <w:numId w:val="55"/>
        </w:numPr>
        <w:suppressAutoHyphens/>
        <w:autoSpaceDE/>
        <w:autoSpaceDN/>
        <w:ind w:left="0" w:firstLine="0"/>
        <w:contextualSpacing/>
        <w:jc w:val="both"/>
        <w:rPr>
          <w:rFonts w:asciiTheme="minorHAnsi" w:eastAsia="Arial" w:hAnsiTheme="minorHAnsi" w:cstheme="minorHAnsi"/>
          <w:color w:val="000000"/>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Na hipótese de necessidade de suspensão da sessão pública para a realização das diligências, com vistas ao saneamento de que trata o item 13.2</w:t>
      </w:r>
      <w:r w:rsidR="00847898" w:rsidRPr="00700EC1">
        <w:rPr>
          <w:rFonts w:asciiTheme="minorHAnsi" w:hAnsiTheme="minorHAnsi" w:cstheme="minorHAnsi"/>
          <w:lang w:val="pt-BR"/>
        </w:rPr>
        <w:t>3</w:t>
      </w:r>
      <w:r w:rsidR="00877568" w:rsidRPr="00700EC1">
        <w:rPr>
          <w:rFonts w:asciiTheme="minorHAnsi" w:hAnsiTheme="minorHAnsi" w:cstheme="minorHAnsi"/>
          <w:lang w:val="pt-BR"/>
        </w:rPr>
        <w:t>, a sessão pública somente poderá ser reiniciada mediante aviso prévio no sistema com, no mínimo,</w:t>
      </w:r>
      <w:r w:rsidR="004A77A1" w:rsidRPr="00700EC1">
        <w:rPr>
          <w:rFonts w:asciiTheme="minorHAnsi" w:hAnsiTheme="minorHAnsi" w:cstheme="minorHAnsi"/>
          <w:lang w:val="pt-BR"/>
        </w:rPr>
        <w:t xml:space="preserve"> 24</w:t>
      </w:r>
      <w:r w:rsidR="00877568" w:rsidRPr="00700EC1">
        <w:rPr>
          <w:rFonts w:asciiTheme="minorHAnsi" w:hAnsiTheme="minorHAnsi" w:cstheme="minorHAnsi"/>
          <w:lang w:val="pt-BR"/>
        </w:rPr>
        <w:t xml:space="preserve"> </w:t>
      </w:r>
      <w:r w:rsidR="004A77A1" w:rsidRPr="00700EC1">
        <w:rPr>
          <w:rFonts w:asciiTheme="minorHAnsi" w:hAnsiTheme="minorHAnsi" w:cstheme="minorHAnsi"/>
          <w:lang w:val="pt-BR"/>
        </w:rPr>
        <w:t>(</w:t>
      </w:r>
      <w:r w:rsidR="00877568" w:rsidRPr="00700EC1">
        <w:rPr>
          <w:rFonts w:asciiTheme="minorHAnsi" w:hAnsiTheme="minorHAnsi" w:cstheme="minorHAnsi"/>
          <w:lang w:val="pt-BR"/>
        </w:rPr>
        <w:t>vinte e quatro horas</w:t>
      </w:r>
      <w:r w:rsidR="004A77A1" w:rsidRPr="00700EC1">
        <w:rPr>
          <w:rFonts w:asciiTheme="minorHAnsi" w:hAnsiTheme="minorHAnsi" w:cstheme="minorHAnsi"/>
          <w:lang w:val="pt-BR"/>
        </w:rPr>
        <w:t>)</w:t>
      </w:r>
      <w:r w:rsidR="00877568" w:rsidRPr="00700EC1">
        <w:rPr>
          <w:rFonts w:asciiTheme="minorHAnsi" w:hAnsiTheme="minorHAnsi" w:cstheme="minorHAnsi"/>
          <w:lang w:val="pt-BR"/>
        </w:rPr>
        <w:t xml:space="preserve"> de antecedência, e a ocorrência será registrada em ata.</w:t>
      </w:r>
    </w:p>
    <w:p w14:paraId="4277169F" w14:textId="7AC713D6" w:rsidR="00877568" w:rsidRPr="00700EC1" w:rsidRDefault="00426E67" w:rsidP="007D7339">
      <w:pPr>
        <w:widowControl/>
        <w:numPr>
          <w:ilvl w:val="1"/>
          <w:numId w:val="55"/>
        </w:numPr>
        <w:suppressAutoHyphens/>
        <w:autoSpaceDE/>
        <w:autoSpaceDN/>
        <w:ind w:left="0" w:firstLine="0"/>
        <w:contextualSpacing/>
        <w:jc w:val="both"/>
        <w:rPr>
          <w:rFonts w:asciiTheme="minorHAnsi" w:eastAsia="Arial" w:hAnsiTheme="minorHAnsi" w:cstheme="minorHAnsi"/>
          <w:color w:val="000000"/>
          <w:lang w:val="pt-BR"/>
        </w:rPr>
      </w:pPr>
      <w:r w:rsidRPr="00700EC1">
        <w:rPr>
          <w:rFonts w:asciiTheme="minorHAnsi" w:hAnsiTheme="minorHAnsi" w:cstheme="minorHAnsi"/>
          <w:lang w:val="pt-BR"/>
        </w:rPr>
        <w:t xml:space="preserve"> </w:t>
      </w:r>
      <w:r w:rsidR="00877568" w:rsidRPr="00700EC1">
        <w:rPr>
          <w:rFonts w:asciiTheme="minorHAnsi" w:hAnsiTheme="minorHAnsi" w:cstheme="minorHAnsi"/>
          <w:lang w:val="pt-BR"/>
        </w:rPr>
        <w:t>As microempresas e empresas de pequeno porte deverão apresentar toda a documentação exigida para efeito de comprovação de regularidade fiscal, mesmo que esta apresente alguma restrição.</w:t>
      </w:r>
    </w:p>
    <w:p w14:paraId="6D9E07B8" w14:textId="42510588" w:rsidR="00877568" w:rsidRPr="00700EC1" w:rsidRDefault="00426E67" w:rsidP="007D7339">
      <w:pPr>
        <w:pStyle w:val="Nivel3"/>
        <w:numPr>
          <w:ilvl w:val="2"/>
          <w:numId w:val="55"/>
        </w:numPr>
        <w:spacing w:before="0" w:after="0" w:line="240" w:lineRule="auto"/>
        <w:ind w:left="0" w:firstLine="0"/>
        <w:rPr>
          <w:rFonts w:asciiTheme="minorHAnsi" w:hAnsiTheme="minorHAnsi" w:cstheme="minorHAnsi"/>
          <w:sz w:val="22"/>
          <w:szCs w:val="22"/>
          <w:lang w:eastAsia="en-US"/>
        </w:rPr>
      </w:pPr>
      <w:r w:rsidRPr="00700EC1">
        <w:rPr>
          <w:rFonts w:asciiTheme="minorHAnsi" w:hAnsiTheme="minorHAnsi" w:cstheme="minorHAnsi"/>
          <w:sz w:val="22"/>
          <w:szCs w:val="22"/>
          <w:lang w:eastAsia="en-US"/>
        </w:rPr>
        <w:t xml:space="preserve"> </w:t>
      </w:r>
      <w:r w:rsidR="00877568" w:rsidRPr="00700EC1">
        <w:rPr>
          <w:rFonts w:asciiTheme="minorHAnsi" w:hAnsiTheme="minorHAnsi" w:cstheme="minorHAnsi"/>
          <w:sz w:val="22"/>
          <w:szCs w:val="22"/>
          <w:lang w:eastAsia="en-US"/>
        </w:rPr>
        <w:t>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14:paraId="7164208E" w14:textId="394E17EF" w:rsidR="00877568" w:rsidRPr="00700EC1" w:rsidRDefault="00426E67" w:rsidP="007D7339">
      <w:pPr>
        <w:pStyle w:val="Nivel3"/>
        <w:numPr>
          <w:ilvl w:val="2"/>
          <w:numId w:val="55"/>
        </w:numPr>
        <w:spacing w:before="0" w:after="0" w:line="240" w:lineRule="auto"/>
        <w:ind w:left="0" w:firstLine="0"/>
        <w:rPr>
          <w:rFonts w:asciiTheme="minorHAnsi" w:hAnsiTheme="minorHAnsi" w:cstheme="minorHAnsi"/>
          <w:sz w:val="22"/>
          <w:szCs w:val="22"/>
          <w:lang w:eastAsia="en-US"/>
        </w:rPr>
      </w:pPr>
      <w:r w:rsidRPr="00700EC1">
        <w:rPr>
          <w:rFonts w:asciiTheme="minorHAnsi" w:hAnsiTheme="minorHAnsi" w:cstheme="minorHAnsi"/>
          <w:sz w:val="22"/>
          <w:szCs w:val="22"/>
          <w:lang w:eastAsia="en-US"/>
        </w:rPr>
        <w:t xml:space="preserve"> </w:t>
      </w:r>
      <w:r w:rsidR="00877568" w:rsidRPr="00700EC1">
        <w:rPr>
          <w:rFonts w:asciiTheme="minorHAnsi" w:hAnsiTheme="minorHAnsi" w:cstheme="minorHAnsi"/>
          <w:sz w:val="22"/>
          <w:szCs w:val="22"/>
          <w:lang w:eastAsia="en-US"/>
        </w:rPr>
        <w:t xml:space="preserve">O prazo acima será prorrogado por igual período, mediante requerimento do interessado, ressalvadas as hipóteses de urgência na contratação ou prazo insuficiente para o empenho. </w:t>
      </w:r>
    </w:p>
    <w:p w14:paraId="5F43AF44" w14:textId="03F90A63" w:rsidR="00877568" w:rsidRPr="00700EC1" w:rsidRDefault="00426E67" w:rsidP="007D7339">
      <w:pPr>
        <w:pStyle w:val="Nivel3"/>
        <w:numPr>
          <w:ilvl w:val="2"/>
          <w:numId w:val="55"/>
        </w:numPr>
        <w:spacing w:before="0" w:after="0" w:line="240" w:lineRule="auto"/>
        <w:ind w:left="0" w:firstLine="0"/>
        <w:rPr>
          <w:rFonts w:asciiTheme="minorHAnsi" w:hAnsiTheme="minorHAnsi" w:cstheme="minorHAnsi"/>
          <w:sz w:val="22"/>
          <w:szCs w:val="22"/>
          <w:lang w:eastAsia="en-US"/>
        </w:rPr>
      </w:pPr>
      <w:r w:rsidRPr="00700EC1">
        <w:rPr>
          <w:rFonts w:asciiTheme="minorHAnsi" w:hAnsiTheme="minorHAnsi" w:cstheme="minorHAnsi"/>
          <w:sz w:val="22"/>
          <w:szCs w:val="22"/>
          <w:lang w:eastAsia="en-US"/>
        </w:rPr>
        <w:t xml:space="preserve"> </w:t>
      </w:r>
      <w:r w:rsidR="00877568" w:rsidRPr="00700EC1">
        <w:rPr>
          <w:rFonts w:asciiTheme="minorHAnsi" w:hAnsiTheme="minorHAnsi" w:cstheme="minorHAnsi"/>
          <w:sz w:val="22"/>
          <w:szCs w:val="22"/>
          <w:lang w:eastAsia="en-US"/>
        </w:rPr>
        <w:t>A não regularização da documentação no prazo estipulado implicará a decadência do direito à contratação, sem prejuízo do disposto no art. 90, § 5º, da Lei Federal nº 14.133/2021.</w:t>
      </w:r>
    </w:p>
    <w:p w14:paraId="00C2AABC" w14:textId="04103449" w:rsidR="00877568" w:rsidRPr="00700EC1" w:rsidRDefault="00426E67" w:rsidP="007D7339">
      <w:pPr>
        <w:widowControl/>
        <w:numPr>
          <w:ilvl w:val="1"/>
          <w:numId w:val="55"/>
        </w:numPr>
        <w:suppressAutoHyphens/>
        <w:autoSpaceDE/>
        <w:autoSpaceDN/>
        <w:ind w:left="0" w:firstLine="0"/>
        <w:contextualSpacing/>
        <w:jc w:val="both"/>
        <w:rPr>
          <w:rFonts w:asciiTheme="minorHAnsi" w:hAnsiTheme="minorHAnsi" w:cstheme="minorHAnsi"/>
          <w:lang w:val="pt-BR"/>
        </w:rPr>
      </w:pPr>
      <w:bookmarkStart w:id="10" w:name="_Hlk133585131"/>
      <w:r w:rsidRPr="00700EC1">
        <w:rPr>
          <w:rFonts w:asciiTheme="minorHAnsi" w:hAnsiTheme="minorHAnsi" w:cstheme="minorHAnsi"/>
          <w:lang w:val="pt-BR"/>
        </w:rPr>
        <w:t xml:space="preserve"> </w:t>
      </w:r>
      <w:r w:rsidR="00877568" w:rsidRPr="00700EC1">
        <w:rPr>
          <w:rFonts w:asciiTheme="minorHAnsi" w:hAnsiTheme="minorHAnsi" w:cstheme="minorHAnsi"/>
          <w:lang w:val="pt-BR"/>
        </w:rPr>
        <w:t>Encerrada a sessão pública, a licitante declarada vencedora deverá apresentar</w:t>
      </w:r>
      <w:r w:rsidR="00847898" w:rsidRPr="00700EC1">
        <w:rPr>
          <w:rFonts w:asciiTheme="minorHAnsi" w:hAnsiTheme="minorHAnsi" w:cstheme="minorHAnsi"/>
          <w:lang w:val="pt-BR"/>
        </w:rPr>
        <w:t xml:space="preserve"> os documentos exigidos para fins de habilitação </w:t>
      </w:r>
      <w:r w:rsidR="00070A15" w:rsidRPr="00700EC1">
        <w:rPr>
          <w:rFonts w:asciiTheme="minorHAnsi" w:hAnsiTheme="minorHAnsi" w:cstheme="minorHAnsi"/>
          <w:lang w:val="pt-BR"/>
        </w:rPr>
        <w:t xml:space="preserve">via sistema eletrônico </w:t>
      </w:r>
      <w:hyperlink r:id="rId22" w:history="1">
        <w:r w:rsidR="00070A15" w:rsidRPr="00700EC1">
          <w:rPr>
            <w:rStyle w:val="Hyperlink"/>
            <w:rFonts w:asciiTheme="minorHAnsi" w:hAnsiTheme="minorHAnsi" w:cstheme="minorHAnsi"/>
            <w:b/>
          </w:rPr>
          <w:t>www.comprasgovernamentais.gov.br</w:t>
        </w:r>
      </w:hyperlink>
      <w:r w:rsidR="00070A15" w:rsidRPr="00700EC1">
        <w:rPr>
          <w:rFonts w:asciiTheme="minorHAnsi" w:hAnsiTheme="minorHAnsi" w:cstheme="minorHAnsi"/>
        </w:rPr>
        <w:t>.</w:t>
      </w:r>
    </w:p>
    <w:p w14:paraId="36BAC913" w14:textId="77777777" w:rsidR="0084566A" w:rsidRPr="00700EC1" w:rsidRDefault="0084566A" w:rsidP="007D7339">
      <w:pPr>
        <w:widowControl/>
        <w:suppressAutoHyphens/>
        <w:autoSpaceDE/>
        <w:autoSpaceDN/>
        <w:contextualSpacing/>
        <w:jc w:val="both"/>
        <w:rPr>
          <w:rFonts w:asciiTheme="minorHAnsi" w:hAnsiTheme="minorHAnsi" w:cstheme="minorHAnsi"/>
          <w:lang w:val="pt-BR"/>
        </w:rPr>
      </w:pPr>
    </w:p>
    <w:bookmarkEnd w:id="10"/>
    <w:p w14:paraId="194A74AD" w14:textId="4AE55251" w:rsidR="00DB0789" w:rsidRPr="00700EC1" w:rsidRDefault="00426E67" w:rsidP="007D7339">
      <w:pPr>
        <w:pStyle w:val="Ttulo1"/>
        <w:numPr>
          <w:ilvl w:val="0"/>
          <w:numId w:val="55"/>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 </w:t>
      </w:r>
      <w:r w:rsidR="002C2C27" w:rsidRPr="00700EC1">
        <w:rPr>
          <w:rFonts w:asciiTheme="minorHAnsi" w:hAnsiTheme="minorHAnsi" w:cstheme="minorHAnsi"/>
          <w:sz w:val="22"/>
          <w:szCs w:val="22"/>
          <w:lang w:val="pt-BR"/>
        </w:rPr>
        <w:t>RECURSOS</w:t>
      </w:r>
    </w:p>
    <w:p w14:paraId="77CF1CB0" w14:textId="03BD3D14" w:rsidR="000A00C4" w:rsidRPr="003161F2" w:rsidRDefault="002C2C27" w:rsidP="007D7339">
      <w:pPr>
        <w:pStyle w:val="PargrafodaLista"/>
        <w:numPr>
          <w:ilvl w:val="1"/>
          <w:numId w:val="56"/>
        </w:numPr>
        <w:ind w:left="0" w:firstLine="0"/>
        <w:rPr>
          <w:rFonts w:asciiTheme="minorHAnsi" w:hAnsiTheme="minorHAnsi" w:cstheme="minorHAnsi"/>
          <w:lang w:val="pt-BR"/>
        </w:rPr>
      </w:pPr>
      <w:r w:rsidRPr="003161F2">
        <w:rPr>
          <w:rFonts w:asciiTheme="minorHAnsi" w:hAnsiTheme="minorHAnsi" w:cstheme="minorHAnsi"/>
          <w:lang w:val="pt-BR"/>
        </w:rPr>
        <w:t>Divulgada a vencedora, o Agente de Contratação informará às licitantes, por meio de mensagem lançada no sistema, que poderão manifestar</w:t>
      </w:r>
      <w:r w:rsidR="002B2442" w:rsidRPr="003161F2">
        <w:rPr>
          <w:rFonts w:asciiTheme="minorHAnsi" w:hAnsiTheme="minorHAnsi" w:cstheme="minorHAnsi"/>
          <w:lang w:val="pt-BR"/>
        </w:rPr>
        <w:t xml:space="preserve"> </w:t>
      </w:r>
      <w:r w:rsidRPr="003161F2">
        <w:rPr>
          <w:rFonts w:asciiTheme="minorHAnsi" w:hAnsiTheme="minorHAnsi" w:cstheme="minorHAnsi"/>
          <w:lang w:val="pt-BR"/>
        </w:rPr>
        <w:t xml:space="preserve">motivadamente a intenção de interpor recurso, desde que devidamente registrada a </w:t>
      </w:r>
      <w:r w:rsidR="003D08CE" w:rsidRPr="003161F2">
        <w:rPr>
          <w:rFonts w:asciiTheme="minorHAnsi" w:hAnsiTheme="minorHAnsi" w:cstheme="minorHAnsi"/>
          <w:lang w:val="pt-BR"/>
        </w:rPr>
        <w:t>síntese de</w:t>
      </w:r>
      <w:r w:rsidRPr="003161F2">
        <w:rPr>
          <w:rFonts w:asciiTheme="minorHAnsi" w:hAnsiTheme="minorHAnsi" w:cstheme="minorHAnsi"/>
          <w:lang w:val="pt-BR"/>
        </w:rPr>
        <w:t xml:space="preserve"> suas razões em campo próprio do </w:t>
      </w:r>
      <w:r w:rsidR="003D08CE" w:rsidRPr="003161F2">
        <w:rPr>
          <w:rFonts w:asciiTheme="minorHAnsi" w:hAnsiTheme="minorHAnsi" w:cstheme="minorHAnsi"/>
          <w:lang w:val="pt-BR"/>
        </w:rPr>
        <w:t>sistema.</w:t>
      </w:r>
    </w:p>
    <w:p w14:paraId="57603E21" w14:textId="5DCFFD36" w:rsidR="00DB0789" w:rsidRPr="003161F2" w:rsidRDefault="00426E67" w:rsidP="007D7339">
      <w:pPr>
        <w:pStyle w:val="PargrafodaLista"/>
        <w:numPr>
          <w:ilvl w:val="1"/>
          <w:numId w:val="56"/>
        </w:numPr>
        <w:ind w:left="0" w:firstLine="0"/>
        <w:rPr>
          <w:rFonts w:asciiTheme="minorHAnsi" w:hAnsiTheme="minorHAnsi" w:cstheme="minorHAnsi"/>
          <w:lang w:val="pt-BR"/>
        </w:rPr>
      </w:pPr>
      <w:r w:rsidRPr="003161F2">
        <w:rPr>
          <w:rFonts w:asciiTheme="minorHAnsi" w:hAnsiTheme="minorHAnsi" w:cstheme="minorHAnsi"/>
          <w:lang w:val="pt-BR"/>
        </w:rPr>
        <w:t xml:space="preserve"> </w:t>
      </w:r>
      <w:r w:rsidR="002C2C27" w:rsidRPr="003161F2">
        <w:rPr>
          <w:rFonts w:asciiTheme="minorHAnsi" w:hAnsiTheme="minorHAnsi" w:cstheme="minorHAnsi"/>
          <w:lang w:val="pt-BR"/>
        </w:rPr>
        <w:t>A falta de manifestação imediata e motivada da licitante importará a decadência do direito de recurso.</w:t>
      </w:r>
    </w:p>
    <w:p w14:paraId="028E8774" w14:textId="60208548" w:rsidR="00DB0789" w:rsidRPr="00700EC1" w:rsidRDefault="002C2C27" w:rsidP="007D7339">
      <w:pPr>
        <w:pStyle w:val="PargrafodaLista"/>
        <w:numPr>
          <w:ilvl w:val="1"/>
          <w:numId w:val="56"/>
        </w:numPr>
        <w:ind w:left="0" w:firstLine="0"/>
        <w:rPr>
          <w:rFonts w:asciiTheme="minorHAnsi" w:hAnsiTheme="minorHAnsi" w:cstheme="minorHAnsi"/>
          <w:lang w:val="pt-BR"/>
        </w:rPr>
      </w:pPr>
      <w:r w:rsidRPr="00700EC1">
        <w:rPr>
          <w:rFonts w:asciiTheme="minorHAnsi" w:hAnsiTheme="minorHAnsi" w:cstheme="minorHAnsi"/>
          <w:lang w:val="pt-BR"/>
        </w:rPr>
        <w:t xml:space="preserve">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w:t>
      </w:r>
      <w:r w:rsidRPr="00700EC1">
        <w:rPr>
          <w:rFonts w:asciiTheme="minorHAnsi" w:hAnsiTheme="minorHAnsi" w:cstheme="minorHAnsi"/>
          <w:lang w:val="pt-BR"/>
        </w:rPr>
        <w:lastRenderedPageBreak/>
        <w:t>sendo–lhes assegurada vista imediata dos elementos indispensáveis à defesa dos seus interesses.</w:t>
      </w:r>
    </w:p>
    <w:p w14:paraId="5F9DEC43" w14:textId="6206F636" w:rsidR="00DB0789" w:rsidRPr="00700EC1" w:rsidRDefault="00426E67" w:rsidP="007D7339">
      <w:pPr>
        <w:pStyle w:val="PargrafodaLista"/>
        <w:numPr>
          <w:ilvl w:val="1"/>
          <w:numId w:val="5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A apresentação das razões e das contrarrazões dos recursos deverá ser realizada, única e exclusivamente, em campo próprio do sistema eletrônico, observados os prazos estabelecidos no item anterior.</w:t>
      </w:r>
    </w:p>
    <w:p w14:paraId="2BDAB512" w14:textId="40206DA7" w:rsidR="00DB0789" w:rsidRPr="00700EC1" w:rsidRDefault="00426E67" w:rsidP="007D7339">
      <w:pPr>
        <w:pStyle w:val="PargrafodaLista"/>
        <w:numPr>
          <w:ilvl w:val="1"/>
          <w:numId w:val="5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Os recursos serão dirigidos ao Agente de Contratação, que poderá reconsiderar seu ato no prazo de 3 (três) dias úteis, ou então, neste mesmo prazo, encaminhar o recurso, devidamente instruído, à autoridade superior, que proferirá a decisão no mesmo prazo, a contar do recebimento.</w:t>
      </w:r>
    </w:p>
    <w:p w14:paraId="3001F27D" w14:textId="371B790F" w:rsidR="00DB0789" w:rsidRPr="00700EC1" w:rsidRDefault="00426E67" w:rsidP="007D7339">
      <w:pPr>
        <w:pStyle w:val="PargrafodaLista"/>
        <w:numPr>
          <w:ilvl w:val="1"/>
          <w:numId w:val="5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O recurso terá efeito suspensivo e o seu acolhimento importará a invalidação dos atos insuscetíveis de aproveitamento.</w:t>
      </w:r>
    </w:p>
    <w:p w14:paraId="53C2071C" w14:textId="340002AD" w:rsidR="00DB0789" w:rsidRPr="00700EC1" w:rsidRDefault="00426E67" w:rsidP="007D7339">
      <w:pPr>
        <w:pStyle w:val="PargrafodaLista"/>
        <w:numPr>
          <w:ilvl w:val="1"/>
          <w:numId w:val="5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Decididos os recursos e constatada a regularidade dos atos praticados, a autoridade competente adjudicará o objeto da licitação à licitante vencedora e homologará o procedimento licitatório.</w:t>
      </w:r>
    </w:p>
    <w:p w14:paraId="36661EC9" w14:textId="7F737299" w:rsidR="00DB0789" w:rsidRPr="00700EC1" w:rsidRDefault="00426E67" w:rsidP="007D7339">
      <w:pPr>
        <w:pStyle w:val="PargrafodaLista"/>
        <w:numPr>
          <w:ilvl w:val="1"/>
          <w:numId w:val="5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No tocante aos recursos relativos às sanções administrativas, devem ser observadas as disposições dos arts. 165 a 168 da Lei Federal nº 14.133/2021.</w:t>
      </w:r>
    </w:p>
    <w:p w14:paraId="5C8FC417" w14:textId="77777777" w:rsidR="00841AF1" w:rsidRPr="00700EC1" w:rsidRDefault="00841AF1" w:rsidP="007D7339">
      <w:pPr>
        <w:pStyle w:val="PargrafodaLista"/>
        <w:ind w:left="0"/>
        <w:rPr>
          <w:rFonts w:asciiTheme="minorHAnsi" w:hAnsiTheme="minorHAnsi" w:cstheme="minorHAnsi"/>
          <w:lang w:val="pt-BR"/>
        </w:rPr>
      </w:pPr>
    </w:p>
    <w:p w14:paraId="549A6A5D" w14:textId="1FA6AB98" w:rsidR="00DB0789" w:rsidRPr="00700EC1" w:rsidRDefault="002C2C27" w:rsidP="007D7339">
      <w:pPr>
        <w:pStyle w:val="Ttulo1"/>
        <w:numPr>
          <w:ilvl w:val="0"/>
          <w:numId w:val="56"/>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CONEXÃO COM O SISTEMA ELETRÔNICO</w:t>
      </w:r>
    </w:p>
    <w:p w14:paraId="727F9BEC" w14:textId="2520C3C5" w:rsidR="00DB0789" w:rsidRPr="00700EC1" w:rsidRDefault="00426E67" w:rsidP="007D7339">
      <w:pPr>
        <w:pStyle w:val="PargrafodaLista"/>
        <w:numPr>
          <w:ilvl w:val="1"/>
          <w:numId w:val="56"/>
        </w:numPr>
        <w:ind w:left="0" w:firstLine="0"/>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2C2C27" w:rsidRPr="00700EC1">
        <w:rPr>
          <w:rFonts w:asciiTheme="minorHAnsi" w:hAnsiTheme="minorHAnsi" w:cstheme="minorHAnsi"/>
          <w:color w:val="000000" w:themeColor="text1"/>
          <w:lang w:val="pt-BR"/>
        </w:rPr>
        <w:t>As licitantes, como responsáveis por todas as transações que forem efetuadas em seu nome no sistema eletrônico, assumem como firmes e verdadeiras suas propostas e lances.</w:t>
      </w:r>
    </w:p>
    <w:p w14:paraId="6816BD0B" w14:textId="750318A8" w:rsidR="00DB0789" w:rsidRPr="00700EC1" w:rsidRDefault="00426E67" w:rsidP="007D7339">
      <w:pPr>
        <w:pStyle w:val="PargrafodaLista"/>
        <w:numPr>
          <w:ilvl w:val="1"/>
          <w:numId w:val="56"/>
        </w:numPr>
        <w:ind w:left="0" w:firstLine="0"/>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2C2C27" w:rsidRPr="00700EC1">
        <w:rPr>
          <w:rFonts w:asciiTheme="minorHAnsi" w:hAnsiTheme="minorHAnsi" w:cstheme="minorHAnsi"/>
          <w:color w:val="000000" w:themeColor="text1"/>
          <w:lang w:val="pt-BR"/>
        </w:rPr>
        <w:t>Caso o Sistema da Concorrência Eletrônica fique inacessível por problemas operacionais, exclusivamente do próprio sistema, com a desconexão de todos os participantes no decorrer da etapa competitiva da concorrência, o procedimento licitatório será suspenso e somente será retomado após a comunicação aos participantes no endereço eletrônico</w:t>
      </w:r>
      <w:r w:rsidR="003D08CE" w:rsidRPr="00700EC1">
        <w:rPr>
          <w:rFonts w:asciiTheme="minorHAnsi" w:hAnsiTheme="minorHAnsi" w:cstheme="minorHAnsi"/>
          <w:color w:val="000000" w:themeColor="text1"/>
          <w:lang w:val="pt-BR"/>
        </w:rPr>
        <w:t xml:space="preserve"> de realização do certame.</w:t>
      </w:r>
      <w:r w:rsidR="007E301A" w:rsidRPr="00700EC1">
        <w:rPr>
          <w:rFonts w:asciiTheme="minorHAnsi" w:hAnsiTheme="minorHAnsi" w:cstheme="minorHAnsi"/>
          <w:color w:val="000000" w:themeColor="text1"/>
          <w:lang w:val="pt-BR"/>
        </w:rPr>
        <w:t xml:space="preserve"> </w:t>
      </w:r>
    </w:p>
    <w:p w14:paraId="1D1E865F" w14:textId="12D5D8CC" w:rsidR="00DB0789" w:rsidRPr="00700EC1" w:rsidRDefault="00426E67" w:rsidP="007D7339">
      <w:pPr>
        <w:pStyle w:val="PargrafodaLista"/>
        <w:numPr>
          <w:ilvl w:val="2"/>
          <w:numId w:val="56"/>
        </w:numPr>
        <w:ind w:left="0" w:firstLine="0"/>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2C2C27" w:rsidRPr="00700EC1">
        <w:rPr>
          <w:rFonts w:asciiTheme="minorHAnsi" w:hAnsiTheme="minorHAnsi" w:cstheme="minorHAnsi"/>
          <w:color w:val="000000" w:themeColor="text1"/>
          <w:lang w:val="pt-BR"/>
        </w:rPr>
        <w:t>Incumbirá à licitante acompanhar as operações no sistema durante a sessão pública da concorrência eletrônica, ficando responsável pelo ônus decorrente da perda de negócios diante da inobservância de quaisquer mensagens emitidas por meio do sistema ou em virtude de sua desconexão.</w:t>
      </w:r>
    </w:p>
    <w:p w14:paraId="57F26FB0" w14:textId="56BA7396" w:rsidR="00DB0789" w:rsidRPr="00700EC1" w:rsidRDefault="00426E67" w:rsidP="007D7339">
      <w:pPr>
        <w:pStyle w:val="PargrafodaLista"/>
        <w:numPr>
          <w:ilvl w:val="1"/>
          <w:numId w:val="56"/>
        </w:numPr>
        <w:ind w:left="0" w:firstLine="0"/>
        <w:rPr>
          <w:rFonts w:asciiTheme="minorHAnsi" w:hAnsiTheme="minorHAnsi" w:cstheme="minorHAnsi"/>
          <w:color w:val="000000" w:themeColor="text1"/>
          <w:lang w:val="pt-BR"/>
        </w:rPr>
      </w:pPr>
      <w:r w:rsidRPr="00700EC1">
        <w:rPr>
          <w:rFonts w:asciiTheme="minorHAnsi" w:hAnsiTheme="minorHAnsi" w:cstheme="minorHAnsi"/>
          <w:color w:val="000000" w:themeColor="text1"/>
          <w:lang w:val="pt-BR"/>
        </w:rPr>
        <w:t xml:space="preserve"> </w:t>
      </w:r>
      <w:r w:rsidR="002C2C27" w:rsidRPr="00700EC1">
        <w:rPr>
          <w:rFonts w:asciiTheme="minorHAnsi" w:hAnsiTheme="minorHAnsi" w:cstheme="minorHAnsi"/>
          <w:color w:val="000000" w:themeColor="text1"/>
          <w:lang w:val="pt-BR"/>
        </w:rPr>
        <w:t>A desconexão do Agente de Contratação no decorrer da etapa de lances não prejudica o seu transcurso</w:t>
      </w:r>
      <w:r w:rsidR="00C55E09" w:rsidRPr="00700EC1">
        <w:rPr>
          <w:rFonts w:asciiTheme="minorHAnsi" w:hAnsiTheme="minorHAnsi" w:cstheme="minorHAnsi"/>
          <w:color w:val="000000" w:themeColor="text1"/>
          <w:lang w:val="pt-BR"/>
        </w:rPr>
        <w:t>,</w:t>
      </w:r>
      <w:r w:rsidR="002C2C27" w:rsidRPr="00700EC1">
        <w:rPr>
          <w:rFonts w:asciiTheme="minorHAnsi" w:hAnsiTheme="minorHAnsi" w:cstheme="minorHAnsi"/>
          <w:color w:val="000000" w:themeColor="text1"/>
          <w:lang w:val="pt-BR"/>
        </w:rPr>
        <w:t xml:space="preserve"> </w:t>
      </w:r>
      <w:r w:rsidR="00C55E09" w:rsidRPr="00700EC1">
        <w:rPr>
          <w:rFonts w:asciiTheme="minorHAnsi" w:hAnsiTheme="minorHAnsi" w:cstheme="minorHAnsi"/>
          <w:color w:val="000000" w:themeColor="text1"/>
          <w:lang w:val="pt-BR"/>
        </w:rPr>
        <w:t>c</w:t>
      </w:r>
      <w:r w:rsidR="002C2C27" w:rsidRPr="00700EC1">
        <w:rPr>
          <w:rFonts w:asciiTheme="minorHAnsi" w:hAnsiTheme="minorHAnsi" w:cstheme="minorHAnsi"/>
          <w:color w:val="000000" w:themeColor="text1"/>
          <w:lang w:val="pt-BR"/>
        </w:rPr>
        <w:t>aso o sistema eletrônico permaneça acessível às licitantes para o oferecimento de lances, estes continuarão a ser recebidos, retornando o Agente de Contratação, quando possível, à sua atuação na etapa de lances, sem prejuízo dos atos realizados.</w:t>
      </w:r>
    </w:p>
    <w:p w14:paraId="06BBE8F7" w14:textId="79C18E03" w:rsidR="00DB0789" w:rsidRPr="00700EC1" w:rsidRDefault="00426E67" w:rsidP="007D7339">
      <w:pPr>
        <w:pStyle w:val="PargrafodaLista"/>
        <w:numPr>
          <w:ilvl w:val="2"/>
          <w:numId w:val="5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Quando a desconexão do sistema eletrônico para o Agente de Contratação persistir por tempo superior a dez minutos, a sessão pública será suspensa e reiniciada somente decorridas vinte e quatro horas após a comunicação do fato aos participantes, no sítio eletrônico</w:t>
      </w:r>
      <w:r w:rsidR="00070A15" w:rsidRPr="00700EC1">
        <w:rPr>
          <w:rFonts w:asciiTheme="minorHAnsi" w:hAnsiTheme="minorHAnsi" w:cstheme="minorHAnsi"/>
          <w:lang w:val="pt-BR"/>
        </w:rPr>
        <w:t xml:space="preserve"> utilizado para divulgação.</w:t>
      </w:r>
    </w:p>
    <w:p w14:paraId="25F33FB5" w14:textId="77777777" w:rsidR="00617B80" w:rsidRPr="00700EC1" w:rsidRDefault="00617B80" w:rsidP="007D7339">
      <w:pPr>
        <w:pStyle w:val="PargrafodaLista"/>
        <w:ind w:left="0"/>
        <w:rPr>
          <w:rFonts w:asciiTheme="minorHAnsi" w:hAnsiTheme="minorHAnsi" w:cstheme="minorHAnsi"/>
          <w:lang w:val="pt-BR"/>
        </w:rPr>
      </w:pPr>
    </w:p>
    <w:p w14:paraId="71E5051F" w14:textId="5811AAA1" w:rsidR="00DB0789" w:rsidRPr="00700EC1" w:rsidRDefault="002C2C27" w:rsidP="007D7339">
      <w:pPr>
        <w:pStyle w:val="Ttulo1"/>
        <w:numPr>
          <w:ilvl w:val="0"/>
          <w:numId w:val="56"/>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GARANTIA</w:t>
      </w:r>
    </w:p>
    <w:p w14:paraId="50463F99" w14:textId="3FB47668" w:rsidR="00DB0789" w:rsidRPr="00700EC1" w:rsidRDefault="00426E67" w:rsidP="007D7339">
      <w:pPr>
        <w:pStyle w:val="PargrafodaLista"/>
        <w:numPr>
          <w:ilvl w:val="1"/>
          <w:numId w:val="56"/>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 xml:space="preserve">A ADJUDICATÁRIA prestará garantia de </w:t>
      </w:r>
      <w:r w:rsidR="00923935" w:rsidRPr="00700EC1">
        <w:rPr>
          <w:rFonts w:asciiTheme="minorHAnsi" w:hAnsiTheme="minorHAnsi" w:cstheme="minorHAnsi"/>
          <w:b/>
          <w:bCs/>
          <w:lang w:val="pt-BR"/>
        </w:rPr>
        <w:t>5</w:t>
      </w:r>
      <w:r w:rsidR="002C2C27" w:rsidRPr="00700EC1">
        <w:rPr>
          <w:rFonts w:asciiTheme="minorHAnsi" w:hAnsiTheme="minorHAnsi" w:cstheme="minorHAnsi"/>
          <w:b/>
          <w:bCs/>
          <w:lang w:val="pt-BR"/>
        </w:rPr>
        <w:t>% (</w:t>
      </w:r>
      <w:r w:rsidR="00923935" w:rsidRPr="00700EC1">
        <w:rPr>
          <w:rFonts w:asciiTheme="minorHAnsi" w:hAnsiTheme="minorHAnsi" w:cstheme="minorHAnsi"/>
          <w:b/>
          <w:bCs/>
          <w:lang w:val="pt-BR"/>
        </w:rPr>
        <w:t>cinco</w:t>
      </w:r>
      <w:r w:rsidR="006C21DE" w:rsidRPr="00700EC1">
        <w:rPr>
          <w:rFonts w:asciiTheme="minorHAnsi" w:hAnsiTheme="minorHAnsi" w:cstheme="minorHAnsi"/>
          <w:b/>
          <w:bCs/>
          <w:lang w:val="pt-BR"/>
        </w:rPr>
        <w:t xml:space="preserve"> por cento</w:t>
      </w:r>
      <w:r w:rsidR="002C2C27" w:rsidRPr="00700EC1">
        <w:rPr>
          <w:rFonts w:asciiTheme="minorHAnsi" w:hAnsiTheme="minorHAnsi" w:cstheme="minorHAnsi"/>
          <w:b/>
          <w:bCs/>
          <w:lang w:val="pt-BR"/>
        </w:rPr>
        <w:t>)</w:t>
      </w:r>
      <w:r w:rsidR="002C2C27" w:rsidRPr="00700EC1">
        <w:rPr>
          <w:rFonts w:asciiTheme="minorHAnsi" w:hAnsiTheme="minorHAnsi" w:cstheme="minorHAnsi"/>
          <w:lang w:val="pt-BR"/>
        </w:rPr>
        <w:t xml:space="preserve"> do valor total do Contrato, até o momento da sua assinatura ou da retirada do instrumento equivalente, em uma das modalidades previstas no art. 96, § 1º, da Lei Federal nº 14.133/2021.</w:t>
      </w:r>
    </w:p>
    <w:p w14:paraId="4E9DFBE2" w14:textId="2693B522" w:rsidR="00DB0789" w:rsidRPr="00700EC1" w:rsidRDefault="002C2C27" w:rsidP="007D7339">
      <w:pPr>
        <w:pStyle w:val="Corpodetexto"/>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1</w:t>
      </w:r>
      <w:r w:rsidR="00A86C1D">
        <w:rPr>
          <w:rFonts w:asciiTheme="minorHAnsi" w:hAnsiTheme="minorHAnsi" w:cstheme="minorHAnsi"/>
          <w:b/>
          <w:bCs/>
          <w:sz w:val="22"/>
          <w:szCs w:val="22"/>
          <w:lang w:val="pt-BR"/>
        </w:rPr>
        <w:t>6</w:t>
      </w:r>
      <w:r w:rsidRPr="00700EC1">
        <w:rPr>
          <w:rFonts w:asciiTheme="minorHAnsi" w:hAnsiTheme="minorHAnsi" w:cstheme="minorHAnsi"/>
          <w:b/>
          <w:bCs/>
          <w:sz w:val="22"/>
          <w:szCs w:val="22"/>
          <w:lang w:val="pt-BR"/>
        </w:rPr>
        <w:t>.1.</w:t>
      </w:r>
      <w:r w:rsidR="006C21DE" w:rsidRPr="00700EC1">
        <w:rPr>
          <w:rFonts w:asciiTheme="minorHAnsi" w:hAnsiTheme="minorHAnsi" w:cstheme="minorHAnsi"/>
          <w:b/>
          <w:bCs/>
          <w:sz w:val="22"/>
          <w:szCs w:val="22"/>
          <w:lang w:val="pt-BR"/>
        </w:rPr>
        <w:t>1</w:t>
      </w:r>
      <w:r w:rsidRPr="00700EC1">
        <w:rPr>
          <w:rFonts w:asciiTheme="minorHAnsi" w:hAnsiTheme="minorHAnsi" w:cstheme="minorHAnsi"/>
          <w:sz w:val="22"/>
          <w:szCs w:val="22"/>
          <w:lang w:val="pt-BR"/>
        </w:rPr>
        <w:t xml:space="preserve"> No caso de seguro–garantia, a prestação da garantia pelo contratado será efetuada em</w:t>
      </w:r>
      <w:r w:rsidR="003D08CE" w:rsidRPr="00700EC1">
        <w:rPr>
          <w:rFonts w:asciiTheme="minorHAnsi" w:hAnsiTheme="minorHAnsi" w:cstheme="minorHAnsi"/>
          <w:sz w:val="22"/>
          <w:szCs w:val="22"/>
          <w:lang w:val="pt-BR"/>
        </w:rPr>
        <w:t xml:space="preserve"> </w:t>
      </w:r>
      <w:r w:rsidR="006C21DE" w:rsidRPr="00700EC1">
        <w:rPr>
          <w:rFonts w:asciiTheme="minorHAnsi" w:hAnsiTheme="minorHAnsi" w:cstheme="minorHAnsi"/>
          <w:sz w:val="22"/>
          <w:szCs w:val="22"/>
          <w:lang w:val="pt-BR"/>
        </w:rPr>
        <w:t xml:space="preserve">até </w:t>
      </w:r>
      <w:r w:rsidR="006C21DE" w:rsidRPr="00700EC1">
        <w:rPr>
          <w:rFonts w:asciiTheme="minorHAnsi" w:hAnsiTheme="minorHAnsi" w:cstheme="minorHAnsi"/>
          <w:b/>
          <w:bCs/>
          <w:sz w:val="22"/>
          <w:szCs w:val="22"/>
          <w:lang w:val="pt-BR"/>
        </w:rPr>
        <w:t>30 (trinta) dias</w:t>
      </w:r>
      <w:r w:rsidR="003D08CE" w:rsidRPr="00700EC1">
        <w:rPr>
          <w:rFonts w:asciiTheme="minorHAnsi" w:hAnsiTheme="minorHAnsi" w:cstheme="minorHAnsi"/>
          <w:sz w:val="22"/>
          <w:szCs w:val="22"/>
          <w:lang w:val="pt-BR"/>
        </w:rPr>
        <w:t>, contado</w:t>
      </w:r>
      <w:r w:rsidRPr="00700EC1">
        <w:rPr>
          <w:rFonts w:asciiTheme="minorHAnsi" w:hAnsiTheme="minorHAnsi" w:cstheme="minorHAnsi"/>
          <w:sz w:val="22"/>
          <w:szCs w:val="22"/>
          <w:lang w:val="pt-BR"/>
        </w:rPr>
        <w:t xml:space="preserve"> da data de homologação da licitação e anterior à assinatura do contrato.</w:t>
      </w:r>
    </w:p>
    <w:p w14:paraId="0E8C5C1E" w14:textId="7B5039C8" w:rsidR="00DB0789" w:rsidRPr="00700EC1" w:rsidRDefault="002C2C27" w:rsidP="007D7339">
      <w:pPr>
        <w:pStyle w:val="Corpodetexto"/>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1</w:t>
      </w:r>
      <w:r w:rsidR="00A86C1D">
        <w:rPr>
          <w:rFonts w:asciiTheme="minorHAnsi" w:hAnsiTheme="minorHAnsi" w:cstheme="minorHAnsi"/>
          <w:b/>
          <w:bCs/>
          <w:sz w:val="22"/>
          <w:szCs w:val="22"/>
          <w:lang w:val="pt-BR"/>
        </w:rPr>
        <w:t>6</w:t>
      </w:r>
      <w:r w:rsidRPr="00700EC1">
        <w:rPr>
          <w:rFonts w:asciiTheme="minorHAnsi" w:hAnsiTheme="minorHAnsi" w:cstheme="minorHAnsi"/>
          <w:b/>
          <w:bCs/>
          <w:sz w:val="22"/>
          <w:szCs w:val="22"/>
          <w:lang w:val="pt-BR"/>
        </w:rPr>
        <w:t>.1.3</w:t>
      </w:r>
      <w:r w:rsidRPr="00700EC1">
        <w:rPr>
          <w:rFonts w:asciiTheme="minorHAnsi" w:hAnsiTheme="minorHAnsi" w:cstheme="minorHAnsi"/>
          <w:sz w:val="22"/>
          <w:szCs w:val="22"/>
          <w:lang w:val="pt-BR"/>
        </w:rPr>
        <w:t xml:space="preserve">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14:paraId="30B53A37" w14:textId="6C137508" w:rsidR="00DB0789" w:rsidRPr="00700EC1" w:rsidRDefault="006C21DE" w:rsidP="007D7339">
      <w:pPr>
        <w:jc w:val="both"/>
        <w:rPr>
          <w:rFonts w:asciiTheme="minorHAnsi" w:hAnsiTheme="minorHAnsi" w:cstheme="minorHAnsi"/>
          <w:lang w:val="pt-BR"/>
        </w:rPr>
      </w:pPr>
      <w:r w:rsidRPr="00700EC1">
        <w:rPr>
          <w:rFonts w:asciiTheme="minorHAnsi" w:hAnsiTheme="minorHAnsi" w:cstheme="minorHAnsi"/>
          <w:b/>
          <w:bCs/>
          <w:lang w:val="pt-BR"/>
        </w:rPr>
        <w:t>1</w:t>
      </w:r>
      <w:r w:rsidR="00A86C1D">
        <w:rPr>
          <w:rFonts w:asciiTheme="minorHAnsi" w:hAnsiTheme="minorHAnsi" w:cstheme="minorHAnsi"/>
          <w:b/>
          <w:bCs/>
          <w:lang w:val="pt-BR"/>
        </w:rPr>
        <w:t>6</w:t>
      </w:r>
      <w:r w:rsidRPr="00700EC1">
        <w:rPr>
          <w:rFonts w:asciiTheme="minorHAnsi" w:hAnsiTheme="minorHAnsi" w:cstheme="minorHAnsi"/>
          <w:b/>
          <w:bCs/>
          <w:lang w:val="pt-BR"/>
        </w:rPr>
        <w:t>.2</w:t>
      </w:r>
      <w:r w:rsidRPr="00700EC1">
        <w:rPr>
          <w:rFonts w:asciiTheme="minorHAnsi" w:hAnsiTheme="minorHAnsi" w:cstheme="minorHAnsi"/>
          <w:lang w:val="pt-BR"/>
        </w:rPr>
        <w:t xml:space="preserve"> O </w:t>
      </w:r>
      <w:r w:rsidR="003D08CE" w:rsidRPr="00700EC1">
        <w:rPr>
          <w:rFonts w:asciiTheme="minorHAnsi" w:hAnsiTheme="minorHAnsi" w:cstheme="minorHAnsi"/>
          <w:lang w:val="pt-BR"/>
        </w:rPr>
        <w:t xml:space="preserve">Município </w:t>
      </w:r>
      <w:r w:rsidR="002C2C27" w:rsidRPr="00700EC1">
        <w:rPr>
          <w:rFonts w:asciiTheme="minorHAnsi" w:hAnsiTheme="minorHAnsi" w:cstheme="minorHAnsi"/>
          <w:lang w:val="pt-BR"/>
        </w:rPr>
        <w:t>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14:paraId="20D86A7E" w14:textId="0B236E00" w:rsidR="00DB0789" w:rsidRPr="00700EC1" w:rsidRDefault="00617B80" w:rsidP="007D7339">
      <w:pPr>
        <w:jc w:val="both"/>
        <w:rPr>
          <w:rFonts w:asciiTheme="minorHAnsi" w:hAnsiTheme="minorHAnsi" w:cstheme="minorHAnsi"/>
          <w:lang w:val="pt-BR"/>
        </w:rPr>
      </w:pPr>
      <w:r w:rsidRPr="00700EC1">
        <w:rPr>
          <w:rFonts w:asciiTheme="minorHAnsi" w:hAnsiTheme="minorHAnsi" w:cstheme="minorHAnsi"/>
          <w:b/>
          <w:bCs/>
          <w:lang w:val="pt-BR"/>
        </w:rPr>
        <w:t>1</w:t>
      </w:r>
      <w:r w:rsidR="00A86C1D">
        <w:rPr>
          <w:rFonts w:asciiTheme="minorHAnsi" w:hAnsiTheme="minorHAnsi" w:cstheme="minorHAnsi"/>
          <w:b/>
          <w:bCs/>
          <w:lang w:val="pt-BR"/>
        </w:rPr>
        <w:t>6</w:t>
      </w:r>
      <w:r w:rsidRPr="00700EC1">
        <w:rPr>
          <w:rFonts w:asciiTheme="minorHAnsi" w:hAnsiTheme="minorHAnsi" w:cstheme="minorHAnsi"/>
          <w:b/>
          <w:bCs/>
          <w:lang w:val="pt-BR"/>
        </w:rPr>
        <w:t>.3</w:t>
      </w:r>
      <w:r w:rsidRPr="00700EC1">
        <w:rPr>
          <w:rFonts w:asciiTheme="minorHAnsi" w:hAnsiTheme="minorHAnsi" w:cstheme="minorHAnsi"/>
          <w:lang w:val="pt-BR"/>
        </w:rPr>
        <w:t xml:space="preserve"> </w:t>
      </w:r>
      <w:r w:rsidR="002C2C27" w:rsidRPr="00700EC1">
        <w:rPr>
          <w:rFonts w:asciiTheme="minorHAnsi" w:hAnsiTheme="minorHAnsi" w:cstheme="minorHAnsi"/>
          <w:lang w:val="pt-BR"/>
        </w:rPr>
        <w:t xml:space="preserve">Os valores das multas impostas por descumprimento das obrigações assumidas no Contrato serão </w:t>
      </w:r>
      <w:r w:rsidR="002C2C27" w:rsidRPr="00700EC1">
        <w:rPr>
          <w:rFonts w:asciiTheme="minorHAnsi" w:hAnsiTheme="minorHAnsi" w:cstheme="minorHAnsi"/>
          <w:b/>
          <w:bCs/>
          <w:u w:val="single"/>
          <w:lang w:val="pt-BR"/>
        </w:rPr>
        <w:t>descontados da garantia</w:t>
      </w:r>
      <w:r w:rsidR="002C2C27" w:rsidRPr="00700EC1">
        <w:rPr>
          <w:rFonts w:asciiTheme="minorHAnsi" w:hAnsiTheme="minorHAnsi" w:cstheme="minorHAnsi"/>
          <w:lang w:val="pt-BR"/>
        </w:rPr>
        <w:t xml:space="preserve"> caso não venham a ser quitados </w:t>
      </w:r>
      <w:r w:rsidR="002C2C27" w:rsidRPr="00700EC1">
        <w:rPr>
          <w:rFonts w:asciiTheme="minorHAnsi" w:hAnsiTheme="minorHAnsi" w:cstheme="minorHAnsi"/>
          <w:b/>
          <w:bCs/>
          <w:lang w:val="pt-BR"/>
        </w:rPr>
        <w:t>no prazo de 03 (</w:t>
      </w:r>
      <w:r w:rsidR="003D08CE" w:rsidRPr="00700EC1">
        <w:rPr>
          <w:rFonts w:asciiTheme="minorHAnsi" w:hAnsiTheme="minorHAnsi" w:cstheme="minorHAnsi"/>
          <w:b/>
          <w:bCs/>
          <w:lang w:val="pt-BR"/>
        </w:rPr>
        <w:t>três) dias</w:t>
      </w:r>
      <w:r w:rsidR="002C2C27" w:rsidRPr="00700EC1">
        <w:rPr>
          <w:rFonts w:asciiTheme="minorHAnsi" w:hAnsiTheme="minorHAnsi" w:cstheme="minorHAnsi"/>
          <w:b/>
          <w:bCs/>
          <w:lang w:val="pt-BR"/>
        </w:rPr>
        <w:t xml:space="preserve"> úteis</w:t>
      </w:r>
      <w:r w:rsidR="002C2C27" w:rsidRPr="00700EC1">
        <w:rPr>
          <w:rFonts w:asciiTheme="minorHAnsi" w:hAnsiTheme="minorHAnsi" w:cstheme="minorHAnsi"/>
          <w:lang w:val="pt-BR"/>
        </w:rPr>
        <w:t xml:space="preserve">, contados </w:t>
      </w:r>
      <w:r w:rsidR="002C2C27" w:rsidRPr="00700EC1">
        <w:rPr>
          <w:rFonts w:asciiTheme="minorHAnsi" w:hAnsiTheme="minorHAnsi" w:cstheme="minorHAnsi"/>
          <w:lang w:val="pt-BR"/>
        </w:rPr>
        <w:lastRenderedPageBreak/>
        <w:t>da ciência da aplicação da penalidade. Se a multa aplicada for de valor superior ao valor da garantia prestada, além da perda desta, responderá a CONTRATADA</w:t>
      </w:r>
      <w:r w:rsidR="008D55AE" w:rsidRPr="00700EC1">
        <w:rPr>
          <w:rFonts w:asciiTheme="minorHAnsi" w:hAnsiTheme="minorHAnsi" w:cstheme="minorHAnsi"/>
          <w:lang w:val="pt-BR"/>
        </w:rPr>
        <w:t xml:space="preserve"> </w:t>
      </w:r>
      <w:r w:rsidR="002C2C27" w:rsidRPr="00700EC1">
        <w:rPr>
          <w:rFonts w:asciiTheme="minorHAnsi" w:hAnsiTheme="minorHAnsi" w:cstheme="minorHAnsi"/>
          <w:lang w:val="pt-BR"/>
        </w:rPr>
        <w:t xml:space="preserve">pela diferença, que será descontada dos pagamentos eventualmente devidos pela </w:t>
      </w:r>
      <w:r w:rsidR="00FF2916" w:rsidRPr="00700EC1">
        <w:rPr>
          <w:rFonts w:asciiTheme="minorHAnsi" w:hAnsiTheme="minorHAnsi" w:cstheme="minorHAnsi"/>
          <w:lang w:val="pt-BR"/>
        </w:rPr>
        <w:t xml:space="preserve">      </w:t>
      </w:r>
      <w:r w:rsidR="002C2C27" w:rsidRPr="00700EC1">
        <w:rPr>
          <w:rFonts w:asciiTheme="minorHAnsi" w:hAnsiTheme="minorHAnsi" w:cstheme="minorHAnsi"/>
          <w:lang w:val="pt-BR"/>
        </w:rPr>
        <w:t>Administração ou cobrada judicialmente.</w:t>
      </w:r>
    </w:p>
    <w:p w14:paraId="12ED230A" w14:textId="77777777" w:rsidR="00A86C1D" w:rsidRDefault="00426E67" w:rsidP="007D7339">
      <w:pPr>
        <w:pStyle w:val="PargrafodaLista"/>
        <w:numPr>
          <w:ilvl w:val="1"/>
          <w:numId w:val="57"/>
        </w:numPr>
        <w:ind w:left="0" w:firstLine="0"/>
        <w:rPr>
          <w:rFonts w:asciiTheme="minorHAnsi" w:hAnsiTheme="minorHAnsi" w:cstheme="minorHAnsi"/>
          <w:lang w:val="pt-BR"/>
        </w:rPr>
      </w:pPr>
      <w:r w:rsidRPr="00A86C1D">
        <w:rPr>
          <w:rFonts w:asciiTheme="minorHAnsi" w:hAnsiTheme="minorHAnsi" w:cstheme="minorHAnsi"/>
          <w:lang w:val="pt-BR"/>
        </w:rPr>
        <w:t xml:space="preserve"> </w:t>
      </w:r>
      <w:r w:rsidR="002C2C27" w:rsidRPr="00A86C1D">
        <w:rPr>
          <w:rFonts w:asciiTheme="minorHAnsi" w:hAnsiTheme="minorHAnsi" w:cstheme="minorHAnsi"/>
          <w:lang w:val="pt-BR"/>
        </w:rPr>
        <w:t>Em caso de extinção decorrente de falta imputável à CONTRATADA, a garantia reverterá integralmente ao CONTRATANTE, que promoverá a cobrança de eventual diferença que venha a ser apurada entre o importe da garantia prestada e o débito verificado.</w:t>
      </w:r>
    </w:p>
    <w:p w14:paraId="0212BD36" w14:textId="77777777" w:rsidR="00A86C1D" w:rsidRDefault="002C2C27" w:rsidP="007D7339">
      <w:pPr>
        <w:pStyle w:val="PargrafodaLista"/>
        <w:numPr>
          <w:ilvl w:val="1"/>
          <w:numId w:val="57"/>
        </w:numPr>
        <w:ind w:left="0" w:firstLine="0"/>
        <w:rPr>
          <w:rFonts w:asciiTheme="minorHAnsi" w:hAnsiTheme="minorHAnsi" w:cstheme="minorHAnsi"/>
          <w:lang w:val="pt-BR"/>
        </w:rPr>
      </w:pPr>
      <w:r w:rsidRPr="00A86C1D">
        <w:rPr>
          <w:rFonts w:asciiTheme="minorHAnsi" w:hAnsiTheme="minorHAnsi" w:cstheme="minorHAnsi"/>
          <w:lang w:val="pt-BR"/>
        </w:rPr>
        <w:t xml:space="preserve">Na hipótese de descontos da garantia a qualquer título, seu valor original deverá ser integralmente recomposto no prazo de </w:t>
      </w:r>
      <w:r w:rsidRPr="00A86C1D">
        <w:rPr>
          <w:rFonts w:asciiTheme="minorHAnsi" w:hAnsiTheme="minorHAnsi" w:cstheme="minorHAnsi"/>
          <w:b/>
          <w:bCs/>
          <w:lang w:val="pt-BR"/>
        </w:rPr>
        <w:t>7 (sete) dias úteis</w:t>
      </w:r>
      <w:r w:rsidRPr="00A86C1D">
        <w:rPr>
          <w:rFonts w:asciiTheme="minorHAnsi" w:hAnsiTheme="minorHAnsi" w:cstheme="minorHAnsi"/>
          <w:lang w:val="pt-BR"/>
        </w:rPr>
        <w:t xml:space="preserve">, exceto no caso da cobrança de valores de multas aplicadas, em que esse será de 48 (quarenta e oito) horas, sempre </w:t>
      </w:r>
      <w:r w:rsidR="00FF2916" w:rsidRPr="00A86C1D">
        <w:rPr>
          <w:rFonts w:asciiTheme="minorHAnsi" w:hAnsiTheme="minorHAnsi" w:cstheme="minorHAnsi"/>
          <w:lang w:val="pt-BR"/>
        </w:rPr>
        <w:t>contados da</w:t>
      </w:r>
      <w:r w:rsidRPr="00A86C1D">
        <w:rPr>
          <w:rFonts w:asciiTheme="minorHAnsi" w:hAnsiTheme="minorHAnsi" w:cstheme="minorHAnsi"/>
          <w:lang w:val="pt-BR"/>
        </w:rPr>
        <w:t xml:space="preserve"> utilização ou da notificação pelo</w:t>
      </w:r>
      <w:r w:rsidR="003D08CE" w:rsidRPr="00A86C1D">
        <w:rPr>
          <w:rFonts w:asciiTheme="minorHAnsi" w:hAnsiTheme="minorHAnsi" w:cstheme="minorHAnsi"/>
          <w:lang w:val="pt-BR"/>
        </w:rPr>
        <w:t xml:space="preserve"> Município, </w:t>
      </w:r>
      <w:r w:rsidRPr="00A86C1D">
        <w:rPr>
          <w:rFonts w:asciiTheme="minorHAnsi" w:hAnsiTheme="minorHAnsi" w:cstheme="minorHAnsi"/>
          <w:lang w:val="pt-BR"/>
        </w:rPr>
        <w:t xml:space="preserve">o </w:t>
      </w:r>
      <w:r w:rsidR="003D08CE" w:rsidRPr="00A86C1D">
        <w:rPr>
          <w:rFonts w:asciiTheme="minorHAnsi" w:hAnsiTheme="minorHAnsi" w:cstheme="minorHAnsi"/>
          <w:lang w:val="pt-BR"/>
        </w:rPr>
        <w:t>que ocorrer</w:t>
      </w:r>
      <w:r w:rsidRPr="00A86C1D">
        <w:rPr>
          <w:rFonts w:asciiTheme="minorHAnsi" w:hAnsiTheme="minorHAnsi" w:cstheme="minorHAnsi"/>
          <w:lang w:val="pt-BR"/>
        </w:rPr>
        <w:t xml:space="preserve"> por último, sob pena de rescisão administrativa do Contrato.</w:t>
      </w:r>
    </w:p>
    <w:p w14:paraId="6727934A" w14:textId="77777777" w:rsidR="00A86C1D" w:rsidRDefault="002C2C27" w:rsidP="007D7339">
      <w:pPr>
        <w:pStyle w:val="PargrafodaLista"/>
        <w:numPr>
          <w:ilvl w:val="1"/>
          <w:numId w:val="57"/>
        </w:numPr>
        <w:ind w:left="0" w:firstLine="0"/>
        <w:rPr>
          <w:rFonts w:asciiTheme="minorHAnsi" w:hAnsiTheme="minorHAnsi" w:cstheme="minorHAnsi"/>
          <w:lang w:val="pt-BR"/>
        </w:rPr>
      </w:pPr>
      <w:r w:rsidRPr="00A86C1D">
        <w:rPr>
          <w:rFonts w:asciiTheme="minorHAnsi" w:hAnsiTheme="minorHAnsi" w:cstheme="minorHAnsi"/>
          <w:lang w:val="pt-BR"/>
        </w:rPr>
        <w:t xml:space="preserve">Caso o valor do Contrato seja alterado, de acordo com o art. 124 da Lei Federal nº 14.133/2021, a CONTRATADA deverá complementar o valor da garantia para que seja mantido o percentual de </w:t>
      </w:r>
      <w:r w:rsidR="00923935" w:rsidRPr="00A86C1D">
        <w:rPr>
          <w:rFonts w:asciiTheme="minorHAnsi" w:hAnsiTheme="minorHAnsi" w:cstheme="minorHAnsi"/>
          <w:lang w:val="pt-BR"/>
        </w:rPr>
        <w:t>05</w:t>
      </w:r>
      <w:r w:rsidRPr="00A86C1D">
        <w:rPr>
          <w:rFonts w:asciiTheme="minorHAnsi" w:hAnsiTheme="minorHAnsi" w:cstheme="minorHAnsi"/>
          <w:lang w:val="pt-BR"/>
        </w:rPr>
        <w:t>% (</w:t>
      </w:r>
      <w:r w:rsidR="00923935" w:rsidRPr="00A86C1D">
        <w:rPr>
          <w:rFonts w:asciiTheme="minorHAnsi" w:hAnsiTheme="minorHAnsi" w:cstheme="minorHAnsi"/>
          <w:lang w:val="pt-BR"/>
        </w:rPr>
        <w:t>cinco</w:t>
      </w:r>
      <w:r w:rsidR="003A1F82" w:rsidRPr="00A86C1D">
        <w:rPr>
          <w:rFonts w:asciiTheme="minorHAnsi" w:hAnsiTheme="minorHAnsi" w:cstheme="minorHAnsi"/>
          <w:lang w:val="pt-BR"/>
        </w:rPr>
        <w:t xml:space="preserve"> por cento</w:t>
      </w:r>
      <w:r w:rsidRPr="00A86C1D">
        <w:rPr>
          <w:rFonts w:asciiTheme="minorHAnsi" w:hAnsiTheme="minorHAnsi" w:cstheme="minorHAnsi"/>
          <w:lang w:val="pt-BR"/>
        </w:rPr>
        <w:t>) do valor do Contrato.</w:t>
      </w:r>
    </w:p>
    <w:p w14:paraId="301AB41E" w14:textId="77777777" w:rsidR="00A86C1D" w:rsidRDefault="002C2C27" w:rsidP="007D7339">
      <w:pPr>
        <w:pStyle w:val="PargrafodaLista"/>
        <w:numPr>
          <w:ilvl w:val="1"/>
          <w:numId w:val="57"/>
        </w:numPr>
        <w:ind w:left="0" w:firstLine="0"/>
        <w:rPr>
          <w:rFonts w:asciiTheme="minorHAnsi" w:hAnsiTheme="minorHAnsi" w:cstheme="minorHAnsi"/>
          <w:lang w:val="pt-BR"/>
        </w:rPr>
      </w:pPr>
      <w:r w:rsidRPr="00A86C1D">
        <w:rPr>
          <w:rFonts w:asciiTheme="minorHAnsi" w:hAnsiTheme="minorHAnsi" w:cstheme="minorHAnsi"/>
          <w:lang w:val="pt-BR"/>
        </w:rPr>
        <w:t xml:space="preserve">Sempre que houver reajuste ou alteração do valor do Contrato, a garantia será complementada no prazo de </w:t>
      </w:r>
      <w:r w:rsidRPr="00A86C1D">
        <w:rPr>
          <w:rFonts w:asciiTheme="minorHAnsi" w:hAnsiTheme="minorHAnsi" w:cstheme="minorHAnsi"/>
          <w:b/>
          <w:bCs/>
          <w:lang w:val="pt-BR"/>
        </w:rPr>
        <w:t>7 (sete) dias úteis</w:t>
      </w:r>
      <w:r w:rsidRPr="00A86C1D">
        <w:rPr>
          <w:rFonts w:asciiTheme="minorHAnsi" w:hAnsiTheme="minorHAnsi" w:cstheme="minorHAnsi"/>
          <w:lang w:val="pt-BR"/>
        </w:rPr>
        <w:t xml:space="preserve"> do recebimento, pela CONTRATADA, do correspondente aviso, sob pena de aplicação das sanções previstas no ordenamento.</w:t>
      </w:r>
    </w:p>
    <w:p w14:paraId="54A991E7" w14:textId="77777777" w:rsidR="00A86C1D" w:rsidRDefault="00426E67" w:rsidP="007D7339">
      <w:pPr>
        <w:pStyle w:val="PargrafodaLista"/>
        <w:numPr>
          <w:ilvl w:val="1"/>
          <w:numId w:val="57"/>
        </w:numPr>
        <w:ind w:left="0" w:firstLine="0"/>
        <w:rPr>
          <w:rFonts w:asciiTheme="minorHAnsi" w:hAnsiTheme="minorHAnsi" w:cstheme="minorHAnsi"/>
          <w:lang w:val="pt-BR"/>
        </w:rPr>
      </w:pPr>
      <w:r w:rsidRPr="00A86C1D">
        <w:rPr>
          <w:rFonts w:asciiTheme="minorHAnsi" w:hAnsiTheme="minorHAnsi" w:cstheme="minorHAnsi"/>
          <w:lang w:val="pt-BR"/>
        </w:rPr>
        <w:t xml:space="preserve"> </w:t>
      </w:r>
      <w:r w:rsidR="002C2C27" w:rsidRPr="00A86C1D">
        <w:rPr>
          <w:rFonts w:asciiTheme="minorHAnsi" w:hAnsiTheme="minorHAnsi" w:cstheme="minorHAnsi"/>
          <w:lang w:val="pt-BR"/>
        </w:rPr>
        <w:t>Os reforços do valor da garantia poderão ser igualmente prestados em uma das modalidades previstas no art. 96, §1º, da Lei Federal nº 14.133/2021</w:t>
      </w:r>
      <w:r w:rsidR="00617B80" w:rsidRPr="00A86C1D">
        <w:rPr>
          <w:rFonts w:asciiTheme="minorHAnsi" w:hAnsiTheme="minorHAnsi" w:cstheme="minorHAnsi"/>
          <w:lang w:val="pt-BR"/>
        </w:rPr>
        <w:t>.</w:t>
      </w:r>
    </w:p>
    <w:p w14:paraId="1245E0F3" w14:textId="56D56C53" w:rsidR="00DB0789" w:rsidRPr="00A86C1D" w:rsidRDefault="002C2C27" w:rsidP="007D7339">
      <w:pPr>
        <w:pStyle w:val="PargrafodaLista"/>
        <w:numPr>
          <w:ilvl w:val="1"/>
          <w:numId w:val="57"/>
        </w:numPr>
        <w:ind w:left="0" w:firstLine="0"/>
        <w:rPr>
          <w:rFonts w:asciiTheme="minorHAnsi" w:hAnsiTheme="minorHAnsi" w:cstheme="minorHAnsi"/>
          <w:lang w:val="pt-BR"/>
        </w:rPr>
      </w:pPr>
      <w:r w:rsidRPr="00A86C1D">
        <w:rPr>
          <w:rFonts w:asciiTheme="minorHAnsi" w:hAnsiTheme="minorHAnsi" w:cstheme="minorHAnsi"/>
          <w:lang w:val="pt-BR"/>
        </w:rPr>
        <w:t>A garantia contratual somente será restituída após o integral cumprimento do Contrato, podendo ser retida, se necessário, para quitar eventuais obrigações da CONTRATADA.</w:t>
      </w:r>
    </w:p>
    <w:p w14:paraId="551EEBB3" w14:textId="77777777" w:rsidR="00DB0789" w:rsidRPr="00700EC1" w:rsidRDefault="00DB0789" w:rsidP="007D7339">
      <w:pPr>
        <w:pStyle w:val="Corpodetexto"/>
        <w:jc w:val="both"/>
        <w:rPr>
          <w:rFonts w:asciiTheme="minorHAnsi" w:hAnsiTheme="minorHAnsi" w:cstheme="minorHAnsi"/>
          <w:sz w:val="22"/>
          <w:szCs w:val="22"/>
          <w:lang w:val="pt-BR"/>
        </w:rPr>
      </w:pPr>
    </w:p>
    <w:p w14:paraId="1E450E91" w14:textId="44DB1747" w:rsidR="00DB0789" w:rsidRPr="00700EC1" w:rsidRDefault="002C2C27" w:rsidP="007D7339">
      <w:pPr>
        <w:pStyle w:val="Ttulo1"/>
        <w:numPr>
          <w:ilvl w:val="0"/>
          <w:numId w:val="57"/>
        </w:numPr>
        <w:rPr>
          <w:rFonts w:asciiTheme="minorHAnsi" w:hAnsiTheme="minorHAnsi" w:cstheme="minorHAnsi"/>
          <w:sz w:val="22"/>
          <w:szCs w:val="22"/>
          <w:lang w:val="pt-BR"/>
        </w:rPr>
      </w:pPr>
      <w:r w:rsidRPr="00700EC1">
        <w:rPr>
          <w:rFonts w:asciiTheme="minorHAnsi" w:hAnsiTheme="minorHAnsi" w:cstheme="minorHAnsi"/>
          <w:sz w:val="22"/>
          <w:szCs w:val="22"/>
          <w:lang w:val="pt-BR"/>
        </w:rPr>
        <w:t>ADJUDICAÇÃO, HOMOLOGAÇÃO E CONTRATAÇÃO</w:t>
      </w:r>
    </w:p>
    <w:p w14:paraId="524A9DB8" w14:textId="79788F7E" w:rsidR="00617B80" w:rsidRPr="00700EC1" w:rsidRDefault="002C2C27"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lang w:val="pt-BR"/>
        </w:rPr>
        <w:t>Constatada a regularidade dos atos praticados e decididos os recursos eventualmente interpostos, a autoridade competente</w:t>
      </w:r>
      <w:r w:rsidR="000F56D1" w:rsidRPr="00700EC1">
        <w:rPr>
          <w:rFonts w:asciiTheme="minorHAnsi" w:hAnsiTheme="minorHAnsi" w:cstheme="minorHAnsi"/>
          <w:lang w:val="pt-BR"/>
        </w:rPr>
        <w:t xml:space="preserve"> </w:t>
      </w:r>
      <w:r w:rsidRPr="00700EC1">
        <w:rPr>
          <w:rFonts w:asciiTheme="minorHAnsi" w:hAnsiTheme="minorHAnsi" w:cstheme="minorHAnsi"/>
          <w:lang w:val="pt-BR"/>
        </w:rPr>
        <w:t>adjudicará o objeto da licitação à licitante vencedora e homologará o procedimento licitatório.</w:t>
      </w:r>
    </w:p>
    <w:p w14:paraId="4871C02F" w14:textId="77777777" w:rsidR="00617B80" w:rsidRPr="00700EC1" w:rsidRDefault="00426E67"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 xml:space="preserve">Integra o presente Edital, sob a forma de </w:t>
      </w:r>
      <w:r w:rsidR="000F56D1" w:rsidRPr="00700EC1">
        <w:rPr>
          <w:rFonts w:asciiTheme="minorHAnsi" w:hAnsiTheme="minorHAnsi" w:cstheme="minorHAnsi"/>
          <w:lang w:val="pt-BR"/>
        </w:rPr>
        <w:t>Anexo,</w:t>
      </w:r>
      <w:r w:rsidR="002C2C27" w:rsidRPr="00700EC1">
        <w:rPr>
          <w:rFonts w:asciiTheme="minorHAnsi" w:hAnsiTheme="minorHAnsi" w:cstheme="minorHAnsi"/>
          <w:lang w:val="pt-BR"/>
        </w:rPr>
        <w:t xml:space="preserve"> a minuta do Contrato cujas disposições disciplinarão as relações entre o</w:t>
      </w:r>
      <w:r w:rsidR="000F56D1" w:rsidRPr="00700EC1">
        <w:rPr>
          <w:rFonts w:asciiTheme="minorHAnsi" w:hAnsiTheme="minorHAnsi" w:cstheme="minorHAnsi"/>
          <w:lang w:val="pt-BR"/>
        </w:rPr>
        <w:t xml:space="preserve"> Município </w:t>
      </w:r>
      <w:r w:rsidR="002C2C27" w:rsidRPr="00700EC1">
        <w:rPr>
          <w:rFonts w:asciiTheme="minorHAnsi" w:hAnsiTheme="minorHAnsi" w:cstheme="minorHAnsi"/>
          <w:lang w:val="pt-BR"/>
        </w:rPr>
        <w:t>e a ADJUDICATÁRIA.</w:t>
      </w:r>
    </w:p>
    <w:p w14:paraId="0899A5BB" w14:textId="77777777" w:rsidR="00617B80" w:rsidRPr="00700EC1" w:rsidRDefault="002C2C27"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lang w:val="pt-BR"/>
        </w:rPr>
        <w:t>Deixando a ADJUDICATÁRIA de assinar o Contrato</w:t>
      </w:r>
      <w:r w:rsidR="005C1E54" w:rsidRPr="00700EC1">
        <w:rPr>
          <w:rFonts w:asciiTheme="minorHAnsi" w:hAnsiTheme="minorHAnsi" w:cstheme="minorHAnsi"/>
          <w:lang w:val="pt-BR"/>
        </w:rPr>
        <w:t xml:space="preserve"> enviado</w:t>
      </w:r>
      <w:r w:rsidRPr="00700EC1">
        <w:rPr>
          <w:rFonts w:asciiTheme="minorHAnsi" w:hAnsiTheme="minorHAnsi" w:cstheme="minorHAnsi"/>
          <w:lang w:val="pt-BR"/>
        </w:rPr>
        <w:t xml:space="preserve"> ou de retirar </w:t>
      </w:r>
      <w:r w:rsidR="005C1E54" w:rsidRPr="00700EC1">
        <w:rPr>
          <w:rFonts w:asciiTheme="minorHAnsi" w:hAnsiTheme="minorHAnsi" w:cstheme="minorHAnsi"/>
          <w:lang w:val="pt-BR"/>
        </w:rPr>
        <w:t xml:space="preserve">mesmo, caso seja convocado para tal, </w:t>
      </w:r>
      <w:r w:rsidRPr="00700EC1">
        <w:rPr>
          <w:rFonts w:asciiTheme="minorHAnsi" w:hAnsiTheme="minorHAnsi" w:cstheme="minorHAnsi"/>
          <w:lang w:val="pt-BR"/>
        </w:rPr>
        <w:t xml:space="preserve"> no prazo </w:t>
      </w:r>
      <w:r w:rsidR="005C1E54" w:rsidRPr="00700EC1">
        <w:rPr>
          <w:rFonts w:asciiTheme="minorHAnsi" w:hAnsiTheme="minorHAnsi" w:cstheme="minorHAnsi"/>
          <w:lang w:val="pt-BR"/>
        </w:rPr>
        <w:t xml:space="preserve">de até </w:t>
      </w:r>
      <w:r w:rsidR="005C1E54" w:rsidRPr="00700EC1">
        <w:rPr>
          <w:rFonts w:asciiTheme="minorHAnsi" w:hAnsiTheme="minorHAnsi" w:cstheme="minorHAnsi"/>
          <w:b/>
          <w:bCs/>
          <w:lang w:val="pt-BR"/>
        </w:rPr>
        <w:t>0</w:t>
      </w:r>
      <w:r w:rsidR="00753A34" w:rsidRPr="00700EC1">
        <w:rPr>
          <w:rFonts w:asciiTheme="minorHAnsi" w:hAnsiTheme="minorHAnsi" w:cstheme="minorHAnsi"/>
          <w:b/>
          <w:bCs/>
          <w:lang w:val="pt-BR"/>
        </w:rPr>
        <w:t>3</w:t>
      </w:r>
      <w:r w:rsidR="005C1E54" w:rsidRPr="00700EC1">
        <w:rPr>
          <w:rFonts w:asciiTheme="minorHAnsi" w:hAnsiTheme="minorHAnsi" w:cstheme="minorHAnsi"/>
          <w:b/>
          <w:bCs/>
          <w:lang w:val="pt-BR"/>
        </w:rPr>
        <w:t xml:space="preserve"> (</w:t>
      </w:r>
      <w:r w:rsidR="00753A34" w:rsidRPr="00700EC1">
        <w:rPr>
          <w:rFonts w:asciiTheme="minorHAnsi" w:hAnsiTheme="minorHAnsi" w:cstheme="minorHAnsi"/>
          <w:b/>
          <w:bCs/>
          <w:lang w:val="pt-BR"/>
        </w:rPr>
        <w:t>três</w:t>
      </w:r>
      <w:r w:rsidR="005C1E54" w:rsidRPr="00700EC1">
        <w:rPr>
          <w:rFonts w:asciiTheme="minorHAnsi" w:hAnsiTheme="minorHAnsi" w:cstheme="minorHAnsi"/>
          <w:b/>
          <w:bCs/>
          <w:lang w:val="pt-BR"/>
        </w:rPr>
        <w:t>) dias</w:t>
      </w:r>
      <w:r w:rsidR="00753A34" w:rsidRPr="00700EC1">
        <w:rPr>
          <w:rFonts w:asciiTheme="minorHAnsi" w:hAnsiTheme="minorHAnsi" w:cstheme="minorHAnsi"/>
          <w:b/>
          <w:bCs/>
          <w:lang w:val="pt-BR"/>
        </w:rPr>
        <w:t xml:space="preserve"> úteis</w:t>
      </w:r>
      <w:r w:rsidR="005C1E54" w:rsidRPr="00700EC1">
        <w:rPr>
          <w:rFonts w:asciiTheme="minorHAnsi" w:hAnsiTheme="minorHAnsi" w:cstheme="minorHAnsi"/>
          <w:lang w:val="pt-BR"/>
        </w:rPr>
        <w:t>, prorrogáveis por igual período</w:t>
      </w:r>
      <w:r w:rsidR="00753A34" w:rsidRPr="00700EC1">
        <w:rPr>
          <w:rFonts w:asciiTheme="minorHAnsi" w:hAnsiTheme="minorHAnsi" w:cstheme="minorHAnsi"/>
          <w:lang w:val="pt-BR"/>
        </w:rPr>
        <w:t>,</w:t>
      </w:r>
      <w:r w:rsidR="005C1E54" w:rsidRPr="00700EC1">
        <w:rPr>
          <w:rFonts w:asciiTheme="minorHAnsi" w:hAnsiTheme="minorHAnsi" w:cstheme="minorHAnsi"/>
          <w:lang w:val="pt-BR"/>
        </w:rPr>
        <w:t xml:space="preserve"> mediante justificativa</w:t>
      </w:r>
      <w:r w:rsidRPr="00700EC1">
        <w:rPr>
          <w:rFonts w:asciiTheme="minorHAnsi" w:hAnsiTheme="minorHAnsi" w:cstheme="minorHAnsi"/>
          <w:lang w:val="pt-BR"/>
        </w:rPr>
        <w:t>, poderá o Agente de Contratação,</w:t>
      </w:r>
      <w:r w:rsidR="00FC066F" w:rsidRPr="00700EC1">
        <w:rPr>
          <w:rFonts w:asciiTheme="minorHAnsi" w:hAnsiTheme="minorHAnsi" w:cstheme="minorHAnsi"/>
          <w:lang w:val="pt-BR"/>
        </w:rPr>
        <w:t xml:space="preserve"> </w:t>
      </w:r>
      <w:r w:rsidRPr="00700EC1">
        <w:rPr>
          <w:rFonts w:asciiTheme="minorHAnsi" w:hAnsiTheme="minorHAnsi" w:cstheme="minorHAnsi"/>
          <w:lang w:val="pt-BR"/>
        </w:rPr>
        <w:t>independentemente da aplicação das sanções administrativas à faltosa, examinar as ofertas subsequentes e a qualificação das licitantes por ordem de classificação, e assim, sucessivamente, observado o direito de preferência para as microempresas e empresas de pequeno porte, até a apuração de uma que atenda ao contido neste Edital, sendo a respectiva licitante declarada vencedora.</w:t>
      </w:r>
    </w:p>
    <w:p w14:paraId="5B332CFC" w14:textId="77777777" w:rsidR="00617B80" w:rsidRPr="00700EC1" w:rsidRDefault="002C2C27"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lang w:val="pt-BR"/>
        </w:rPr>
        <w:t>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pelos fiscais do contrato. A ocorrência de desconformidade implicará a substituição dos materiais recusados, por não atender às especificações contidas no Termo de Referência que integra este Edital, sem ônus para o</w:t>
      </w:r>
      <w:r w:rsidR="00FC066F" w:rsidRPr="00700EC1">
        <w:rPr>
          <w:rFonts w:asciiTheme="minorHAnsi" w:hAnsiTheme="minorHAnsi" w:cstheme="minorHAnsi"/>
          <w:lang w:val="pt-BR"/>
        </w:rPr>
        <w:t xml:space="preserve"> Município, </w:t>
      </w:r>
      <w:r w:rsidRPr="00700EC1">
        <w:rPr>
          <w:rFonts w:asciiTheme="minorHAnsi" w:hAnsiTheme="minorHAnsi" w:cstheme="minorHAnsi"/>
          <w:lang w:val="pt-BR"/>
        </w:rPr>
        <w:t xml:space="preserve">e sem prejuízo da aplicação </w:t>
      </w:r>
      <w:r w:rsidR="00FC066F" w:rsidRPr="00700EC1">
        <w:rPr>
          <w:rFonts w:asciiTheme="minorHAnsi" w:hAnsiTheme="minorHAnsi" w:cstheme="minorHAnsi"/>
          <w:lang w:val="pt-BR"/>
        </w:rPr>
        <w:t>das sanções</w:t>
      </w:r>
      <w:r w:rsidRPr="00700EC1">
        <w:rPr>
          <w:rFonts w:asciiTheme="minorHAnsi" w:hAnsiTheme="minorHAnsi" w:cstheme="minorHAnsi"/>
          <w:lang w:val="pt-BR"/>
        </w:rPr>
        <w:t xml:space="preserve"> cabíveis</w:t>
      </w:r>
      <w:r w:rsidR="00617B80" w:rsidRPr="00700EC1">
        <w:rPr>
          <w:rFonts w:asciiTheme="minorHAnsi" w:hAnsiTheme="minorHAnsi" w:cstheme="minorHAnsi"/>
          <w:lang w:val="pt-BR"/>
        </w:rPr>
        <w:t>.</w:t>
      </w:r>
    </w:p>
    <w:p w14:paraId="0084D370" w14:textId="77777777" w:rsidR="00617B80" w:rsidRPr="00700EC1" w:rsidRDefault="00426E67"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w:t>
      </w:r>
      <w:r w:rsidR="00A82464" w:rsidRPr="00700EC1">
        <w:rPr>
          <w:rFonts w:asciiTheme="minorHAnsi" w:hAnsiTheme="minorHAnsi" w:cstheme="minorHAnsi"/>
          <w:lang w:val="pt-BR"/>
        </w:rPr>
        <w:t xml:space="preserve"> </w:t>
      </w:r>
      <w:r w:rsidR="00377868" w:rsidRPr="00700EC1">
        <w:rPr>
          <w:rFonts w:asciiTheme="minorHAnsi" w:hAnsiTheme="minorHAnsi" w:cstheme="minorHAnsi"/>
          <w:lang w:val="pt-BR"/>
        </w:rPr>
        <w:t>em especial,</w:t>
      </w:r>
      <w:r w:rsidR="002C2C27" w:rsidRPr="00700EC1">
        <w:rPr>
          <w:rFonts w:asciiTheme="minorHAnsi" w:hAnsiTheme="minorHAnsi" w:cstheme="minorHAnsi"/>
          <w:lang w:val="pt-BR"/>
        </w:rPr>
        <w:t xml:space="preserve"> mas não limitado, aos concessionários de serviços públicos, em virtude da execução do objeto contratado, respondendo por si, seus empregados, prepostos e sucessores.</w:t>
      </w:r>
    </w:p>
    <w:p w14:paraId="65F6D56D" w14:textId="77777777" w:rsidR="00617B80" w:rsidRPr="00700EC1" w:rsidRDefault="008D55AE"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lang w:val="pt-BR"/>
        </w:rPr>
        <w:t xml:space="preserve">No momento da assinatura do Contrato ou da retirada do instrumento equivalente, a </w:t>
      </w:r>
      <w:r w:rsidRPr="00700EC1">
        <w:rPr>
          <w:rFonts w:asciiTheme="minorHAnsi" w:hAnsiTheme="minorHAnsi" w:cstheme="minorHAnsi"/>
          <w:lang w:val="pt-BR"/>
        </w:rPr>
        <w:lastRenderedPageBreak/>
        <w:t xml:space="preserve">ADJUDICATÁRIA deverá apresentar, quando couber, relação nominal de seus empregados, com a devida documentação comprobatória, demonstrando cumprir o disposto nas políticas de inclusão estabelecidas na legislação em vigor. </w:t>
      </w:r>
    </w:p>
    <w:p w14:paraId="696F7F76" w14:textId="77777777" w:rsidR="00617B80" w:rsidRPr="00700EC1" w:rsidRDefault="00434AA5"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lang w:val="pt-BR"/>
        </w:rPr>
        <w:t>O ato de recebimento do objeto da licitação não implica a sua aceitação definitiva e não eximirá a licitante de sua responsabilidade no que concerne à qualidade dos bens fornecidos.</w:t>
      </w:r>
    </w:p>
    <w:p w14:paraId="68EF84A5" w14:textId="77F76876" w:rsidR="00DB0789" w:rsidRPr="00700EC1" w:rsidRDefault="002C2C27"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lang w:val="pt-BR"/>
        </w:rPr>
        <w:t>A</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Fiscalização</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da</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execução</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do</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obj</w:t>
      </w:r>
      <w:r w:rsidR="00FC066F" w:rsidRPr="00700EC1">
        <w:rPr>
          <w:rFonts w:asciiTheme="minorHAnsi" w:hAnsiTheme="minorHAnsi" w:cstheme="minorHAnsi"/>
          <w:lang w:val="pt-BR"/>
        </w:rPr>
        <w:t>eto</w:t>
      </w:r>
      <w:r w:rsidR="007E301A" w:rsidRPr="00700EC1">
        <w:rPr>
          <w:rFonts w:asciiTheme="minorHAnsi" w:hAnsiTheme="minorHAnsi" w:cstheme="minorHAnsi"/>
          <w:lang w:val="pt-BR"/>
        </w:rPr>
        <w:t xml:space="preserve"> </w:t>
      </w:r>
      <w:r w:rsidR="00FC066F" w:rsidRPr="00700EC1">
        <w:rPr>
          <w:rFonts w:asciiTheme="minorHAnsi" w:hAnsiTheme="minorHAnsi" w:cstheme="minorHAnsi"/>
          <w:lang w:val="pt-BR"/>
        </w:rPr>
        <w:t>contratado</w:t>
      </w:r>
      <w:r w:rsidR="007E301A" w:rsidRPr="00700EC1">
        <w:rPr>
          <w:rFonts w:asciiTheme="minorHAnsi" w:hAnsiTheme="minorHAnsi" w:cstheme="minorHAnsi"/>
          <w:lang w:val="pt-BR"/>
        </w:rPr>
        <w:t xml:space="preserve"> </w:t>
      </w:r>
      <w:r w:rsidR="00FC066F" w:rsidRPr="00700EC1">
        <w:rPr>
          <w:rFonts w:asciiTheme="minorHAnsi" w:hAnsiTheme="minorHAnsi" w:cstheme="minorHAnsi"/>
          <w:lang w:val="pt-BR"/>
        </w:rPr>
        <w:t>caberá</w:t>
      </w:r>
      <w:r w:rsidR="007E301A" w:rsidRPr="00700EC1">
        <w:rPr>
          <w:rFonts w:asciiTheme="minorHAnsi" w:hAnsiTheme="minorHAnsi" w:cstheme="minorHAnsi"/>
          <w:lang w:val="pt-BR"/>
        </w:rPr>
        <w:t xml:space="preserve"> </w:t>
      </w:r>
      <w:r w:rsidR="00FC066F" w:rsidRPr="00700EC1">
        <w:rPr>
          <w:rFonts w:asciiTheme="minorHAnsi" w:hAnsiTheme="minorHAnsi" w:cstheme="minorHAnsi"/>
          <w:lang w:val="pt-BR"/>
        </w:rPr>
        <w:t>ao agente designado pelo Município por meio da Portaria nº</w:t>
      </w:r>
      <w:r w:rsidR="00163C64" w:rsidRPr="00700EC1">
        <w:rPr>
          <w:rFonts w:asciiTheme="minorHAnsi" w:hAnsiTheme="minorHAnsi" w:cstheme="minorHAnsi"/>
          <w:lang w:val="pt-BR"/>
        </w:rPr>
        <w:t xml:space="preserve"> 3746/2023.</w:t>
      </w:r>
    </w:p>
    <w:p w14:paraId="355B85E3" w14:textId="77777777" w:rsidR="00650781" w:rsidRPr="00700EC1" w:rsidRDefault="00650781" w:rsidP="007D7339">
      <w:pPr>
        <w:pStyle w:val="PargrafodaLista"/>
        <w:ind w:left="0"/>
        <w:rPr>
          <w:rFonts w:asciiTheme="minorHAnsi" w:hAnsiTheme="minorHAnsi" w:cstheme="minorHAnsi"/>
          <w:lang w:val="pt-BR"/>
        </w:rPr>
      </w:pPr>
    </w:p>
    <w:p w14:paraId="40D80D4F" w14:textId="3E17063A" w:rsidR="00DB0789" w:rsidRPr="00700EC1" w:rsidRDefault="002C2C27" w:rsidP="007D7339">
      <w:pPr>
        <w:pStyle w:val="Ttulo1"/>
        <w:numPr>
          <w:ilvl w:val="0"/>
          <w:numId w:val="58"/>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CONDIÇÕES DE PAGAMENTO</w:t>
      </w:r>
    </w:p>
    <w:p w14:paraId="30D25AAD" w14:textId="5CB145B5" w:rsidR="00915A6A" w:rsidRPr="00700EC1" w:rsidRDefault="00426E67"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Os pagamentos deverão ser efetuados após a regular liquidação da despesa, nos termos do art. 63 da Lei Federal nº 4.320/64, observado o disposto no art. 141 da Lei Federal nº 14.133/2021.</w:t>
      </w:r>
    </w:p>
    <w:p w14:paraId="3D578F14" w14:textId="1B5A5095" w:rsidR="00DB0789" w:rsidRPr="00700EC1" w:rsidRDefault="00426E67" w:rsidP="007D7339">
      <w:pPr>
        <w:pStyle w:val="PargrafodaLista"/>
        <w:numPr>
          <w:ilvl w:val="2"/>
          <w:numId w:val="58"/>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915A6A" w:rsidRPr="00700EC1">
        <w:rPr>
          <w:rFonts w:asciiTheme="minorHAnsi" w:hAnsiTheme="minorHAnsi" w:cstheme="minorHAnsi"/>
          <w:lang w:val="pt-BR"/>
        </w:rPr>
        <w:t xml:space="preserve">O prazo para pagamento será de </w:t>
      </w:r>
      <w:r w:rsidR="0043534C" w:rsidRPr="00700EC1">
        <w:rPr>
          <w:rFonts w:asciiTheme="minorHAnsi" w:hAnsiTheme="minorHAnsi" w:cstheme="minorHAnsi"/>
          <w:lang w:val="pt-BR"/>
        </w:rPr>
        <w:t xml:space="preserve">até </w:t>
      </w:r>
      <w:r w:rsidR="00013F2A" w:rsidRPr="00013F2A">
        <w:rPr>
          <w:rFonts w:asciiTheme="minorHAnsi" w:hAnsiTheme="minorHAnsi" w:cstheme="minorHAnsi"/>
          <w:b/>
          <w:bCs/>
          <w:lang w:val="pt-BR"/>
        </w:rPr>
        <w:t>1</w:t>
      </w:r>
      <w:r w:rsidR="0043534C" w:rsidRPr="00013F2A">
        <w:rPr>
          <w:rFonts w:asciiTheme="minorHAnsi" w:hAnsiTheme="minorHAnsi" w:cstheme="minorHAnsi"/>
          <w:b/>
          <w:bCs/>
          <w:lang w:val="pt-BR"/>
        </w:rPr>
        <w:t>0</w:t>
      </w:r>
      <w:r w:rsidR="00915A6A" w:rsidRPr="00013F2A">
        <w:rPr>
          <w:rFonts w:asciiTheme="minorHAnsi" w:hAnsiTheme="minorHAnsi" w:cstheme="minorHAnsi"/>
          <w:b/>
          <w:bCs/>
          <w:lang w:val="pt-BR"/>
        </w:rPr>
        <w:t xml:space="preserve"> (</w:t>
      </w:r>
      <w:r w:rsidR="00013F2A" w:rsidRPr="00013F2A">
        <w:rPr>
          <w:rFonts w:asciiTheme="minorHAnsi" w:hAnsiTheme="minorHAnsi" w:cstheme="minorHAnsi"/>
          <w:b/>
          <w:bCs/>
          <w:lang w:val="pt-BR"/>
        </w:rPr>
        <w:t>dez</w:t>
      </w:r>
      <w:r w:rsidR="00915A6A" w:rsidRPr="00013F2A">
        <w:rPr>
          <w:rFonts w:asciiTheme="minorHAnsi" w:hAnsiTheme="minorHAnsi" w:cstheme="minorHAnsi"/>
          <w:b/>
          <w:bCs/>
          <w:lang w:val="pt-BR"/>
        </w:rPr>
        <w:t>) dias</w:t>
      </w:r>
      <w:r w:rsidR="008D136F">
        <w:rPr>
          <w:rFonts w:asciiTheme="minorHAnsi" w:hAnsiTheme="minorHAnsi" w:cstheme="minorHAnsi"/>
          <w:b/>
          <w:bCs/>
          <w:lang w:val="pt-BR"/>
        </w:rPr>
        <w:t xml:space="preserve"> úteis</w:t>
      </w:r>
      <w:r w:rsidR="00915A6A" w:rsidRPr="00700EC1">
        <w:rPr>
          <w:rFonts w:asciiTheme="minorHAnsi" w:hAnsiTheme="minorHAnsi" w:cstheme="minorHAnsi"/>
          <w:lang w:val="pt-BR"/>
        </w:rPr>
        <w:t>, contados da data de adimplemento da parcela correspondente</w:t>
      </w:r>
      <w:r w:rsidR="0093726F" w:rsidRPr="00700EC1">
        <w:rPr>
          <w:rFonts w:asciiTheme="minorHAnsi" w:hAnsiTheme="minorHAnsi" w:cstheme="minorHAnsi"/>
          <w:lang w:val="pt-BR"/>
        </w:rPr>
        <w:t xml:space="preserve"> (medição aprovada)</w:t>
      </w:r>
      <w:r w:rsidR="00915A6A" w:rsidRPr="00700EC1">
        <w:rPr>
          <w:rFonts w:asciiTheme="minorHAnsi" w:hAnsiTheme="minorHAnsi" w:cstheme="minorHAnsi"/>
          <w:lang w:val="pt-BR"/>
        </w:rPr>
        <w:t>, obedecido o disposto na legislação.</w:t>
      </w:r>
    </w:p>
    <w:p w14:paraId="1FCB2B68" w14:textId="1E723057" w:rsidR="00022178" w:rsidRPr="00700EC1" w:rsidRDefault="0093726F"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No caso de erro em eventuais documentos de faturamento ou cobrança, estes serão devolvidos à CONTRATADA para retificação ou substituição.</w:t>
      </w:r>
    </w:p>
    <w:p w14:paraId="440ADDC0" w14:textId="06092F6A" w:rsidR="00022178" w:rsidRPr="00700EC1" w:rsidRDefault="00426E67"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color w:val="000000"/>
          <w:shd w:val="clear" w:color="auto" w:fill="FFFFFF"/>
          <w:lang w:val="pt-BR"/>
        </w:rPr>
        <w:t xml:space="preserve"> </w:t>
      </w:r>
      <w:r w:rsidR="00E7356B" w:rsidRPr="00700EC1">
        <w:rPr>
          <w:rFonts w:asciiTheme="minorHAnsi" w:hAnsiTheme="minorHAnsi" w:cstheme="minorHAnsi"/>
          <w:color w:val="000000"/>
          <w:shd w:val="clear" w:color="auto" w:fill="FFFFFF"/>
          <w:lang w:val="pt-BR"/>
        </w:rPr>
        <w:t xml:space="preserve">Nos casos de eventuais atrasos de pagamento, </w:t>
      </w:r>
      <w:r w:rsidR="00022178" w:rsidRPr="00700EC1">
        <w:rPr>
          <w:rFonts w:asciiTheme="minorHAnsi" w:hAnsiTheme="minorHAnsi" w:cstheme="minorHAnsi"/>
          <w:color w:val="000000"/>
          <w:shd w:val="clear" w:color="auto" w:fill="FFFFFF"/>
          <w:lang w:val="pt-BR"/>
        </w:rPr>
        <w:t xml:space="preserve">desde que a CONTRATADA não tenha concorrido para tanto, fica convencionado que a taxa de compensação financeira devida pelo Contratante, entre a data do vencimento e o efetivo adimplemento da parcela, é calculada mediante a aplicação </w:t>
      </w:r>
      <w:r w:rsidR="00022178" w:rsidRPr="008D136F">
        <w:rPr>
          <w:rFonts w:asciiTheme="minorHAnsi" w:hAnsiTheme="minorHAnsi" w:cstheme="minorHAnsi"/>
          <w:color w:val="000000"/>
          <w:shd w:val="clear" w:color="auto" w:fill="FFFFFF"/>
          <w:lang w:val="pt-BR"/>
        </w:rPr>
        <w:t>d</w:t>
      </w:r>
      <w:r w:rsidR="00E16304" w:rsidRPr="008D136F">
        <w:rPr>
          <w:rFonts w:asciiTheme="minorHAnsi" w:hAnsiTheme="minorHAnsi" w:cstheme="minorHAnsi"/>
          <w:color w:val="000000"/>
          <w:shd w:val="clear" w:color="auto" w:fill="FFFFFF"/>
          <w:lang w:val="pt-BR"/>
        </w:rPr>
        <w:t xml:space="preserve">o Índice </w:t>
      </w:r>
      <w:r w:rsidR="008D136F" w:rsidRPr="008D136F">
        <w:rPr>
          <w:rFonts w:asciiTheme="minorHAnsi" w:hAnsiTheme="minorHAnsi" w:cstheme="minorHAnsi"/>
          <w:sz w:val="24"/>
          <w:szCs w:val="24"/>
        </w:rPr>
        <w:t>Nacional de Custo da Construção – M (INCC-M) de correção monetária</w:t>
      </w:r>
      <w:r w:rsidR="00E16304" w:rsidRPr="008D136F">
        <w:rPr>
          <w:rFonts w:asciiTheme="minorHAnsi" w:hAnsiTheme="minorHAnsi" w:cstheme="minorHAnsi"/>
          <w:color w:val="000000"/>
          <w:shd w:val="clear" w:color="auto" w:fill="FFFFFF"/>
          <w:lang w:val="pt-BR"/>
        </w:rPr>
        <w:t>.</w:t>
      </w:r>
    </w:p>
    <w:p w14:paraId="36BA7E61" w14:textId="22B85F95" w:rsidR="00461B50" w:rsidRPr="00700EC1" w:rsidRDefault="00426E67" w:rsidP="007D7339">
      <w:pPr>
        <w:pStyle w:val="PargrafodaLista"/>
        <w:numPr>
          <w:ilvl w:val="1"/>
          <w:numId w:val="58"/>
        </w:numPr>
        <w:ind w:left="0" w:firstLine="0"/>
        <w:rPr>
          <w:rFonts w:asciiTheme="minorHAnsi" w:hAnsiTheme="minorHAnsi" w:cstheme="minorHAnsi"/>
          <w:lang w:val="pt-BR"/>
        </w:rPr>
      </w:pPr>
      <w:r w:rsidRPr="00700EC1">
        <w:rPr>
          <w:rFonts w:asciiTheme="minorHAnsi" w:eastAsia="Arial" w:hAnsiTheme="minorHAnsi" w:cstheme="minorHAnsi"/>
          <w:color w:val="000000"/>
          <w:lang w:val="pt-BR"/>
        </w:rPr>
        <w:t xml:space="preserve"> </w:t>
      </w:r>
      <w:r w:rsidR="00461B50" w:rsidRPr="00700EC1">
        <w:rPr>
          <w:rFonts w:asciiTheme="minorHAnsi" w:eastAsia="Arial" w:hAnsiTheme="minorHAnsi" w:cstheme="minorHAnsi"/>
          <w:color w:val="000000"/>
          <w:lang w:val="pt-BR"/>
        </w:rPr>
        <w:t xml:space="preserve">Os pagamentos ficarão condicionados à prévia informação pelo credor dos dados da sua conta corrente, que deverá ser na instituição financeira </w:t>
      </w:r>
      <w:r w:rsidR="00AE3308" w:rsidRPr="00700EC1">
        <w:rPr>
          <w:rFonts w:asciiTheme="minorHAnsi" w:eastAsia="Arial" w:hAnsiTheme="minorHAnsi" w:cstheme="minorHAnsi"/>
          <w:color w:val="000000"/>
          <w:lang w:val="pt-BR"/>
        </w:rPr>
        <w:t>informada</w:t>
      </w:r>
      <w:r w:rsidR="00461B50" w:rsidRPr="00700EC1">
        <w:rPr>
          <w:rFonts w:asciiTheme="minorHAnsi" w:eastAsia="Arial" w:hAnsiTheme="minorHAnsi" w:cstheme="minorHAnsi"/>
          <w:color w:val="000000"/>
          <w:lang w:val="pt-BR"/>
        </w:rPr>
        <w:t xml:space="preserve"> pelo Município. </w:t>
      </w:r>
    </w:p>
    <w:p w14:paraId="7E7770DF" w14:textId="16378C42" w:rsidR="006203DB" w:rsidRPr="00700EC1" w:rsidRDefault="00426E67"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color w:val="000000"/>
          <w:shd w:val="clear" w:color="auto" w:fill="FFFFFF"/>
        </w:rPr>
        <w:t xml:space="preserve"> </w:t>
      </w:r>
      <w:r w:rsidR="006203DB" w:rsidRPr="00700EC1">
        <w:rPr>
          <w:rFonts w:asciiTheme="minorHAnsi" w:hAnsiTheme="minorHAnsi" w:cstheme="minorHAnsi"/>
          <w:color w:val="000000"/>
          <w:shd w:val="clear" w:color="auto" w:fill="FFFFFF"/>
        </w:rPr>
        <w:t>Antes de cada pagamento, a Contratante poderá realizar consulta no Portal Nacional de Contratações Públicas e nos Cadastros de inadimplências federal, estadual e demais cadastros para verificar a manutenção das condições de habilitação definidas neste edital</w:t>
      </w:r>
    </w:p>
    <w:p w14:paraId="65C3D5F6" w14:textId="77777777" w:rsidR="00461B50" w:rsidRPr="00700EC1" w:rsidRDefault="00461B50" w:rsidP="007D7339">
      <w:pPr>
        <w:pStyle w:val="Corpodetexto"/>
        <w:jc w:val="both"/>
        <w:rPr>
          <w:rFonts w:asciiTheme="minorHAnsi" w:hAnsiTheme="minorHAnsi" w:cstheme="minorHAnsi"/>
          <w:b/>
          <w:bCs/>
          <w:color w:val="FF0000"/>
          <w:sz w:val="22"/>
          <w:szCs w:val="22"/>
          <w:lang w:val="pt-BR"/>
        </w:rPr>
      </w:pPr>
      <w:bookmarkStart w:id="11" w:name="_Hlk134038319"/>
    </w:p>
    <w:bookmarkEnd w:id="11"/>
    <w:p w14:paraId="2AE83EEC" w14:textId="6C0C6B22" w:rsidR="00DB0789" w:rsidRPr="00700EC1" w:rsidRDefault="00426E67" w:rsidP="007D7339">
      <w:pPr>
        <w:pStyle w:val="Ttulo1"/>
        <w:numPr>
          <w:ilvl w:val="0"/>
          <w:numId w:val="58"/>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 </w:t>
      </w:r>
      <w:r w:rsidR="002C2C27" w:rsidRPr="00700EC1">
        <w:rPr>
          <w:rFonts w:asciiTheme="minorHAnsi" w:hAnsiTheme="minorHAnsi" w:cstheme="minorHAnsi"/>
          <w:sz w:val="22"/>
          <w:szCs w:val="22"/>
          <w:lang w:val="pt-BR"/>
        </w:rPr>
        <w:t>REAJUSTE</w:t>
      </w:r>
    </w:p>
    <w:p w14:paraId="085A8B55" w14:textId="4909A363" w:rsidR="00DB0789" w:rsidRPr="00700EC1" w:rsidRDefault="00426E67"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C2C27" w:rsidRPr="00700EC1">
        <w:rPr>
          <w:rFonts w:asciiTheme="minorHAnsi" w:hAnsiTheme="minorHAnsi" w:cstheme="minorHAnsi"/>
          <w:lang w:val="pt-BR"/>
        </w:rPr>
        <w:t>Somente ocorrerá reajustamento do Contrato decorrido o prazo de 12 (doze) meses contados da data do orçamento estimado, observada a Lei Federal nº 10.192</w:t>
      </w:r>
      <w:r w:rsidR="00013F2A">
        <w:rPr>
          <w:rFonts w:asciiTheme="minorHAnsi" w:hAnsiTheme="minorHAnsi" w:cstheme="minorHAnsi"/>
          <w:lang w:val="pt-BR"/>
        </w:rPr>
        <w:t xml:space="preserve"> </w:t>
      </w:r>
      <w:r w:rsidR="002C2C27" w:rsidRPr="00700EC1">
        <w:rPr>
          <w:rFonts w:asciiTheme="minorHAnsi" w:hAnsiTheme="minorHAnsi" w:cstheme="minorHAnsi"/>
          <w:lang w:val="pt-BR"/>
        </w:rPr>
        <w:t>de 2001</w:t>
      </w:r>
      <w:r w:rsidR="00013F2A">
        <w:rPr>
          <w:rFonts w:asciiTheme="minorHAnsi" w:hAnsiTheme="minorHAnsi" w:cstheme="minorHAnsi"/>
          <w:lang w:val="pt-BR"/>
        </w:rPr>
        <w:t xml:space="preserve"> e Lei Federal 14.133 de 2021</w:t>
      </w:r>
      <w:r w:rsidR="002C2C27" w:rsidRPr="00700EC1">
        <w:rPr>
          <w:rFonts w:asciiTheme="minorHAnsi" w:hAnsiTheme="minorHAnsi" w:cstheme="minorHAnsi"/>
          <w:lang w:val="pt-BR"/>
        </w:rPr>
        <w:t>.</w:t>
      </w:r>
    </w:p>
    <w:p w14:paraId="1AB7C2D0" w14:textId="31FB609A" w:rsidR="00286544" w:rsidRPr="008D136F" w:rsidRDefault="00426E67" w:rsidP="007D7339">
      <w:pPr>
        <w:pStyle w:val="PargrafodaLista"/>
        <w:numPr>
          <w:ilvl w:val="1"/>
          <w:numId w:val="58"/>
        </w:numPr>
        <w:ind w:left="0" w:firstLine="0"/>
        <w:rPr>
          <w:rFonts w:asciiTheme="minorHAnsi" w:hAnsiTheme="minorHAnsi" w:cstheme="minorHAnsi"/>
          <w:lang w:val="pt-BR"/>
        </w:rPr>
      </w:pPr>
      <w:r w:rsidRPr="008D136F">
        <w:rPr>
          <w:rFonts w:asciiTheme="minorHAnsi" w:hAnsiTheme="minorHAnsi" w:cstheme="minorHAnsi"/>
          <w:lang w:val="pt-BR"/>
        </w:rPr>
        <w:t xml:space="preserve"> </w:t>
      </w:r>
      <w:r w:rsidR="002C2C27" w:rsidRPr="008D136F">
        <w:rPr>
          <w:rFonts w:asciiTheme="minorHAnsi" w:hAnsiTheme="minorHAnsi" w:cstheme="minorHAnsi"/>
          <w:lang w:val="pt-BR"/>
        </w:rPr>
        <w:t xml:space="preserve">Os preços serão reajustados de acordo com a variação </w:t>
      </w:r>
      <w:r w:rsidR="00D02136" w:rsidRPr="008D136F">
        <w:rPr>
          <w:rFonts w:asciiTheme="minorHAnsi" w:hAnsiTheme="minorHAnsi" w:cstheme="minorHAnsi"/>
          <w:lang w:val="pt-BR"/>
        </w:rPr>
        <w:t xml:space="preserve">do </w:t>
      </w:r>
      <w:r w:rsidR="008D136F" w:rsidRPr="008D136F">
        <w:rPr>
          <w:rFonts w:asciiTheme="minorHAnsi" w:hAnsiTheme="minorHAnsi" w:cstheme="minorHAnsi"/>
        </w:rPr>
        <w:t>Índice Nacional de Custo da Construção – M (INCC-M) de correção monetária.</w:t>
      </w:r>
      <w:r w:rsidR="00380BE2" w:rsidRPr="008D136F">
        <w:rPr>
          <w:rFonts w:asciiTheme="minorHAnsi" w:hAnsiTheme="minorHAnsi" w:cstheme="minorHAnsi"/>
          <w:lang w:val="pt-BR"/>
        </w:rPr>
        <w:t xml:space="preserve"> </w:t>
      </w:r>
      <w:r w:rsidR="00286544" w:rsidRPr="008D136F">
        <w:rPr>
          <w:rFonts w:asciiTheme="minorHAnsi" w:hAnsiTheme="minorHAnsi" w:cstheme="minorHAnsi"/>
          <w:lang w:val="pt-BR"/>
        </w:rPr>
        <w:t xml:space="preserve">Caso o índice previsto neste Edital seja extinto ou de alguma forma não possa mais ser aplicado, será adotado outro índice que reflita a perda do poder aquisitivo da moeda. Neste caso, a variação do índice deverá ser calculada por meio da fórmula consignada </w:t>
      </w:r>
      <w:r w:rsidR="00211E84" w:rsidRPr="008D136F">
        <w:rPr>
          <w:rFonts w:asciiTheme="minorHAnsi" w:hAnsiTheme="minorHAnsi" w:cstheme="minorHAnsi"/>
          <w:lang w:val="pt-BR"/>
        </w:rPr>
        <w:t>no item</w:t>
      </w:r>
      <w:r w:rsidR="00286544" w:rsidRPr="008D136F">
        <w:rPr>
          <w:rFonts w:asciiTheme="minorHAnsi" w:hAnsiTheme="minorHAnsi" w:cstheme="minorHAnsi"/>
          <w:lang w:val="pt-BR"/>
        </w:rPr>
        <w:t xml:space="preserve"> anterior.</w:t>
      </w:r>
    </w:p>
    <w:p w14:paraId="345A8414" w14:textId="47FF8909" w:rsidR="00286544" w:rsidRPr="00700EC1" w:rsidRDefault="00380BE2" w:rsidP="007D7339">
      <w:pPr>
        <w:pStyle w:val="PargrafodaLista"/>
        <w:numPr>
          <w:ilvl w:val="1"/>
          <w:numId w:val="58"/>
        </w:numPr>
        <w:ind w:left="0" w:firstLine="0"/>
        <w:rPr>
          <w:rFonts w:asciiTheme="minorHAnsi" w:hAnsiTheme="minorHAnsi" w:cstheme="minorHAnsi"/>
          <w:lang w:val="pt-BR"/>
        </w:rPr>
      </w:pPr>
      <w:r w:rsidRPr="00700EC1">
        <w:rPr>
          <w:rFonts w:asciiTheme="minorHAnsi" w:hAnsiTheme="minorHAnsi" w:cstheme="minorHAnsi"/>
          <w:lang w:val="pt-BR"/>
        </w:rPr>
        <w:t xml:space="preserve"> </w:t>
      </w:r>
      <w:r w:rsidR="00286544" w:rsidRPr="00700EC1">
        <w:rPr>
          <w:rFonts w:asciiTheme="minorHAnsi" w:hAnsiTheme="minorHAnsi" w:cstheme="minorHAnsi"/>
          <w:lang w:val="pt-BR"/>
        </w:rPr>
        <w:t>A CONTRATADA não terá direito ao reajuste do preço das etapas do serviço que, comprovadamente, sofrerem atraso em consequência da ação ou omissão motivada pela própria CONTRATADA, e também das que forem executadas fora do prazo, sem que tenha sido autorizada a respectiva prorrogação.</w:t>
      </w:r>
    </w:p>
    <w:p w14:paraId="28CFF4F8" w14:textId="77777777" w:rsidR="00DB0789" w:rsidRPr="00700EC1" w:rsidRDefault="00DB0789" w:rsidP="007D7339">
      <w:pPr>
        <w:pStyle w:val="Corpodetexto"/>
        <w:jc w:val="both"/>
        <w:rPr>
          <w:rFonts w:asciiTheme="minorHAnsi" w:hAnsiTheme="minorHAnsi" w:cstheme="minorHAnsi"/>
          <w:sz w:val="22"/>
          <w:szCs w:val="22"/>
          <w:lang w:val="pt-BR"/>
        </w:rPr>
      </w:pPr>
    </w:p>
    <w:p w14:paraId="4CF59A5F" w14:textId="3138ECDF" w:rsidR="00DB0789" w:rsidRPr="00700EC1" w:rsidRDefault="00380BE2" w:rsidP="007D7339">
      <w:pPr>
        <w:pStyle w:val="Ttulo1"/>
        <w:numPr>
          <w:ilvl w:val="0"/>
          <w:numId w:val="58"/>
        </w:numPr>
        <w:ind w:left="0" w:firstLine="0"/>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 </w:t>
      </w:r>
      <w:r w:rsidR="002C2C27" w:rsidRPr="00700EC1">
        <w:rPr>
          <w:rFonts w:asciiTheme="minorHAnsi" w:hAnsiTheme="minorHAnsi" w:cstheme="minorHAnsi"/>
          <w:sz w:val="22"/>
          <w:szCs w:val="22"/>
          <w:lang w:val="pt-BR"/>
        </w:rPr>
        <w:t>SANÇÕES ADMINISTRATIVAS</w:t>
      </w:r>
    </w:p>
    <w:p w14:paraId="314B2FAB" w14:textId="7507833C" w:rsidR="00D636C3" w:rsidRPr="00700EC1" w:rsidRDefault="004232CE" w:rsidP="007D7339">
      <w:pPr>
        <w:pStyle w:val="Corpodetexto"/>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2</w:t>
      </w:r>
      <w:r w:rsidR="00A86C1D">
        <w:rPr>
          <w:rFonts w:asciiTheme="minorHAnsi" w:hAnsiTheme="minorHAnsi" w:cstheme="minorHAnsi"/>
          <w:b/>
          <w:bCs/>
          <w:sz w:val="22"/>
          <w:szCs w:val="22"/>
          <w:lang w:val="pt-BR"/>
        </w:rPr>
        <w:t>0</w:t>
      </w:r>
      <w:r w:rsidRPr="00700EC1">
        <w:rPr>
          <w:rFonts w:asciiTheme="minorHAnsi" w:hAnsiTheme="minorHAnsi" w:cstheme="minorHAnsi"/>
          <w:b/>
          <w:bCs/>
          <w:sz w:val="22"/>
          <w:szCs w:val="22"/>
          <w:lang w:val="pt-BR"/>
        </w:rPr>
        <w:t>.1</w:t>
      </w:r>
      <w:r w:rsidR="00D636C3" w:rsidRPr="00700EC1">
        <w:rPr>
          <w:rFonts w:asciiTheme="minorHAnsi" w:hAnsiTheme="minorHAnsi" w:cstheme="minorHAnsi"/>
          <w:b/>
          <w:bCs/>
          <w:sz w:val="22"/>
          <w:szCs w:val="22"/>
          <w:lang w:val="pt-BR"/>
        </w:rPr>
        <w:t xml:space="preserve"> </w:t>
      </w:r>
      <w:r w:rsidR="00D636C3" w:rsidRPr="00700EC1">
        <w:rPr>
          <w:rFonts w:asciiTheme="minorHAnsi" w:hAnsiTheme="minorHAnsi" w:cstheme="minorHAnsi"/>
          <w:sz w:val="22"/>
          <w:szCs w:val="22"/>
          <w:lang w:val="pt-BR"/>
        </w:rPr>
        <w:t>Comete infração administrativa, nos termos da Lei nº 14.133, de 2021, o Contratado que:</w:t>
      </w:r>
    </w:p>
    <w:p w14:paraId="2C707C8D" w14:textId="1E03F656" w:rsidR="00D636C3" w:rsidRPr="00700EC1" w:rsidRDefault="0084566A" w:rsidP="007D7339">
      <w:pPr>
        <w:pStyle w:val="PargrafodaLista1"/>
        <w:numPr>
          <w:ilvl w:val="2"/>
          <w:numId w:val="12"/>
        </w:numPr>
        <w:ind w:left="0" w:firstLine="0"/>
        <w:contextualSpacing/>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der causa à inexecução parcial do contrato;</w:t>
      </w:r>
    </w:p>
    <w:p w14:paraId="7267075C" w14:textId="190DFDDD" w:rsidR="00D636C3" w:rsidRPr="00700EC1" w:rsidRDefault="0084566A" w:rsidP="007D7339">
      <w:pPr>
        <w:pStyle w:val="PargrafodaLista1"/>
        <w:numPr>
          <w:ilvl w:val="2"/>
          <w:numId w:val="12"/>
        </w:numPr>
        <w:ind w:left="0" w:firstLine="0"/>
        <w:contextualSpacing/>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der causa à inexecução parcial do contrato que cause grave dano à Administração ou ao funcionamento dos serviços públicos ou ao interesse coletivo;</w:t>
      </w:r>
    </w:p>
    <w:p w14:paraId="759241F7" w14:textId="5CCA85EF" w:rsidR="00D636C3" w:rsidRPr="00700EC1" w:rsidRDefault="0084566A" w:rsidP="007D7339">
      <w:pPr>
        <w:pStyle w:val="PargrafodaLista1"/>
        <w:numPr>
          <w:ilvl w:val="2"/>
          <w:numId w:val="12"/>
        </w:numPr>
        <w:ind w:left="0" w:firstLine="0"/>
        <w:contextualSpacing/>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der causa à inexecução total do contrato;</w:t>
      </w:r>
    </w:p>
    <w:p w14:paraId="06F99027" w14:textId="6081010E" w:rsidR="00D636C3" w:rsidRPr="00700EC1" w:rsidRDefault="0084566A" w:rsidP="007D7339">
      <w:pPr>
        <w:pStyle w:val="PargrafodaLista1"/>
        <w:numPr>
          <w:ilvl w:val="2"/>
          <w:numId w:val="12"/>
        </w:numPr>
        <w:ind w:left="0" w:firstLine="0"/>
        <w:contextualSpacing/>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deixar de entregar a documentação exigida para o certame;</w:t>
      </w:r>
    </w:p>
    <w:p w14:paraId="2F1BDF8B" w14:textId="5012711E" w:rsidR="00D636C3" w:rsidRPr="00700EC1" w:rsidRDefault="0084566A" w:rsidP="007D7339">
      <w:pPr>
        <w:pStyle w:val="PargrafodaLista1"/>
        <w:numPr>
          <w:ilvl w:val="2"/>
          <w:numId w:val="12"/>
        </w:numPr>
        <w:ind w:left="0" w:firstLine="0"/>
        <w:contextualSpacing/>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não mantiver a proposta, salvo em decorrência de fato superveniente devidamente justificado;</w:t>
      </w:r>
    </w:p>
    <w:p w14:paraId="5B5B93E3" w14:textId="6E8A6F7A" w:rsidR="00D636C3" w:rsidRPr="00700EC1" w:rsidRDefault="0084566A" w:rsidP="007D7339">
      <w:pPr>
        <w:pStyle w:val="PargrafodaLista1"/>
        <w:numPr>
          <w:ilvl w:val="2"/>
          <w:numId w:val="12"/>
        </w:numPr>
        <w:ind w:left="0" w:firstLine="0"/>
        <w:contextualSpacing/>
        <w:jc w:val="both"/>
        <w:rPr>
          <w:rFonts w:asciiTheme="minorHAnsi" w:hAnsiTheme="minorHAnsi" w:cstheme="minorHAnsi"/>
          <w:sz w:val="22"/>
          <w:szCs w:val="22"/>
        </w:rPr>
      </w:pPr>
      <w:r w:rsidRPr="00700EC1">
        <w:rPr>
          <w:rFonts w:asciiTheme="minorHAnsi" w:hAnsiTheme="minorHAnsi" w:cstheme="minorHAnsi"/>
          <w:sz w:val="22"/>
          <w:szCs w:val="22"/>
        </w:rPr>
        <w:lastRenderedPageBreak/>
        <w:t xml:space="preserve"> </w:t>
      </w:r>
      <w:r w:rsidR="00D636C3" w:rsidRPr="00700EC1">
        <w:rPr>
          <w:rFonts w:asciiTheme="minorHAnsi" w:hAnsiTheme="minorHAnsi" w:cstheme="minorHAnsi"/>
          <w:sz w:val="22"/>
          <w:szCs w:val="22"/>
        </w:rPr>
        <w:t>não celebrar o contrato ou não entregar a documentação exigida para a contratação, quando convocado dentro do prazo de validade de sua proposta;</w:t>
      </w:r>
    </w:p>
    <w:p w14:paraId="634554BD" w14:textId="4FE38485" w:rsidR="00D636C3" w:rsidRPr="00700EC1" w:rsidRDefault="0084566A" w:rsidP="007D7339">
      <w:pPr>
        <w:pStyle w:val="PargrafodaLista1"/>
        <w:numPr>
          <w:ilvl w:val="2"/>
          <w:numId w:val="12"/>
        </w:numPr>
        <w:ind w:left="0" w:firstLine="0"/>
        <w:contextualSpacing/>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ensejar o retardamento da execução ou da entrega do objeto da contratação sem motivo justificado;</w:t>
      </w:r>
    </w:p>
    <w:p w14:paraId="75D0B85D" w14:textId="665FBD0D" w:rsidR="00D636C3" w:rsidRPr="00700EC1" w:rsidRDefault="0084566A" w:rsidP="007D7339">
      <w:pPr>
        <w:pStyle w:val="PargrafodaLista1"/>
        <w:numPr>
          <w:ilvl w:val="2"/>
          <w:numId w:val="12"/>
        </w:numPr>
        <w:ind w:left="0" w:firstLine="0"/>
        <w:contextualSpacing/>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apresentar declaração ou documentação falsa exigida para o certame ou prestar declaração falsa durante a dispensa eletrônica ou execução do contrato;</w:t>
      </w:r>
    </w:p>
    <w:p w14:paraId="633DC297" w14:textId="01E49AA8" w:rsidR="00D636C3" w:rsidRPr="00700EC1" w:rsidRDefault="0084566A" w:rsidP="007D7339">
      <w:pPr>
        <w:pStyle w:val="PargrafodaLista1"/>
        <w:numPr>
          <w:ilvl w:val="2"/>
          <w:numId w:val="12"/>
        </w:numPr>
        <w:ind w:left="0" w:firstLine="0"/>
        <w:contextualSpacing/>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fraudar a contratação ou praticar ato fraudulento na execução do contrato;</w:t>
      </w:r>
    </w:p>
    <w:p w14:paraId="535F0FF8" w14:textId="3A0DC6F8" w:rsidR="00D636C3" w:rsidRPr="00700EC1" w:rsidRDefault="0084566A" w:rsidP="007D7339">
      <w:pPr>
        <w:pStyle w:val="PargrafodaLista1"/>
        <w:numPr>
          <w:ilvl w:val="2"/>
          <w:numId w:val="12"/>
        </w:numPr>
        <w:ind w:left="0" w:firstLine="0"/>
        <w:contextualSpacing/>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comportar-se de modo inidôneo ou cometer fraude de qualquer natureza;</w:t>
      </w:r>
    </w:p>
    <w:p w14:paraId="00F47344" w14:textId="3D96EAD1" w:rsidR="00D636C3" w:rsidRPr="00700EC1" w:rsidRDefault="0084566A" w:rsidP="007D7339">
      <w:pPr>
        <w:pStyle w:val="PargrafodaLista1"/>
        <w:numPr>
          <w:ilvl w:val="2"/>
          <w:numId w:val="12"/>
        </w:numPr>
        <w:ind w:left="0" w:firstLine="0"/>
        <w:contextualSpacing/>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praticar atos ilícitos com vistas a frustrar os objetivos do certame;</w:t>
      </w:r>
    </w:p>
    <w:p w14:paraId="3CF6A6D5" w14:textId="61BB32C9" w:rsidR="00D636C3" w:rsidRPr="00700EC1" w:rsidRDefault="0084566A" w:rsidP="007D7339">
      <w:pPr>
        <w:pStyle w:val="PargrafodaLista1"/>
        <w:numPr>
          <w:ilvl w:val="2"/>
          <w:numId w:val="12"/>
        </w:numPr>
        <w:ind w:left="0" w:firstLine="0"/>
        <w:contextualSpacing/>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praticar ato lesivo previsto no art. 5º da Lei nº 12.846, de 1º de agosto de 2013.</w:t>
      </w:r>
    </w:p>
    <w:p w14:paraId="5D6B1CE2" w14:textId="77777777" w:rsidR="00D636C3" w:rsidRPr="00700EC1" w:rsidRDefault="00D636C3" w:rsidP="007D7339">
      <w:pPr>
        <w:pStyle w:val="PargrafodaLista1"/>
        <w:ind w:left="0"/>
        <w:contextualSpacing/>
        <w:jc w:val="both"/>
        <w:rPr>
          <w:rFonts w:asciiTheme="minorHAnsi" w:hAnsiTheme="minorHAnsi" w:cstheme="minorHAnsi"/>
          <w:sz w:val="22"/>
          <w:szCs w:val="22"/>
        </w:rPr>
      </w:pPr>
    </w:p>
    <w:p w14:paraId="713FF7CB" w14:textId="1C011926" w:rsidR="00D636C3" w:rsidRPr="00700EC1" w:rsidRDefault="00D636C3" w:rsidP="007D7339">
      <w:pPr>
        <w:pStyle w:val="Corpodetexto"/>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2</w:t>
      </w:r>
      <w:r w:rsidR="00A86C1D">
        <w:rPr>
          <w:rFonts w:asciiTheme="minorHAnsi" w:hAnsiTheme="minorHAnsi" w:cstheme="minorHAnsi"/>
          <w:b/>
          <w:bCs/>
          <w:sz w:val="22"/>
          <w:szCs w:val="22"/>
          <w:lang w:val="pt-BR"/>
        </w:rPr>
        <w:t>0</w:t>
      </w:r>
      <w:r w:rsidRPr="00700EC1">
        <w:rPr>
          <w:rFonts w:asciiTheme="minorHAnsi" w:hAnsiTheme="minorHAnsi" w:cstheme="minorHAnsi"/>
          <w:b/>
          <w:bCs/>
          <w:sz w:val="22"/>
          <w:szCs w:val="22"/>
          <w:lang w:val="pt-BR"/>
        </w:rPr>
        <w:t xml:space="preserve">.2 </w:t>
      </w:r>
      <w:r w:rsidRPr="00700EC1">
        <w:rPr>
          <w:rFonts w:asciiTheme="minorHAnsi" w:hAnsiTheme="minorHAnsi" w:cstheme="minorHAnsi"/>
          <w:sz w:val="22"/>
          <w:szCs w:val="22"/>
          <w:lang w:val="pt-BR"/>
        </w:rPr>
        <w:t>Serão aplicadas ao responsável pelas infrações administrativas acima descritas as seguintes sanções:</w:t>
      </w:r>
    </w:p>
    <w:p w14:paraId="3E1223F4" w14:textId="5176481E" w:rsidR="00D636C3" w:rsidRPr="00700EC1" w:rsidRDefault="00195DEE" w:rsidP="007D7339">
      <w:pPr>
        <w:pStyle w:val="PargrafodaLista1"/>
        <w:numPr>
          <w:ilvl w:val="2"/>
          <w:numId w:val="16"/>
        </w:numPr>
        <w:ind w:left="0" w:firstLine="0"/>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Advertência, quando o Contratado der causa à inexecução parcial do contrato, sempre que não se justificar a imposição de penalidade mais grave (art. 156, §2º, da Lei);</w:t>
      </w:r>
    </w:p>
    <w:p w14:paraId="58FA0F32" w14:textId="41B98263" w:rsidR="00D636C3" w:rsidRPr="00700EC1" w:rsidRDefault="00195DEE" w:rsidP="007D7339">
      <w:pPr>
        <w:pStyle w:val="PargrafodaLista1"/>
        <w:numPr>
          <w:ilvl w:val="2"/>
          <w:numId w:val="16"/>
        </w:numPr>
        <w:ind w:left="0" w:firstLine="0"/>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 xml:space="preserve">Impedimento de licitar e contratar, quando praticadas as condutas descritas </w:t>
      </w:r>
      <w:r w:rsidR="00D73CE0" w:rsidRPr="00700EC1">
        <w:rPr>
          <w:rFonts w:asciiTheme="minorHAnsi" w:hAnsiTheme="minorHAnsi" w:cstheme="minorHAnsi"/>
          <w:sz w:val="22"/>
          <w:szCs w:val="22"/>
        </w:rPr>
        <w:t xml:space="preserve">nos incisos II, III, IV, V, VI e VII do caput do art. 155 da Lei nº. 14.133, de 2021, </w:t>
      </w:r>
      <w:r w:rsidR="00D636C3" w:rsidRPr="00700EC1">
        <w:rPr>
          <w:rFonts w:asciiTheme="minorHAnsi" w:hAnsiTheme="minorHAnsi" w:cstheme="minorHAnsi"/>
          <w:sz w:val="22"/>
          <w:szCs w:val="22"/>
        </w:rPr>
        <w:t>sempre que não se justificar a imposição de penalidade mais grave;</w:t>
      </w:r>
    </w:p>
    <w:p w14:paraId="0C25DCEA" w14:textId="04CBE17E" w:rsidR="00D636C3" w:rsidRPr="00700EC1" w:rsidRDefault="00195DEE" w:rsidP="007D7339">
      <w:pPr>
        <w:pStyle w:val="PargrafodaLista1"/>
        <w:numPr>
          <w:ilvl w:val="2"/>
          <w:numId w:val="16"/>
        </w:numPr>
        <w:ind w:left="0" w:firstLine="0"/>
        <w:jc w:val="both"/>
        <w:rPr>
          <w:rFonts w:asciiTheme="minorHAnsi" w:hAnsiTheme="minorHAnsi" w:cstheme="minorHAnsi"/>
          <w:sz w:val="22"/>
          <w:szCs w:val="22"/>
        </w:rPr>
      </w:pPr>
      <w:r w:rsidRPr="00700EC1">
        <w:rPr>
          <w:rFonts w:asciiTheme="minorHAnsi" w:hAnsiTheme="minorHAnsi" w:cstheme="minorHAnsi"/>
          <w:sz w:val="22"/>
          <w:szCs w:val="22"/>
        </w:rPr>
        <w:t xml:space="preserve"> </w:t>
      </w:r>
      <w:r w:rsidR="00D636C3" w:rsidRPr="00700EC1">
        <w:rPr>
          <w:rFonts w:asciiTheme="minorHAnsi" w:hAnsiTheme="minorHAnsi" w:cstheme="minorHAnsi"/>
          <w:sz w:val="22"/>
          <w:szCs w:val="22"/>
        </w:rPr>
        <w:t xml:space="preserve">Declaração de inidoneidade para licitar e contratar, quando praticadas as condutas descritas </w:t>
      </w:r>
      <w:r w:rsidR="00D73CE0" w:rsidRPr="00700EC1">
        <w:rPr>
          <w:rFonts w:asciiTheme="minorHAnsi" w:hAnsiTheme="minorHAnsi" w:cstheme="minorHAnsi"/>
          <w:sz w:val="22"/>
          <w:szCs w:val="22"/>
        </w:rPr>
        <w:t>nos incisos VIII, IX, X, XI e XII do caput do art. 155 da Lei nº. 14.133, de 2021, bem como pelas infrações administrativas previstas nos incisos II, III, IV, V, VI e VII do caput do referido artigo que justifiquem a imposição de penalidade mais grave que a sanção referida na alínea “b” acima;</w:t>
      </w:r>
      <w:r w:rsidR="007E301A" w:rsidRPr="00700EC1">
        <w:rPr>
          <w:rFonts w:asciiTheme="minorHAnsi" w:hAnsiTheme="minorHAnsi" w:cstheme="minorHAnsi"/>
          <w:sz w:val="22"/>
          <w:szCs w:val="22"/>
        </w:rPr>
        <w:t xml:space="preserve"> </w:t>
      </w:r>
    </w:p>
    <w:p w14:paraId="2398B821" w14:textId="1C9643DE" w:rsidR="00D636C3" w:rsidRPr="00700EC1" w:rsidRDefault="00195DEE" w:rsidP="007D7339">
      <w:pPr>
        <w:pStyle w:val="PargrafodaLista"/>
        <w:widowControl/>
        <w:numPr>
          <w:ilvl w:val="2"/>
          <w:numId w:val="16"/>
        </w:numPr>
        <w:autoSpaceDE/>
        <w:autoSpaceDN/>
        <w:ind w:left="0" w:firstLine="0"/>
        <w:rPr>
          <w:rFonts w:asciiTheme="minorHAnsi" w:hAnsiTheme="minorHAnsi" w:cstheme="minorHAnsi"/>
          <w:lang w:val="pt-BR"/>
        </w:rPr>
      </w:pPr>
      <w:r w:rsidRPr="00700EC1">
        <w:rPr>
          <w:rFonts w:asciiTheme="minorHAnsi" w:hAnsiTheme="minorHAnsi" w:cstheme="minorHAnsi"/>
          <w:bCs/>
          <w:lang w:val="pt-BR"/>
        </w:rPr>
        <w:t xml:space="preserve"> </w:t>
      </w:r>
      <w:r w:rsidR="00D636C3" w:rsidRPr="00700EC1">
        <w:rPr>
          <w:rFonts w:asciiTheme="minorHAnsi" w:hAnsiTheme="minorHAnsi" w:cstheme="minorHAnsi"/>
          <w:bCs/>
          <w:lang w:val="pt-BR"/>
        </w:rPr>
        <w:t>Multa:</w:t>
      </w:r>
    </w:p>
    <w:p w14:paraId="399B422D" w14:textId="00440695" w:rsidR="00711E62" w:rsidRPr="00700EC1" w:rsidRDefault="00711E62" w:rsidP="007D7339">
      <w:pPr>
        <w:pStyle w:val="Textbody"/>
        <w:spacing w:after="0" w:line="240" w:lineRule="auto"/>
        <w:jc w:val="both"/>
        <w:rPr>
          <w:rFonts w:asciiTheme="minorHAnsi" w:hAnsiTheme="minorHAnsi" w:cstheme="minorHAnsi"/>
          <w:shd w:val="clear" w:color="auto" w:fill="FFFFFF"/>
        </w:rPr>
      </w:pPr>
      <w:r w:rsidRPr="00700EC1">
        <w:rPr>
          <w:rFonts w:asciiTheme="minorHAnsi" w:hAnsiTheme="minorHAnsi" w:cstheme="minorHAnsi"/>
          <w:b/>
          <w:bCs/>
          <w:shd w:val="clear" w:color="auto" w:fill="FFFFFF"/>
        </w:rPr>
        <w:t>d.1)</w:t>
      </w:r>
      <w:r w:rsidRPr="00700EC1">
        <w:rPr>
          <w:rFonts w:asciiTheme="minorHAnsi" w:hAnsiTheme="minorHAnsi" w:cstheme="minorHAnsi"/>
          <w:shd w:val="clear" w:color="auto" w:fill="FFFFFF"/>
        </w:rPr>
        <w:t xml:space="preserve"> A multa moratória não poderá ser inferior a 0,5% (cinco décimos por cento), nem superior a 30% (trinta por cento) sobre o valor total do lote/item no qual participou ou do contrato.</w:t>
      </w:r>
    </w:p>
    <w:p w14:paraId="662BD1BB" w14:textId="5B3A607A" w:rsidR="00D636C3" w:rsidRPr="00700EC1" w:rsidRDefault="00711E62" w:rsidP="007D7339">
      <w:pPr>
        <w:pStyle w:val="Textbody"/>
        <w:spacing w:after="0" w:line="240" w:lineRule="auto"/>
        <w:jc w:val="both"/>
        <w:rPr>
          <w:rFonts w:asciiTheme="minorHAnsi" w:hAnsiTheme="minorHAnsi" w:cstheme="minorHAnsi"/>
          <w:shd w:val="clear" w:color="auto" w:fill="FFFFFF"/>
        </w:rPr>
      </w:pPr>
      <w:r w:rsidRPr="00700EC1">
        <w:rPr>
          <w:rFonts w:asciiTheme="minorHAnsi" w:hAnsiTheme="minorHAnsi" w:cstheme="minorHAnsi"/>
          <w:b/>
          <w:bCs/>
          <w:shd w:val="clear" w:color="auto" w:fill="FFFFFF"/>
        </w:rPr>
        <w:t>d.2)</w:t>
      </w:r>
      <w:r w:rsidRPr="00700EC1">
        <w:rPr>
          <w:rFonts w:asciiTheme="minorHAnsi" w:hAnsiTheme="minorHAnsi" w:cstheme="minorHAnsi"/>
          <w:shd w:val="clear" w:color="auto" w:fill="FFFFFF"/>
        </w:rPr>
        <w:t xml:space="preserve"> A multa C</w:t>
      </w:r>
      <w:r w:rsidR="00D636C3" w:rsidRPr="00700EC1">
        <w:rPr>
          <w:rFonts w:asciiTheme="minorHAnsi" w:hAnsiTheme="minorHAnsi" w:cstheme="minorHAnsi"/>
        </w:rPr>
        <w:t xml:space="preserve">ompensatória </w:t>
      </w:r>
      <w:r w:rsidRPr="00700EC1">
        <w:rPr>
          <w:rFonts w:asciiTheme="minorHAnsi" w:hAnsiTheme="minorHAnsi" w:cstheme="minorHAnsi"/>
        </w:rPr>
        <w:t xml:space="preserve">será </w:t>
      </w:r>
      <w:r w:rsidR="00D636C3" w:rsidRPr="00700EC1">
        <w:rPr>
          <w:rFonts w:asciiTheme="minorHAnsi" w:hAnsiTheme="minorHAnsi" w:cstheme="minorHAnsi"/>
        </w:rPr>
        <w:t xml:space="preserve">de </w:t>
      </w:r>
      <w:r w:rsidR="00A84C13" w:rsidRPr="00700EC1">
        <w:rPr>
          <w:rFonts w:asciiTheme="minorHAnsi" w:hAnsiTheme="minorHAnsi" w:cstheme="minorHAnsi"/>
        </w:rPr>
        <w:t>30</w:t>
      </w:r>
      <w:r w:rsidR="00D636C3" w:rsidRPr="00700EC1">
        <w:rPr>
          <w:rFonts w:asciiTheme="minorHAnsi" w:hAnsiTheme="minorHAnsi" w:cstheme="minorHAnsi"/>
        </w:rPr>
        <w:t>% (</w:t>
      </w:r>
      <w:r w:rsidR="00A84C13" w:rsidRPr="00700EC1">
        <w:rPr>
          <w:rFonts w:asciiTheme="minorHAnsi" w:hAnsiTheme="minorHAnsi" w:cstheme="minorHAnsi"/>
        </w:rPr>
        <w:t>trinta</w:t>
      </w:r>
      <w:r w:rsidR="00D636C3" w:rsidRPr="00700EC1">
        <w:rPr>
          <w:rFonts w:asciiTheme="minorHAnsi" w:hAnsiTheme="minorHAnsi" w:cstheme="minorHAnsi"/>
        </w:rPr>
        <w:t xml:space="preserve"> por cento) sobre o valor total do contrato, no caso de inexecução total do objeto;</w:t>
      </w:r>
    </w:p>
    <w:p w14:paraId="63B1B92A" w14:textId="20A85BBA" w:rsidR="00D73CE0" w:rsidRPr="00700EC1" w:rsidRDefault="00D636C3" w:rsidP="007D7339">
      <w:pPr>
        <w:widowControl/>
        <w:autoSpaceDE/>
        <w:autoSpaceDN/>
        <w:contextualSpacing/>
        <w:jc w:val="both"/>
        <w:rPr>
          <w:rFonts w:asciiTheme="minorHAnsi" w:hAnsiTheme="minorHAnsi" w:cstheme="minorHAnsi"/>
          <w:lang w:val="pt-BR"/>
        </w:rPr>
      </w:pPr>
      <w:r w:rsidRPr="00700EC1">
        <w:rPr>
          <w:rFonts w:asciiTheme="minorHAnsi" w:hAnsiTheme="minorHAnsi" w:cstheme="minorHAnsi"/>
          <w:b/>
          <w:bCs/>
          <w:lang w:val="pt-BR"/>
        </w:rPr>
        <w:t>2</w:t>
      </w:r>
      <w:r w:rsidR="00A86C1D">
        <w:rPr>
          <w:rFonts w:asciiTheme="minorHAnsi" w:hAnsiTheme="minorHAnsi" w:cstheme="minorHAnsi"/>
          <w:b/>
          <w:bCs/>
          <w:lang w:val="pt-BR"/>
        </w:rPr>
        <w:t>0</w:t>
      </w:r>
      <w:r w:rsidRPr="00700EC1">
        <w:rPr>
          <w:rFonts w:asciiTheme="minorHAnsi" w:hAnsiTheme="minorHAnsi" w:cstheme="minorHAnsi"/>
          <w:b/>
          <w:bCs/>
          <w:lang w:val="pt-BR"/>
        </w:rPr>
        <w:t xml:space="preserve">.3 </w:t>
      </w:r>
      <w:r w:rsidRPr="00700EC1">
        <w:rPr>
          <w:rFonts w:asciiTheme="minorHAnsi" w:hAnsiTheme="minorHAnsi" w:cstheme="minorHAnsi"/>
          <w:lang w:val="pt-BR"/>
        </w:rPr>
        <w:t>A aplicação das sanções previstas não exclui, em hipótese alguma, a obrigação de reparação integral</w:t>
      </w:r>
      <w:r w:rsidR="00D73CE0" w:rsidRPr="00700EC1">
        <w:rPr>
          <w:rFonts w:asciiTheme="minorHAnsi" w:hAnsiTheme="minorHAnsi" w:cstheme="minorHAnsi"/>
          <w:lang w:val="pt-BR"/>
        </w:rPr>
        <w:t xml:space="preserve"> do dano causado ao Contratante.</w:t>
      </w:r>
    </w:p>
    <w:p w14:paraId="71DED852" w14:textId="52B77B22" w:rsidR="00D636C3" w:rsidRPr="00700EC1" w:rsidRDefault="00D636C3" w:rsidP="007D7339">
      <w:pPr>
        <w:widowControl/>
        <w:autoSpaceDE/>
        <w:autoSpaceDN/>
        <w:contextualSpacing/>
        <w:jc w:val="both"/>
        <w:rPr>
          <w:rFonts w:asciiTheme="minorHAnsi" w:hAnsiTheme="minorHAnsi" w:cstheme="minorHAnsi"/>
          <w:lang w:val="pt-BR"/>
        </w:rPr>
      </w:pPr>
      <w:r w:rsidRPr="00700EC1">
        <w:rPr>
          <w:rFonts w:asciiTheme="minorHAnsi" w:hAnsiTheme="minorHAnsi" w:cstheme="minorHAnsi"/>
          <w:b/>
          <w:bCs/>
          <w:lang w:val="pt-BR"/>
        </w:rPr>
        <w:t>2</w:t>
      </w:r>
      <w:r w:rsidR="00A86C1D">
        <w:rPr>
          <w:rFonts w:asciiTheme="minorHAnsi" w:hAnsiTheme="minorHAnsi" w:cstheme="minorHAnsi"/>
          <w:b/>
          <w:bCs/>
          <w:lang w:val="pt-BR"/>
        </w:rPr>
        <w:t>0</w:t>
      </w:r>
      <w:r w:rsidRPr="00700EC1">
        <w:rPr>
          <w:rFonts w:asciiTheme="minorHAnsi" w:hAnsiTheme="minorHAnsi" w:cstheme="minorHAnsi"/>
          <w:b/>
          <w:bCs/>
          <w:lang w:val="pt-BR"/>
        </w:rPr>
        <w:t xml:space="preserve">.4 </w:t>
      </w:r>
      <w:r w:rsidRPr="00700EC1">
        <w:rPr>
          <w:rFonts w:asciiTheme="minorHAnsi" w:hAnsiTheme="minorHAnsi" w:cstheme="minorHAnsi"/>
          <w:lang w:val="pt-BR"/>
        </w:rPr>
        <w:t xml:space="preserve">Todas as sanções previstas neste </w:t>
      </w:r>
      <w:r w:rsidR="00D73CE0" w:rsidRPr="00700EC1">
        <w:rPr>
          <w:rFonts w:asciiTheme="minorHAnsi" w:hAnsiTheme="minorHAnsi" w:cstheme="minorHAnsi"/>
          <w:lang w:val="pt-BR"/>
        </w:rPr>
        <w:t>Edital</w:t>
      </w:r>
      <w:r w:rsidRPr="00700EC1">
        <w:rPr>
          <w:rFonts w:asciiTheme="minorHAnsi" w:hAnsiTheme="minorHAnsi" w:cstheme="minorHAnsi"/>
          <w:lang w:val="pt-BR"/>
        </w:rPr>
        <w:t xml:space="preserve"> poderão ser aplicadas cumulativamente com a multa</w:t>
      </w:r>
      <w:r w:rsidR="00D73CE0" w:rsidRPr="00700EC1">
        <w:rPr>
          <w:rFonts w:asciiTheme="minorHAnsi" w:hAnsiTheme="minorHAnsi" w:cstheme="minorHAnsi"/>
          <w:lang w:val="pt-BR"/>
        </w:rPr>
        <w:t xml:space="preserve">, nos termos do </w:t>
      </w:r>
      <w:r w:rsidRPr="00700EC1">
        <w:rPr>
          <w:rFonts w:asciiTheme="minorHAnsi" w:hAnsiTheme="minorHAnsi" w:cstheme="minorHAnsi"/>
          <w:lang w:val="pt-BR"/>
        </w:rPr>
        <w:t>art. 156, §7º</w:t>
      </w:r>
      <w:r w:rsidR="00D73CE0" w:rsidRPr="00700EC1">
        <w:rPr>
          <w:rFonts w:asciiTheme="minorHAnsi" w:hAnsiTheme="minorHAnsi" w:cstheme="minorHAnsi"/>
          <w:lang w:val="pt-BR"/>
        </w:rPr>
        <w:t>, da Lei nº. 14.133, de 2021</w:t>
      </w:r>
      <w:r w:rsidRPr="00700EC1">
        <w:rPr>
          <w:rFonts w:asciiTheme="minorHAnsi" w:hAnsiTheme="minorHAnsi" w:cstheme="minorHAnsi"/>
          <w:lang w:val="pt-BR"/>
        </w:rPr>
        <w:t>.</w:t>
      </w:r>
    </w:p>
    <w:p w14:paraId="0D1DAFA3" w14:textId="3BC3D2F4" w:rsidR="00D636C3" w:rsidRPr="00700EC1" w:rsidRDefault="008213BA" w:rsidP="007D7339">
      <w:pPr>
        <w:pStyle w:val="PargrafodaLista"/>
        <w:widowControl/>
        <w:numPr>
          <w:ilvl w:val="0"/>
          <w:numId w:val="14"/>
        </w:numPr>
        <w:autoSpaceDE/>
        <w:autoSpaceDN/>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D636C3" w:rsidRPr="00700EC1">
        <w:rPr>
          <w:rFonts w:asciiTheme="minorHAnsi" w:hAnsiTheme="minorHAnsi" w:cstheme="minorHAnsi"/>
          <w:lang w:val="pt-BR"/>
        </w:rPr>
        <w:t>Antes da aplicação da multa será facultada a defesa do interessado no prazo de 15 (quinze) dias úteis, contado da data de sua intimação (art. 157)</w:t>
      </w:r>
    </w:p>
    <w:p w14:paraId="46E7BEC8" w14:textId="6280A1BF" w:rsidR="00D636C3" w:rsidRPr="00700EC1" w:rsidRDefault="008213BA" w:rsidP="007D7339">
      <w:pPr>
        <w:pStyle w:val="PargrafodaLista"/>
        <w:widowControl/>
        <w:numPr>
          <w:ilvl w:val="0"/>
          <w:numId w:val="14"/>
        </w:numPr>
        <w:autoSpaceDE/>
        <w:autoSpaceDN/>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D636C3" w:rsidRPr="00700EC1">
        <w:rPr>
          <w:rFonts w:asciiTheme="minorHAnsi" w:hAnsiTheme="minorHAnsi" w:cstheme="minorHAnsi"/>
          <w:lang w:val="pt-BR"/>
        </w:rPr>
        <w:t>Se a multa aplicada e as indenizações cabíveis forem superiores ao valor do pagamento eventualmente devido pelo Contratante ao Contratado, além da perda desse valor, a diferença será descontada da garantia prestada ou será cobrada judicialmente (art. 156, §8º).</w:t>
      </w:r>
    </w:p>
    <w:p w14:paraId="438ECBD5" w14:textId="7BCA04AF" w:rsidR="00D636C3" w:rsidRPr="00700EC1" w:rsidRDefault="008213BA" w:rsidP="007D7339">
      <w:pPr>
        <w:pStyle w:val="PargrafodaLista"/>
        <w:widowControl/>
        <w:numPr>
          <w:ilvl w:val="0"/>
          <w:numId w:val="14"/>
        </w:numPr>
        <w:autoSpaceDE/>
        <w:autoSpaceDN/>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D636C3" w:rsidRPr="00700EC1">
        <w:rPr>
          <w:rFonts w:asciiTheme="minorHAnsi" w:hAnsiTheme="minorHAnsi" w:cstheme="minorHAnsi"/>
          <w:lang w:val="pt-BR"/>
        </w:rPr>
        <w:t xml:space="preserve">Previamente ao encaminhamento à cobrança judicial, a multa poderá ser recolhida administrativamente no prazo máximo de </w:t>
      </w:r>
      <w:r w:rsidR="00711E62" w:rsidRPr="00700EC1">
        <w:rPr>
          <w:rFonts w:asciiTheme="minorHAnsi" w:hAnsiTheme="minorHAnsi" w:cstheme="minorHAnsi"/>
          <w:b/>
          <w:bCs/>
          <w:lang w:val="pt-BR"/>
        </w:rPr>
        <w:t xml:space="preserve">10 (dez) </w:t>
      </w:r>
      <w:r w:rsidR="00D636C3" w:rsidRPr="00700EC1">
        <w:rPr>
          <w:rFonts w:asciiTheme="minorHAnsi" w:hAnsiTheme="minorHAnsi" w:cstheme="minorHAnsi"/>
          <w:b/>
          <w:bCs/>
          <w:lang w:val="pt-BR"/>
        </w:rPr>
        <w:t>dias,</w:t>
      </w:r>
      <w:r w:rsidR="00D636C3" w:rsidRPr="00700EC1">
        <w:rPr>
          <w:rFonts w:asciiTheme="minorHAnsi" w:hAnsiTheme="minorHAnsi" w:cstheme="minorHAnsi"/>
          <w:lang w:val="pt-BR"/>
        </w:rPr>
        <w:t xml:space="preserve"> a contar da data do recebimento da comunicação enviada pela autoridade competente.</w:t>
      </w:r>
    </w:p>
    <w:p w14:paraId="0C176412" w14:textId="4AAB00B6" w:rsidR="00D636C3" w:rsidRPr="00700EC1" w:rsidRDefault="00D636C3" w:rsidP="007D7339">
      <w:pPr>
        <w:widowControl/>
        <w:autoSpaceDE/>
        <w:autoSpaceDN/>
        <w:contextualSpacing/>
        <w:jc w:val="both"/>
        <w:rPr>
          <w:rFonts w:asciiTheme="minorHAnsi" w:hAnsiTheme="minorHAnsi" w:cstheme="minorHAnsi"/>
          <w:lang w:val="pt-BR"/>
        </w:rPr>
      </w:pPr>
      <w:r w:rsidRPr="00700EC1">
        <w:rPr>
          <w:rFonts w:asciiTheme="minorHAnsi" w:hAnsiTheme="minorHAnsi" w:cstheme="minorHAnsi"/>
          <w:b/>
          <w:bCs/>
          <w:lang w:val="pt-BR"/>
        </w:rPr>
        <w:t>2</w:t>
      </w:r>
      <w:r w:rsidR="00A86C1D">
        <w:rPr>
          <w:rFonts w:asciiTheme="minorHAnsi" w:hAnsiTheme="minorHAnsi" w:cstheme="minorHAnsi"/>
          <w:b/>
          <w:bCs/>
          <w:lang w:val="pt-BR"/>
        </w:rPr>
        <w:t>0</w:t>
      </w:r>
      <w:r w:rsidRPr="00700EC1">
        <w:rPr>
          <w:rFonts w:asciiTheme="minorHAnsi" w:hAnsiTheme="minorHAnsi" w:cstheme="minorHAnsi"/>
          <w:b/>
          <w:bCs/>
          <w:lang w:val="pt-BR"/>
        </w:rPr>
        <w:t xml:space="preserve">.5 </w:t>
      </w:r>
      <w:r w:rsidRPr="00700EC1">
        <w:rPr>
          <w:rFonts w:asciiTheme="minorHAnsi" w:hAnsiTheme="minorHAnsi" w:cstheme="minorHAnsi"/>
          <w:lang w:val="pt-BR"/>
        </w:rPr>
        <w:t xml:space="preserve">A aplicação das sanções realizar-se-á em processo administrativo que assegure o contraditório e a ampla defesa ao Contratado, observando-se o procedimento previsto no </w:t>
      </w:r>
      <w:r w:rsidRPr="00700EC1">
        <w:rPr>
          <w:rFonts w:asciiTheme="minorHAnsi" w:hAnsiTheme="minorHAnsi" w:cstheme="minorHAnsi"/>
          <w:b/>
          <w:bCs/>
          <w:i/>
          <w:iCs/>
          <w:lang w:val="pt-BR"/>
        </w:rPr>
        <w:t xml:space="preserve">caput </w:t>
      </w:r>
      <w:r w:rsidRPr="00700EC1">
        <w:rPr>
          <w:rFonts w:asciiTheme="minorHAnsi" w:hAnsiTheme="minorHAnsi" w:cstheme="minorHAnsi"/>
          <w:lang w:val="pt-BR"/>
        </w:rPr>
        <w:t>e parágrafos do art. 158 da Lei nº 14.133, de 2021, para as penalidades de impedimento de licitar e contratar e de declaração de inidoneidade para licitar ou contratar.</w:t>
      </w:r>
    </w:p>
    <w:p w14:paraId="183FFA06" w14:textId="7F57D162" w:rsidR="00D636C3" w:rsidRPr="00700EC1" w:rsidRDefault="00D636C3" w:rsidP="007D7339">
      <w:pPr>
        <w:widowControl/>
        <w:autoSpaceDE/>
        <w:autoSpaceDN/>
        <w:contextualSpacing/>
        <w:jc w:val="both"/>
        <w:rPr>
          <w:rFonts w:asciiTheme="minorHAnsi" w:hAnsiTheme="minorHAnsi" w:cstheme="minorHAnsi"/>
          <w:lang w:val="pt-BR"/>
        </w:rPr>
      </w:pPr>
      <w:r w:rsidRPr="00700EC1">
        <w:rPr>
          <w:rFonts w:asciiTheme="minorHAnsi" w:hAnsiTheme="minorHAnsi" w:cstheme="minorHAnsi"/>
          <w:b/>
          <w:bCs/>
          <w:lang w:val="pt-BR"/>
        </w:rPr>
        <w:t>2</w:t>
      </w:r>
      <w:r w:rsidR="00617B80" w:rsidRPr="00700EC1">
        <w:rPr>
          <w:rFonts w:asciiTheme="minorHAnsi" w:hAnsiTheme="minorHAnsi" w:cstheme="minorHAnsi"/>
          <w:b/>
          <w:bCs/>
          <w:lang w:val="pt-BR"/>
        </w:rPr>
        <w:t>2</w:t>
      </w:r>
      <w:r w:rsidRPr="00700EC1">
        <w:rPr>
          <w:rFonts w:asciiTheme="minorHAnsi" w:hAnsiTheme="minorHAnsi" w:cstheme="minorHAnsi"/>
          <w:b/>
          <w:bCs/>
          <w:lang w:val="pt-BR"/>
        </w:rPr>
        <w:t xml:space="preserve">.6 </w:t>
      </w:r>
      <w:r w:rsidRPr="00700EC1">
        <w:rPr>
          <w:rFonts w:asciiTheme="minorHAnsi" w:hAnsiTheme="minorHAnsi" w:cstheme="minorHAnsi"/>
          <w:lang w:val="pt-BR"/>
        </w:rPr>
        <w:t>Na aplicação</w:t>
      </w:r>
      <w:r w:rsidR="00D73CE0" w:rsidRPr="00700EC1">
        <w:rPr>
          <w:rFonts w:asciiTheme="minorHAnsi" w:hAnsiTheme="minorHAnsi" w:cstheme="minorHAnsi"/>
          <w:lang w:val="pt-BR"/>
        </w:rPr>
        <w:t xml:space="preserve"> das sanções serão considerados:</w:t>
      </w:r>
    </w:p>
    <w:p w14:paraId="69677B8A" w14:textId="1A011982" w:rsidR="00D636C3" w:rsidRPr="00700EC1" w:rsidRDefault="008213BA" w:rsidP="007D7339">
      <w:pPr>
        <w:pStyle w:val="PargrafodaLista"/>
        <w:widowControl/>
        <w:numPr>
          <w:ilvl w:val="0"/>
          <w:numId w:val="13"/>
        </w:numPr>
        <w:autoSpaceDE/>
        <w:autoSpaceDN/>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D636C3" w:rsidRPr="00700EC1">
        <w:rPr>
          <w:rFonts w:asciiTheme="minorHAnsi" w:hAnsiTheme="minorHAnsi" w:cstheme="minorHAnsi"/>
          <w:lang w:val="pt-BR"/>
        </w:rPr>
        <w:t>a natureza e a gravidade da infração cometida;</w:t>
      </w:r>
    </w:p>
    <w:p w14:paraId="41FB4249" w14:textId="77705D6C" w:rsidR="00D636C3" w:rsidRPr="00700EC1" w:rsidRDefault="008213BA" w:rsidP="007D7339">
      <w:pPr>
        <w:pStyle w:val="PargrafodaLista"/>
        <w:widowControl/>
        <w:numPr>
          <w:ilvl w:val="0"/>
          <w:numId w:val="13"/>
        </w:numPr>
        <w:autoSpaceDE/>
        <w:autoSpaceDN/>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D636C3" w:rsidRPr="00700EC1">
        <w:rPr>
          <w:rFonts w:asciiTheme="minorHAnsi" w:hAnsiTheme="minorHAnsi" w:cstheme="minorHAnsi"/>
          <w:lang w:val="pt-BR"/>
        </w:rPr>
        <w:t>as peculiaridades do caso concreto;</w:t>
      </w:r>
    </w:p>
    <w:p w14:paraId="5F2ACC99" w14:textId="14576EC3" w:rsidR="00D636C3" w:rsidRPr="00700EC1" w:rsidRDefault="008213BA" w:rsidP="007D7339">
      <w:pPr>
        <w:pStyle w:val="PargrafodaLista"/>
        <w:widowControl/>
        <w:numPr>
          <w:ilvl w:val="0"/>
          <w:numId w:val="13"/>
        </w:numPr>
        <w:autoSpaceDE/>
        <w:autoSpaceDN/>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D636C3" w:rsidRPr="00700EC1">
        <w:rPr>
          <w:rFonts w:asciiTheme="minorHAnsi" w:hAnsiTheme="minorHAnsi" w:cstheme="minorHAnsi"/>
          <w:lang w:val="pt-BR"/>
        </w:rPr>
        <w:t>as circunstâncias agravantes ou atenuantes;</w:t>
      </w:r>
    </w:p>
    <w:p w14:paraId="07F800DF" w14:textId="7940FB30" w:rsidR="00D636C3" w:rsidRPr="00700EC1" w:rsidRDefault="008213BA" w:rsidP="007D7339">
      <w:pPr>
        <w:pStyle w:val="PargrafodaLista"/>
        <w:widowControl/>
        <w:numPr>
          <w:ilvl w:val="0"/>
          <w:numId w:val="13"/>
        </w:numPr>
        <w:autoSpaceDE/>
        <w:autoSpaceDN/>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D636C3" w:rsidRPr="00700EC1">
        <w:rPr>
          <w:rFonts w:asciiTheme="minorHAnsi" w:hAnsiTheme="minorHAnsi" w:cstheme="minorHAnsi"/>
          <w:lang w:val="pt-BR"/>
        </w:rPr>
        <w:t>os danos que dela provierem para o Contratante;</w:t>
      </w:r>
    </w:p>
    <w:p w14:paraId="50462515" w14:textId="4CF16429" w:rsidR="00D636C3" w:rsidRPr="00700EC1" w:rsidRDefault="008213BA" w:rsidP="007D7339">
      <w:pPr>
        <w:pStyle w:val="PargrafodaLista"/>
        <w:widowControl/>
        <w:numPr>
          <w:ilvl w:val="0"/>
          <w:numId w:val="13"/>
        </w:numPr>
        <w:autoSpaceDE/>
        <w:autoSpaceDN/>
        <w:ind w:left="0" w:firstLine="0"/>
        <w:contextualSpacing/>
        <w:rPr>
          <w:rFonts w:asciiTheme="minorHAnsi" w:hAnsiTheme="minorHAnsi" w:cstheme="minorHAnsi"/>
          <w:lang w:val="pt-BR"/>
        </w:rPr>
      </w:pPr>
      <w:r w:rsidRPr="00700EC1">
        <w:rPr>
          <w:rFonts w:asciiTheme="minorHAnsi" w:hAnsiTheme="minorHAnsi" w:cstheme="minorHAnsi"/>
          <w:lang w:val="pt-BR"/>
        </w:rPr>
        <w:lastRenderedPageBreak/>
        <w:t xml:space="preserve"> </w:t>
      </w:r>
      <w:r w:rsidR="00D636C3" w:rsidRPr="00700EC1">
        <w:rPr>
          <w:rFonts w:asciiTheme="minorHAnsi" w:hAnsiTheme="minorHAnsi" w:cstheme="minorHAnsi"/>
          <w:lang w:val="pt-BR"/>
        </w:rPr>
        <w:t>a implantação ou o aperfeiçoamento de programa de integridade, conforme normas e orientações dos órgãos de controle.</w:t>
      </w:r>
    </w:p>
    <w:p w14:paraId="39DC2C66" w14:textId="4A7424C4" w:rsidR="00D636C3" w:rsidRPr="00700EC1" w:rsidRDefault="00D636C3" w:rsidP="007D7339">
      <w:pPr>
        <w:widowControl/>
        <w:autoSpaceDE/>
        <w:autoSpaceDN/>
        <w:contextualSpacing/>
        <w:jc w:val="both"/>
        <w:rPr>
          <w:rFonts w:asciiTheme="minorHAnsi" w:hAnsiTheme="minorHAnsi" w:cstheme="minorHAnsi"/>
          <w:lang w:val="pt-BR"/>
        </w:rPr>
      </w:pPr>
      <w:r w:rsidRPr="00700EC1">
        <w:rPr>
          <w:rFonts w:asciiTheme="minorHAnsi" w:hAnsiTheme="minorHAnsi" w:cstheme="minorHAnsi"/>
          <w:b/>
          <w:bCs/>
          <w:lang w:val="pt-BR"/>
        </w:rPr>
        <w:t>2</w:t>
      </w:r>
      <w:r w:rsidR="00A86C1D">
        <w:rPr>
          <w:rFonts w:asciiTheme="minorHAnsi" w:hAnsiTheme="minorHAnsi" w:cstheme="minorHAnsi"/>
          <w:b/>
          <w:bCs/>
          <w:lang w:val="pt-BR"/>
        </w:rPr>
        <w:t>0</w:t>
      </w:r>
      <w:r w:rsidRPr="00700EC1">
        <w:rPr>
          <w:rFonts w:asciiTheme="minorHAnsi" w:hAnsiTheme="minorHAnsi" w:cstheme="minorHAnsi"/>
          <w:b/>
          <w:bCs/>
          <w:lang w:val="pt-BR"/>
        </w:rPr>
        <w:t xml:space="preserve">.7 </w:t>
      </w:r>
      <w:r w:rsidRPr="00700EC1">
        <w:rPr>
          <w:rFonts w:asciiTheme="minorHAnsi" w:hAnsiTheme="minorHAnsi" w:cstheme="minorHAnsi"/>
          <w:lang w:val="pt-BR"/>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w:t>
      </w:r>
      <w:r w:rsidR="00D73CE0" w:rsidRPr="00700EC1">
        <w:rPr>
          <w:rFonts w:asciiTheme="minorHAnsi" w:hAnsiTheme="minorHAnsi" w:cstheme="minorHAnsi"/>
          <w:lang w:val="pt-BR"/>
        </w:rPr>
        <w:t>tente definidos na referida Lei.</w:t>
      </w:r>
    </w:p>
    <w:p w14:paraId="6D418638" w14:textId="4CA27C0C" w:rsidR="00D636C3" w:rsidRPr="00700EC1" w:rsidRDefault="00D636C3" w:rsidP="007D7339">
      <w:pPr>
        <w:widowControl/>
        <w:autoSpaceDE/>
        <w:autoSpaceDN/>
        <w:contextualSpacing/>
        <w:jc w:val="both"/>
        <w:rPr>
          <w:rFonts w:asciiTheme="minorHAnsi" w:hAnsiTheme="minorHAnsi" w:cstheme="minorHAnsi"/>
          <w:i/>
          <w:lang w:val="pt-BR"/>
        </w:rPr>
      </w:pPr>
      <w:r w:rsidRPr="00700EC1">
        <w:rPr>
          <w:rFonts w:asciiTheme="minorHAnsi" w:hAnsiTheme="minorHAnsi" w:cstheme="minorHAnsi"/>
          <w:b/>
          <w:bCs/>
          <w:lang w:val="pt-BR"/>
        </w:rPr>
        <w:t>2</w:t>
      </w:r>
      <w:r w:rsidR="00A86C1D">
        <w:rPr>
          <w:rFonts w:asciiTheme="minorHAnsi" w:hAnsiTheme="minorHAnsi" w:cstheme="minorHAnsi"/>
          <w:b/>
          <w:bCs/>
          <w:lang w:val="pt-BR"/>
        </w:rPr>
        <w:t>0</w:t>
      </w:r>
      <w:r w:rsidRPr="00700EC1">
        <w:rPr>
          <w:rFonts w:asciiTheme="minorHAnsi" w:hAnsiTheme="minorHAnsi" w:cstheme="minorHAnsi"/>
          <w:b/>
          <w:bCs/>
          <w:lang w:val="pt-BR"/>
        </w:rPr>
        <w:t xml:space="preserve">.8 </w:t>
      </w:r>
      <w:r w:rsidRPr="00700EC1">
        <w:rPr>
          <w:rFonts w:asciiTheme="minorHAnsi" w:hAnsiTheme="minorHAnsi" w:cstheme="minorHAnsi"/>
          <w:lang w:val="pt-BR"/>
        </w:rPr>
        <w:t xml:space="preserve">A personalidade jurídica do </w:t>
      </w:r>
      <w:r w:rsidR="00D73CE0" w:rsidRPr="00700EC1">
        <w:rPr>
          <w:rFonts w:asciiTheme="minorHAnsi" w:hAnsiTheme="minorHAnsi" w:cstheme="minorHAnsi"/>
          <w:lang w:val="pt-BR"/>
        </w:rPr>
        <w:t xml:space="preserve">eventual </w:t>
      </w:r>
      <w:r w:rsidRPr="00700EC1">
        <w:rPr>
          <w:rFonts w:asciiTheme="minorHAnsi" w:hAnsiTheme="minorHAnsi" w:cstheme="minorHAnsi"/>
          <w:lang w:val="pt-BR"/>
        </w:rPr>
        <w:t>Contratado poderá ser desconsiderada sempre que utilizada com abuso do direito para facilitar, encobrir ou dissimular a prática d</w:t>
      </w:r>
      <w:r w:rsidR="00D73CE0" w:rsidRPr="00700EC1">
        <w:rPr>
          <w:rFonts w:asciiTheme="minorHAnsi" w:hAnsiTheme="minorHAnsi" w:cstheme="minorHAnsi"/>
          <w:lang w:val="pt-BR"/>
        </w:rPr>
        <w:t>e</w:t>
      </w:r>
      <w:r w:rsidRPr="00700EC1">
        <w:rPr>
          <w:rFonts w:asciiTheme="minorHAnsi" w:hAnsiTheme="minorHAnsi" w:cstheme="minorHAnsi"/>
          <w:lang w:val="pt-BR"/>
        </w:rPr>
        <w:t xml:space="preserve"> atos ilícitos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w:t>
      </w:r>
      <w:r w:rsidR="00D73CE0" w:rsidRPr="00700EC1">
        <w:rPr>
          <w:rFonts w:asciiTheme="minorHAnsi" w:hAnsiTheme="minorHAnsi" w:cstheme="minorHAnsi"/>
          <w:lang w:val="pt-BR"/>
        </w:rPr>
        <w:t xml:space="preserve">dade de análise jurídica prévia. </w:t>
      </w:r>
    </w:p>
    <w:p w14:paraId="3D84A032" w14:textId="43B3C2F9" w:rsidR="00D636C3" w:rsidRPr="00700EC1" w:rsidRDefault="00D636C3" w:rsidP="007D7339">
      <w:pPr>
        <w:widowControl/>
        <w:autoSpaceDE/>
        <w:autoSpaceDN/>
        <w:contextualSpacing/>
        <w:jc w:val="both"/>
        <w:rPr>
          <w:rFonts w:asciiTheme="minorHAnsi" w:hAnsiTheme="minorHAnsi" w:cstheme="minorHAnsi"/>
          <w:lang w:val="pt-BR"/>
        </w:rPr>
      </w:pPr>
      <w:r w:rsidRPr="00700EC1">
        <w:rPr>
          <w:rFonts w:asciiTheme="minorHAnsi" w:hAnsiTheme="minorHAnsi" w:cstheme="minorHAnsi"/>
          <w:b/>
          <w:bCs/>
          <w:lang w:val="pt-BR"/>
        </w:rPr>
        <w:t>2</w:t>
      </w:r>
      <w:r w:rsidR="00A86C1D">
        <w:rPr>
          <w:rFonts w:asciiTheme="minorHAnsi" w:hAnsiTheme="minorHAnsi" w:cstheme="minorHAnsi"/>
          <w:b/>
          <w:bCs/>
          <w:lang w:val="pt-BR"/>
        </w:rPr>
        <w:t>0</w:t>
      </w:r>
      <w:r w:rsidRPr="00700EC1">
        <w:rPr>
          <w:rFonts w:asciiTheme="minorHAnsi" w:hAnsiTheme="minorHAnsi" w:cstheme="minorHAnsi"/>
          <w:b/>
          <w:bCs/>
          <w:lang w:val="pt-BR"/>
        </w:rPr>
        <w:t xml:space="preserve">.9 </w:t>
      </w:r>
      <w:r w:rsidRPr="00700EC1">
        <w:rPr>
          <w:rFonts w:asciiTheme="minorHAnsi" w:hAnsiTheme="minorHAnsi" w:cstheme="minorHAnsi"/>
          <w:lang w:val="pt-BR"/>
        </w:rPr>
        <w:t xml:space="preserve">O </w:t>
      </w:r>
      <w:r w:rsidR="0000189D" w:rsidRPr="00700EC1">
        <w:rPr>
          <w:rFonts w:asciiTheme="minorHAnsi" w:hAnsiTheme="minorHAnsi" w:cstheme="minorHAnsi"/>
          <w:lang w:val="pt-BR"/>
        </w:rPr>
        <w:t xml:space="preserve">Município </w:t>
      </w:r>
      <w:r w:rsidRPr="00700EC1">
        <w:rPr>
          <w:rFonts w:asciiTheme="minorHAnsi" w:hAnsiTheme="minorHAnsi" w:cstheme="minorHAnsi"/>
          <w:lang w:val="pt-BR"/>
        </w:rPr>
        <w:t>deverá, no prazo máximo 15 (quinze) dias úteis, contado da data de aplicação da sanção, informar e manter atualizados os dados relativos às sanções por ela aplicadas, para fins de publicidade no Cadastro Nacional de Empresas Inidôneas e Suspensas (</w:t>
      </w:r>
      <w:r w:rsidR="0000189D" w:rsidRPr="00700EC1">
        <w:rPr>
          <w:rFonts w:asciiTheme="minorHAnsi" w:hAnsiTheme="minorHAnsi" w:cstheme="minorHAnsi"/>
          <w:lang w:val="pt-BR"/>
        </w:rPr>
        <w:t>CEIS</w:t>
      </w:r>
      <w:r w:rsidRPr="00700EC1">
        <w:rPr>
          <w:rFonts w:asciiTheme="minorHAnsi" w:hAnsiTheme="minorHAnsi" w:cstheme="minorHAnsi"/>
          <w:lang w:val="pt-BR"/>
        </w:rPr>
        <w:t>) e no Cadastro Nacional de Empresas Punidas (C</w:t>
      </w:r>
      <w:r w:rsidR="0000189D" w:rsidRPr="00700EC1">
        <w:rPr>
          <w:rFonts w:asciiTheme="minorHAnsi" w:hAnsiTheme="minorHAnsi" w:cstheme="minorHAnsi"/>
          <w:lang w:val="pt-BR"/>
        </w:rPr>
        <w:t>NEP</w:t>
      </w:r>
      <w:r w:rsidRPr="00700EC1">
        <w:rPr>
          <w:rFonts w:asciiTheme="minorHAnsi" w:hAnsiTheme="minorHAnsi" w:cstheme="minorHAnsi"/>
          <w:lang w:val="pt-BR"/>
        </w:rPr>
        <w:t>), instituídos no âmbito do Poder Executivo Federal</w:t>
      </w:r>
      <w:r w:rsidR="0000189D" w:rsidRPr="00700EC1">
        <w:rPr>
          <w:rFonts w:asciiTheme="minorHAnsi" w:hAnsiTheme="minorHAnsi" w:cstheme="minorHAnsi"/>
          <w:lang w:val="pt-BR"/>
        </w:rPr>
        <w:t>.</w:t>
      </w:r>
    </w:p>
    <w:p w14:paraId="0CCE3B08" w14:textId="09415C6D" w:rsidR="00D636C3" w:rsidRDefault="00D636C3" w:rsidP="007D7339">
      <w:pPr>
        <w:widowControl/>
        <w:autoSpaceDE/>
        <w:autoSpaceDN/>
        <w:contextualSpacing/>
        <w:jc w:val="both"/>
        <w:rPr>
          <w:rFonts w:asciiTheme="minorHAnsi" w:hAnsiTheme="minorHAnsi" w:cstheme="minorHAnsi"/>
          <w:lang w:val="pt-BR"/>
        </w:rPr>
      </w:pPr>
      <w:r w:rsidRPr="00700EC1">
        <w:rPr>
          <w:rFonts w:asciiTheme="minorHAnsi" w:hAnsiTheme="minorHAnsi" w:cstheme="minorHAnsi"/>
          <w:b/>
          <w:bCs/>
          <w:lang w:val="pt-BR"/>
        </w:rPr>
        <w:t>2</w:t>
      </w:r>
      <w:r w:rsidR="00A86C1D">
        <w:rPr>
          <w:rFonts w:asciiTheme="minorHAnsi" w:hAnsiTheme="minorHAnsi" w:cstheme="minorHAnsi"/>
          <w:b/>
          <w:bCs/>
          <w:lang w:val="pt-BR"/>
        </w:rPr>
        <w:t>0</w:t>
      </w:r>
      <w:r w:rsidRPr="00700EC1">
        <w:rPr>
          <w:rFonts w:asciiTheme="minorHAnsi" w:hAnsiTheme="minorHAnsi" w:cstheme="minorHAnsi"/>
          <w:b/>
          <w:bCs/>
          <w:lang w:val="pt-BR"/>
        </w:rPr>
        <w:t xml:space="preserve">.10 </w:t>
      </w:r>
      <w:r w:rsidRPr="00700EC1">
        <w:rPr>
          <w:rFonts w:asciiTheme="minorHAnsi" w:hAnsiTheme="minorHAnsi" w:cstheme="minorHAnsi"/>
          <w:lang w:val="pt-BR"/>
        </w:rPr>
        <w:t>As sanções de impedimento de licitar e contratar e declaração de inidoneidade para licitar ou contratar são passíveis de reabilitação na forma do art. 163 da Lei nº 14.133/21.</w:t>
      </w:r>
    </w:p>
    <w:p w14:paraId="4AE65625" w14:textId="6C887313" w:rsidR="00BB32D8" w:rsidRPr="00700EC1" w:rsidRDefault="00BB32D8" w:rsidP="007D7339">
      <w:pPr>
        <w:widowControl/>
        <w:autoSpaceDE/>
        <w:autoSpaceDN/>
        <w:contextualSpacing/>
        <w:jc w:val="both"/>
        <w:rPr>
          <w:rFonts w:asciiTheme="minorHAnsi" w:hAnsiTheme="minorHAnsi" w:cstheme="minorHAnsi"/>
          <w:i/>
          <w:lang w:val="pt-BR"/>
        </w:rPr>
      </w:pPr>
      <w:r w:rsidRPr="00BB32D8">
        <w:rPr>
          <w:rFonts w:asciiTheme="minorHAnsi" w:hAnsiTheme="minorHAnsi" w:cstheme="minorHAnsi"/>
          <w:b/>
          <w:bCs/>
          <w:lang w:val="pt-BR"/>
        </w:rPr>
        <w:t>2</w:t>
      </w:r>
      <w:r w:rsidR="00A86C1D">
        <w:rPr>
          <w:rFonts w:asciiTheme="minorHAnsi" w:hAnsiTheme="minorHAnsi" w:cstheme="minorHAnsi"/>
          <w:b/>
          <w:bCs/>
          <w:lang w:val="pt-BR"/>
        </w:rPr>
        <w:t>0</w:t>
      </w:r>
      <w:r w:rsidRPr="00BB32D8">
        <w:rPr>
          <w:rFonts w:asciiTheme="minorHAnsi" w:hAnsiTheme="minorHAnsi" w:cstheme="minorHAnsi"/>
          <w:b/>
          <w:bCs/>
          <w:lang w:val="pt-BR"/>
        </w:rPr>
        <w:t>.11</w:t>
      </w:r>
      <w:r>
        <w:rPr>
          <w:rFonts w:asciiTheme="minorHAnsi" w:hAnsiTheme="minorHAnsi" w:cstheme="minorHAnsi"/>
          <w:lang w:val="pt-BR"/>
        </w:rPr>
        <w:t xml:space="preserve"> As sanções também poderão estar disciplinadas no Termo de Referência – Anexo I deste Edital e constarão em Termo de Contrato a ser firmado entre as partes. </w:t>
      </w:r>
    </w:p>
    <w:p w14:paraId="1A07BCCF" w14:textId="77777777" w:rsidR="00DB0789" w:rsidRPr="00700EC1" w:rsidRDefault="00DB0789" w:rsidP="007D7339">
      <w:pPr>
        <w:pStyle w:val="Corpodetexto"/>
        <w:contextualSpacing/>
        <w:jc w:val="both"/>
        <w:rPr>
          <w:rFonts w:asciiTheme="minorHAnsi" w:hAnsiTheme="minorHAnsi" w:cstheme="minorHAnsi"/>
          <w:sz w:val="22"/>
          <w:szCs w:val="22"/>
          <w:lang w:val="pt-BR"/>
        </w:rPr>
      </w:pPr>
    </w:p>
    <w:p w14:paraId="6840856A" w14:textId="0694314A" w:rsidR="009D3A4E" w:rsidRPr="00700EC1" w:rsidRDefault="00617B80" w:rsidP="007D7339">
      <w:pPr>
        <w:pStyle w:val="Ttulo1"/>
        <w:ind w:left="0"/>
        <w:rPr>
          <w:rFonts w:asciiTheme="minorHAnsi" w:hAnsiTheme="minorHAnsi" w:cstheme="minorHAnsi"/>
          <w:sz w:val="22"/>
          <w:szCs w:val="22"/>
          <w:lang w:val="pt-BR"/>
        </w:rPr>
      </w:pPr>
      <w:r w:rsidRPr="00700EC1">
        <w:rPr>
          <w:rFonts w:asciiTheme="minorHAnsi" w:hAnsiTheme="minorHAnsi" w:cstheme="minorHAnsi"/>
          <w:color w:val="000000"/>
          <w:sz w:val="22"/>
          <w:szCs w:val="22"/>
        </w:rPr>
        <w:t>2</w:t>
      </w:r>
      <w:r w:rsidR="00A86C1D">
        <w:rPr>
          <w:rFonts w:asciiTheme="minorHAnsi" w:hAnsiTheme="minorHAnsi" w:cstheme="minorHAnsi"/>
          <w:color w:val="000000"/>
          <w:sz w:val="22"/>
          <w:szCs w:val="22"/>
        </w:rPr>
        <w:t>1</w:t>
      </w:r>
      <w:r w:rsidR="006E363E" w:rsidRPr="00700EC1">
        <w:rPr>
          <w:rFonts w:asciiTheme="minorHAnsi" w:hAnsiTheme="minorHAnsi" w:cstheme="minorHAnsi"/>
          <w:color w:val="000000"/>
          <w:sz w:val="22"/>
          <w:szCs w:val="22"/>
        </w:rPr>
        <w:t>.</w:t>
      </w:r>
      <w:r w:rsidR="007748C9" w:rsidRPr="00700EC1">
        <w:rPr>
          <w:rFonts w:asciiTheme="minorHAnsi" w:hAnsiTheme="minorHAnsi" w:cstheme="minorHAnsi"/>
          <w:color w:val="000000"/>
          <w:sz w:val="22"/>
          <w:szCs w:val="22"/>
        </w:rPr>
        <w:t xml:space="preserve"> </w:t>
      </w:r>
      <w:r w:rsidR="009D3A4E" w:rsidRPr="00700EC1">
        <w:rPr>
          <w:rFonts w:asciiTheme="minorHAnsi" w:hAnsiTheme="minorHAnsi" w:cstheme="minorHAnsi"/>
          <w:color w:val="000000"/>
          <w:sz w:val="22"/>
          <w:szCs w:val="22"/>
        </w:rPr>
        <w:t xml:space="preserve">DAS RETENÇÕES TRIBUTÁRIAS </w:t>
      </w:r>
    </w:p>
    <w:p w14:paraId="656B4C0D" w14:textId="1D0E8CEA" w:rsidR="009D3A4E" w:rsidRPr="00700EC1" w:rsidRDefault="009D3A4E" w:rsidP="007D7339">
      <w:pPr>
        <w:pStyle w:val="Standard"/>
        <w:shd w:val="clear" w:color="auto" w:fill="auto"/>
        <w:spacing w:after="0" w:line="240" w:lineRule="auto"/>
        <w:ind w:right="-55"/>
        <w:jc w:val="both"/>
        <w:rPr>
          <w:rFonts w:asciiTheme="minorHAnsi" w:hAnsiTheme="minorHAnsi" w:cstheme="minorHAnsi"/>
          <w:color w:val="000000"/>
        </w:rPr>
      </w:pPr>
      <w:r w:rsidRPr="00700EC1">
        <w:rPr>
          <w:rFonts w:asciiTheme="minorHAnsi" w:hAnsiTheme="minorHAnsi" w:cstheme="minorHAnsi"/>
          <w:b/>
          <w:color w:val="000000"/>
        </w:rPr>
        <w:t>2</w:t>
      </w:r>
      <w:r w:rsidR="00A86C1D">
        <w:rPr>
          <w:rFonts w:asciiTheme="minorHAnsi" w:hAnsiTheme="minorHAnsi" w:cstheme="minorHAnsi"/>
          <w:b/>
          <w:color w:val="000000"/>
        </w:rPr>
        <w:t>1</w:t>
      </w:r>
      <w:r w:rsidRPr="00700EC1">
        <w:rPr>
          <w:rFonts w:asciiTheme="minorHAnsi" w:hAnsiTheme="minorHAnsi" w:cstheme="minorHAnsi"/>
          <w:b/>
          <w:color w:val="000000"/>
        </w:rPr>
        <w:t>.1</w:t>
      </w:r>
      <w:r w:rsidRPr="00700EC1">
        <w:rPr>
          <w:rFonts w:asciiTheme="minorHAnsi" w:hAnsiTheme="minorHAnsi" w:cstheme="minorHAnsi"/>
          <w:color w:val="000000"/>
        </w:rPr>
        <w:t xml:space="preserve"> O Município realizará todas as retenções tributárias a que for legalmente obrigado.</w:t>
      </w:r>
    </w:p>
    <w:p w14:paraId="58673817" w14:textId="16702EAB" w:rsidR="009D3A4E" w:rsidRPr="00700EC1" w:rsidRDefault="009D3A4E" w:rsidP="007D7339">
      <w:pPr>
        <w:pStyle w:val="Standard"/>
        <w:shd w:val="clear" w:color="auto" w:fill="auto"/>
        <w:spacing w:after="0" w:line="240" w:lineRule="auto"/>
        <w:ind w:right="-55"/>
        <w:jc w:val="both"/>
        <w:rPr>
          <w:rFonts w:asciiTheme="minorHAnsi" w:hAnsiTheme="minorHAnsi" w:cstheme="minorHAnsi"/>
          <w:color w:val="000000"/>
        </w:rPr>
      </w:pPr>
      <w:r w:rsidRPr="00700EC1">
        <w:rPr>
          <w:rFonts w:asciiTheme="minorHAnsi" w:hAnsiTheme="minorHAnsi" w:cstheme="minorHAnsi"/>
          <w:b/>
          <w:color w:val="000000"/>
        </w:rPr>
        <w:t>2</w:t>
      </w:r>
      <w:r w:rsidR="00A86C1D">
        <w:rPr>
          <w:rFonts w:asciiTheme="minorHAnsi" w:hAnsiTheme="minorHAnsi" w:cstheme="minorHAnsi"/>
          <w:b/>
          <w:color w:val="000000"/>
        </w:rPr>
        <w:t>1</w:t>
      </w:r>
      <w:r w:rsidRPr="00700EC1">
        <w:rPr>
          <w:rFonts w:asciiTheme="minorHAnsi" w:hAnsiTheme="minorHAnsi" w:cstheme="minorHAnsi"/>
          <w:b/>
          <w:color w:val="000000"/>
        </w:rPr>
        <w:t xml:space="preserve">.2 </w:t>
      </w:r>
      <w:r w:rsidRPr="00700EC1">
        <w:rPr>
          <w:rFonts w:asciiTheme="minorHAnsi" w:hAnsiTheme="minorHAnsi" w:cstheme="minorHAnsi"/>
          <w:color w:val="000000"/>
        </w:rPr>
        <w:t xml:space="preserve">O Município fará as retenções do imposto de renda na fonte sobre todos os rendimentos pagos a qualquer título pelo ente público municipal, nos termos da Instrução Normativa nº. 1234/2012 da Receita Federal, a qual consolida o entendimento acerca da amplitude e efeitos do inciso I do artigo </w:t>
      </w:r>
      <w:r w:rsidR="009E69CB" w:rsidRPr="00700EC1">
        <w:rPr>
          <w:rFonts w:asciiTheme="minorHAnsi" w:hAnsiTheme="minorHAnsi" w:cstheme="minorHAnsi"/>
          <w:color w:val="000000"/>
        </w:rPr>
        <w:t>1</w:t>
      </w:r>
      <w:r w:rsidRPr="00700EC1">
        <w:rPr>
          <w:rFonts w:asciiTheme="minorHAnsi" w:hAnsiTheme="minorHAnsi" w:cstheme="minorHAnsi"/>
          <w:color w:val="000000"/>
        </w:rPr>
        <w:t>58 da Constituição Federal de 1988.</w:t>
      </w:r>
    </w:p>
    <w:p w14:paraId="3D08A564" w14:textId="6A7783BC" w:rsidR="009D3A4E" w:rsidRPr="00700EC1" w:rsidRDefault="009D3A4E" w:rsidP="007D7339">
      <w:pPr>
        <w:pStyle w:val="Standard"/>
        <w:shd w:val="clear" w:color="auto" w:fill="auto"/>
        <w:spacing w:after="0" w:line="240" w:lineRule="auto"/>
        <w:ind w:right="-55"/>
        <w:jc w:val="both"/>
        <w:rPr>
          <w:rFonts w:asciiTheme="minorHAnsi" w:hAnsiTheme="minorHAnsi" w:cstheme="minorHAnsi"/>
          <w:color w:val="000000"/>
        </w:rPr>
      </w:pPr>
      <w:r w:rsidRPr="00700EC1">
        <w:rPr>
          <w:rFonts w:asciiTheme="minorHAnsi" w:hAnsiTheme="minorHAnsi" w:cstheme="minorHAnsi"/>
          <w:b/>
          <w:color w:val="000000"/>
        </w:rPr>
        <w:t>2</w:t>
      </w:r>
      <w:r w:rsidR="00A86C1D">
        <w:rPr>
          <w:rFonts w:asciiTheme="minorHAnsi" w:hAnsiTheme="minorHAnsi" w:cstheme="minorHAnsi"/>
          <w:b/>
          <w:color w:val="000000"/>
        </w:rPr>
        <w:t>1</w:t>
      </w:r>
      <w:r w:rsidRPr="00700EC1">
        <w:rPr>
          <w:rFonts w:asciiTheme="minorHAnsi" w:hAnsiTheme="minorHAnsi" w:cstheme="minorHAnsi"/>
          <w:b/>
          <w:color w:val="000000"/>
        </w:rPr>
        <w:t xml:space="preserve">.2.1 </w:t>
      </w:r>
      <w:r w:rsidRPr="00700EC1">
        <w:rPr>
          <w:rFonts w:asciiTheme="minorHAnsi" w:hAnsiTheme="minorHAnsi" w:cstheme="minorHAnsi"/>
          <w:color w:val="000000"/>
        </w:rPr>
        <w:t xml:space="preserve">As alíquotas a serem aplicadas são aquelas previstas nos anexos da IN RFB nº. 1234/2012, e atualizações posteriores, editada nos termos do artigo 64 da Lei Federal nº. 9.430/96, aplicado por extensão aos pagamentos realizados por esta Municipalidade. </w:t>
      </w:r>
    </w:p>
    <w:p w14:paraId="0FBDCF6A" w14:textId="23A03467" w:rsidR="009D3A4E" w:rsidRPr="00700EC1" w:rsidRDefault="009D3A4E" w:rsidP="007D7339">
      <w:pPr>
        <w:pStyle w:val="Standard"/>
        <w:spacing w:after="0" w:line="240" w:lineRule="auto"/>
        <w:ind w:right="-55"/>
        <w:jc w:val="both"/>
        <w:rPr>
          <w:rFonts w:asciiTheme="minorHAnsi" w:hAnsiTheme="minorHAnsi" w:cstheme="minorHAnsi"/>
          <w:color w:val="000000"/>
        </w:rPr>
      </w:pPr>
      <w:r w:rsidRPr="00700EC1">
        <w:rPr>
          <w:rFonts w:asciiTheme="minorHAnsi" w:hAnsiTheme="minorHAnsi" w:cstheme="minorHAnsi"/>
          <w:b/>
          <w:color w:val="000000"/>
        </w:rPr>
        <w:t>2</w:t>
      </w:r>
      <w:r w:rsidR="00A86C1D">
        <w:rPr>
          <w:rFonts w:asciiTheme="minorHAnsi" w:hAnsiTheme="minorHAnsi" w:cstheme="minorHAnsi"/>
          <w:b/>
          <w:color w:val="000000"/>
        </w:rPr>
        <w:t>1</w:t>
      </w:r>
      <w:r w:rsidRPr="00700EC1">
        <w:rPr>
          <w:rFonts w:asciiTheme="minorHAnsi" w:hAnsiTheme="minorHAnsi" w:cstheme="minorHAnsi"/>
          <w:b/>
          <w:color w:val="000000"/>
        </w:rPr>
        <w:t xml:space="preserve">.2.2 </w:t>
      </w:r>
      <w:r w:rsidRPr="00700EC1">
        <w:rPr>
          <w:rFonts w:asciiTheme="minorHAnsi" w:hAnsiTheme="minorHAnsi" w:cstheme="minorHAnsi"/>
          <w:color w:val="000000"/>
        </w:rPr>
        <w:t xml:space="preserve">As hipóteses de retenção do IR na fonte e deduções na base de cálculo deverão ser informadas nos documentos fiscais apresentados pelas empresas contratadas, bem como as hipóteses de dispensa de retenção, nos termos da IN RFB nº. 1234/2012. </w:t>
      </w:r>
    </w:p>
    <w:p w14:paraId="100E423F" w14:textId="2E273F47" w:rsidR="009D3A4E" w:rsidRPr="00700EC1" w:rsidRDefault="009D3A4E" w:rsidP="007D7339">
      <w:pPr>
        <w:pStyle w:val="Standard"/>
        <w:spacing w:after="0" w:line="240" w:lineRule="auto"/>
        <w:ind w:right="-55"/>
        <w:jc w:val="both"/>
        <w:rPr>
          <w:rFonts w:asciiTheme="minorHAnsi" w:hAnsiTheme="minorHAnsi" w:cstheme="minorHAnsi"/>
          <w:color w:val="000000"/>
        </w:rPr>
      </w:pPr>
      <w:r w:rsidRPr="00700EC1">
        <w:rPr>
          <w:rFonts w:asciiTheme="minorHAnsi" w:hAnsiTheme="minorHAnsi" w:cstheme="minorHAnsi"/>
          <w:b/>
          <w:color w:val="000000"/>
        </w:rPr>
        <w:t>2</w:t>
      </w:r>
      <w:r w:rsidR="00A86C1D">
        <w:rPr>
          <w:rFonts w:asciiTheme="minorHAnsi" w:hAnsiTheme="minorHAnsi" w:cstheme="minorHAnsi"/>
          <w:b/>
          <w:color w:val="000000"/>
        </w:rPr>
        <w:t>1</w:t>
      </w:r>
      <w:r w:rsidRPr="00700EC1">
        <w:rPr>
          <w:rFonts w:asciiTheme="minorHAnsi" w:hAnsiTheme="minorHAnsi" w:cstheme="minorHAnsi"/>
          <w:b/>
          <w:color w:val="000000"/>
        </w:rPr>
        <w:t xml:space="preserve">.3 </w:t>
      </w:r>
      <w:r w:rsidRPr="00700EC1">
        <w:rPr>
          <w:rFonts w:asciiTheme="minorHAnsi" w:hAnsiTheme="minorHAnsi" w:cstheme="minorHAnsi"/>
          <w:color w:val="000000"/>
        </w:rPr>
        <w:t>As retenções serão realizadas no momento do pagamento dos valores decorrentes da prestação dos serviços contratados/fornecimento dos bens contratados, uma vez atestados e liquidados, mediante recolhimento aos cofres municipais, nos termos do inciso I do artigo 158 da Constituição Federal de 1988.</w:t>
      </w:r>
    </w:p>
    <w:p w14:paraId="1F7AAD6C" w14:textId="77777777" w:rsidR="00483717" w:rsidRPr="00700EC1" w:rsidRDefault="00483717" w:rsidP="007D7339">
      <w:pPr>
        <w:pStyle w:val="Standard"/>
        <w:spacing w:after="0" w:line="240" w:lineRule="auto"/>
        <w:ind w:right="-55"/>
        <w:jc w:val="both"/>
        <w:rPr>
          <w:rFonts w:asciiTheme="minorHAnsi" w:hAnsiTheme="minorHAnsi" w:cstheme="minorHAnsi"/>
          <w:color w:val="000000"/>
        </w:rPr>
      </w:pPr>
    </w:p>
    <w:p w14:paraId="32113A24" w14:textId="22FCE1A7" w:rsidR="00546014" w:rsidRPr="00700EC1" w:rsidRDefault="00546014" w:rsidP="007D7339">
      <w:pPr>
        <w:jc w:val="both"/>
        <w:rPr>
          <w:rFonts w:asciiTheme="minorHAnsi" w:hAnsiTheme="minorHAnsi" w:cstheme="minorHAnsi"/>
          <w:b/>
          <w:bCs/>
        </w:rPr>
      </w:pPr>
      <w:r w:rsidRPr="00700EC1">
        <w:rPr>
          <w:rFonts w:asciiTheme="minorHAnsi" w:hAnsiTheme="minorHAnsi" w:cstheme="minorHAnsi"/>
          <w:b/>
          <w:bCs/>
        </w:rPr>
        <w:t>2</w:t>
      </w:r>
      <w:r w:rsidR="00A86C1D">
        <w:rPr>
          <w:rFonts w:asciiTheme="minorHAnsi" w:hAnsiTheme="minorHAnsi" w:cstheme="minorHAnsi"/>
          <w:b/>
          <w:bCs/>
        </w:rPr>
        <w:t>2</w:t>
      </w:r>
      <w:r w:rsidR="006E363E" w:rsidRPr="00700EC1">
        <w:rPr>
          <w:rFonts w:asciiTheme="minorHAnsi" w:hAnsiTheme="minorHAnsi" w:cstheme="minorHAnsi"/>
          <w:b/>
          <w:bCs/>
        </w:rPr>
        <w:t>.</w:t>
      </w:r>
      <w:r w:rsidRPr="00700EC1">
        <w:rPr>
          <w:rFonts w:asciiTheme="minorHAnsi" w:hAnsiTheme="minorHAnsi" w:cstheme="minorHAnsi"/>
          <w:b/>
          <w:bCs/>
        </w:rPr>
        <w:t xml:space="preserve"> DO TRATAMENTO E DA PROTEÇÃO DE DADOS PESSOAIS</w:t>
      </w:r>
    </w:p>
    <w:p w14:paraId="7296C1F7" w14:textId="1BE70E49" w:rsidR="00546014" w:rsidRPr="00700EC1" w:rsidRDefault="00546014" w:rsidP="007D7339">
      <w:pPr>
        <w:jc w:val="both"/>
        <w:rPr>
          <w:rFonts w:asciiTheme="minorHAnsi" w:hAnsiTheme="minorHAnsi" w:cstheme="minorHAnsi"/>
        </w:rPr>
      </w:pPr>
      <w:r w:rsidRPr="00700EC1">
        <w:rPr>
          <w:rFonts w:asciiTheme="minorHAnsi" w:eastAsia="Arial" w:hAnsiTheme="minorHAnsi" w:cstheme="minorHAnsi"/>
          <w:b/>
          <w:bCs/>
        </w:rPr>
        <w:t>2</w:t>
      </w:r>
      <w:r w:rsidR="00A86C1D">
        <w:rPr>
          <w:rFonts w:asciiTheme="minorHAnsi" w:eastAsia="Arial" w:hAnsiTheme="minorHAnsi" w:cstheme="minorHAnsi"/>
          <w:b/>
          <w:bCs/>
        </w:rPr>
        <w:t>2</w:t>
      </w:r>
      <w:r w:rsidRPr="00700EC1">
        <w:rPr>
          <w:rFonts w:asciiTheme="minorHAnsi" w:eastAsia="Arial" w:hAnsiTheme="minorHAnsi" w:cstheme="minorHAnsi"/>
          <w:b/>
          <w:bCs/>
        </w:rPr>
        <w:t>.</w:t>
      </w:r>
      <w:r w:rsidRPr="00700EC1">
        <w:rPr>
          <w:rFonts w:asciiTheme="minorHAnsi" w:hAnsiTheme="minorHAnsi" w:cstheme="minorHAnsi"/>
          <w:b/>
          <w:bCs/>
        </w:rPr>
        <w:t>1</w:t>
      </w:r>
      <w:r w:rsidRPr="00700EC1">
        <w:rPr>
          <w:rFonts w:asciiTheme="minorHAnsi" w:hAnsiTheme="minorHAnsi" w:cstheme="minorHAnsi"/>
        </w:rPr>
        <w:t xml:space="preserve"> O Município e o fornecedor beneficiário se obrigam a observar fielmente as disposições da Lei nº 13.709/2018 (Lei Geral de Proteção de Dados Pessoais – LGPD) e a proteger os direitos fundamentais de liberdade, de privacidade e de livre desenvolvimento da personalidade da pessoa natural, relativos ao tratamento de dados pessoais a que tiverem acesso em razão da execução do presente ajuste.</w:t>
      </w:r>
    </w:p>
    <w:p w14:paraId="2935CA33" w14:textId="697846BB" w:rsidR="00546014" w:rsidRPr="00700EC1" w:rsidRDefault="00546014" w:rsidP="007D7339">
      <w:pPr>
        <w:jc w:val="both"/>
        <w:rPr>
          <w:rFonts w:asciiTheme="minorHAnsi" w:hAnsiTheme="minorHAnsi" w:cstheme="minorHAnsi"/>
        </w:rPr>
      </w:pPr>
      <w:r w:rsidRPr="00700EC1">
        <w:rPr>
          <w:rFonts w:asciiTheme="minorHAnsi" w:hAnsiTheme="minorHAnsi" w:cstheme="minorHAnsi"/>
          <w:b/>
          <w:bCs/>
        </w:rPr>
        <w:t>2</w:t>
      </w:r>
      <w:r w:rsidR="00A86C1D">
        <w:rPr>
          <w:rFonts w:asciiTheme="minorHAnsi" w:hAnsiTheme="minorHAnsi" w:cstheme="minorHAnsi"/>
          <w:b/>
          <w:bCs/>
        </w:rPr>
        <w:t>2</w:t>
      </w:r>
      <w:r w:rsidRPr="00700EC1">
        <w:rPr>
          <w:rFonts w:asciiTheme="minorHAnsi" w:hAnsiTheme="minorHAnsi" w:cstheme="minorHAnsi"/>
          <w:b/>
          <w:bCs/>
        </w:rPr>
        <w:t>.2</w:t>
      </w:r>
      <w:r w:rsidRPr="00700EC1">
        <w:rPr>
          <w:rFonts w:asciiTheme="minorHAnsi" w:hAnsiTheme="minorHAnsi" w:cstheme="minorHAnsi"/>
        </w:rPr>
        <w:t xml:space="preserve"> O fornecedor beneficiário declara que tem ciência dos termos da Lei Geral de Proteção de Dados Pessoais (LGPD) e, nas situações em que houver o compartilhamento de dados pessoais pelo MUNICÍPIO, compromete-se a adequar todos os procedimentos internos ao disposto na legislação.</w:t>
      </w:r>
    </w:p>
    <w:p w14:paraId="436D6A05" w14:textId="63004B25" w:rsidR="00546014" w:rsidRPr="00700EC1" w:rsidRDefault="00546014" w:rsidP="007D7339">
      <w:pPr>
        <w:jc w:val="both"/>
        <w:rPr>
          <w:rFonts w:asciiTheme="minorHAnsi" w:hAnsiTheme="minorHAnsi" w:cstheme="minorHAnsi"/>
        </w:rPr>
      </w:pPr>
      <w:r w:rsidRPr="00700EC1">
        <w:rPr>
          <w:rFonts w:asciiTheme="minorHAnsi" w:hAnsiTheme="minorHAnsi" w:cstheme="minorHAnsi"/>
          <w:b/>
          <w:bCs/>
        </w:rPr>
        <w:lastRenderedPageBreak/>
        <w:t>2</w:t>
      </w:r>
      <w:r w:rsidR="00A86C1D">
        <w:rPr>
          <w:rFonts w:asciiTheme="minorHAnsi" w:hAnsiTheme="minorHAnsi" w:cstheme="minorHAnsi"/>
          <w:b/>
          <w:bCs/>
        </w:rPr>
        <w:t>2</w:t>
      </w:r>
      <w:r w:rsidRPr="00700EC1">
        <w:rPr>
          <w:rFonts w:asciiTheme="minorHAnsi" w:hAnsiTheme="minorHAnsi" w:cstheme="minorHAnsi"/>
          <w:b/>
          <w:bCs/>
        </w:rPr>
        <w:t>.3</w:t>
      </w:r>
      <w:r w:rsidRPr="00700EC1">
        <w:rPr>
          <w:rFonts w:asciiTheme="minorHAnsi" w:hAnsiTheme="minorHAnsi" w:cstheme="minorHAnsi"/>
        </w:rPr>
        <w:t xml:space="preserve"> É vedada às partes a utilização de todo e qualquer dado pessoal compartilhado em decorrência da execução deste ajuste para finalidade distinta daquela do objeto da presente contratação, sob pena de responsabilização administrativa, civil e criminal.</w:t>
      </w:r>
    </w:p>
    <w:p w14:paraId="40E5B9FD" w14:textId="1882B499" w:rsidR="00546014" w:rsidRPr="00700EC1" w:rsidRDefault="00546014" w:rsidP="007D7339">
      <w:pPr>
        <w:jc w:val="both"/>
        <w:rPr>
          <w:rFonts w:asciiTheme="minorHAnsi" w:hAnsiTheme="minorHAnsi" w:cstheme="minorHAnsi"/>
        </w:rPr>
      </w:pPr>
      <w:r w:rsidRPr="00700EC1">
        <w:rPr>
          <w:rFonts w:asciiTheme="minorHAnsi" w:hAnsiTheme="minorHAnsi" w:cstheme="minorHAnsi"/>
          <w:b/>
          <w:bCs/>
        </w:rPr>
        <w:t>2</w:t>
      </w:r>
      <w:r w:rsidR="00A86C1D">
        <w:rPr>
          <w:rFonts w:asciiTheme="minorHAnsi" w:hAnsiTheme="minorHAnsi" w:cstheme="minorHAnsi"/>
          <w:b/>
          <w:bCs/>
        </w:rPr>
        <w:t>2</w:t>
      </w:r>
      <w:r w:rsidRPr="00700EC1">
        <w:rPr>
          <w:rFonts w:asciiTheme="minorHAnsi" w:hAnsiTheme="minorHAnsi" w:cstheme="minorHAnsi"/>
          <w:b/>
          <w:bCs/>
        </w:rPr>
        <w:t>.4</w:t>
      </w:r>
      <w:r w:rsidRPr="00700EC1">
        <w:rPr>
          <w:rFonts w:asciiTheme="minorHAnsi" w:hAnsiTheme="minorHAnsi" w:cstheme="minorHAnsi"/>
        </w:rPr>
        <w:t xml:space="preserve"> As partes se comprometem a manter sigilo e confidencialidade de todas as informações – em especial os dados pessoais e os dados pessoais sensíveis – compartilhados em decorrência da execução deste ajuste, em consonância com o disposto na Lei nº 13.709/2018 (Lei Geral de Proteção de Dados Pessoais - LGPD), sendo vedado o compartilhamento das informações a outras empresas ou pessoas, salvo o decorrente de obrigações legais ou para viabilizar o cumprimento do presente ajuste.</w:t>
      </w:r>
    </w:p>
    <w:p w14:paraId="1B9C429F" w14:textId="4EF32DDF" w:rsidR="00546014" w:rsidRPr="00700EC1" w:rsidRDefault="00546014" w:rsidP="007D7339">
      <w:pPr>
        <w:jc w:val="both"/>
        <w:rPr>
          <w:rFonts w:asciiTheme="minorHAnsi" w:hAnsiTheme="minorHAnsi" w:cstheme="minorHAnsi"/>
        </w:rPr>
      </w:pPr>
      <w:r w:rsidRPr="00700EC1">
        <w:rPr>
          <w:rFonts w:asciiTheme="minorHAnsi" w:hAnsiTheme="minorHAnsi" w:cstheme="minorHAnsi"/>
          <w:b/>
          <w:bCs/>
        </w:rPr>
        <w:t>2</w:t>
      </w:r>
      <w:r w:rsidR="00A86C1D">
        <w:rPr>
          <w:rFonts w:asciiTheme="minorHAnsi" w:hAnsiTheme="minorHAnsi" w:cstheme="minorHAnsi"/>
          <w:b/>
          <w:bCs/>
        </w:rPr>
        <w:t>2</w:t>
      </w:r>
      <w:r w:rsidRPr="00700EC1">
        <w:rPr>
          <w:rFonts w:asciiTheme="minorHAnsi" w:hAnsiTheme="minorHAnsi" w:cstheme="minorHAnsi"/>
          <w:b/>
          <w:bCs/>
        </w:rPr>
        <w:t>.5</w:t>
      </w:r>
      <w:r w:rsidR="00380BE2" w:rsidRPr="00700EC1">
        <w:rPr>
          <w:rFonts w:asciiTheme="minorHAnsi" w:hAnsiTheme="minorHAnsi" w:cstheme="minorHAnsi"/>
          <w:b/>
          <w:bCs/>
        </w:rPr>
        <w:t xml:space="preserve"> </w:t>
      </w:r>
      <w:r w:rsidRPr="00700EC1">
        <w:rPr>
          <w:rFonts w:asciiTheme="minorHAnsi" w:hAnsiTheme="minorHAnsi" w:cstheme="minorHAnsi"/>
        </w:rPr>
        <w:t>O fornecedor beneficiário fica obrigado a comunicar ao MUNICÍPIO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Lei Geral de Proteção de Dados Pessoais.</w:t>
      </w:r>
    </w:p>
    <w:p w14:paraId="2DD71B6D" w14:textId="749F9ECF" w:rsidR="00546014" w:rsidRPr="00700EC1" w:rsidRDefault="00546014" w:rsidP="007D7339">
      <w:pPr>
        <w:jc w:val="both"/>
        <w:rPr>
          <w:rFonts w:asciiTheme="minorHAnsi" w:hAnsiTheme="minorHAnsi" w:cstheme="minorHAnsi"/>
        </w:rPr>
      </w:pPr>
      <w:r w:rsidRPr="00700EC1">
        <w:rPr>
          <w:rFonts w:asciiTheme="minorHAnsi" w:hAnsiTheme="minorHAnsi" w:cstheme="minorHAnsi"/>
          <w:b/>
          <w:bCs/>
        </w:rPr>
        <w:t>2</w:t>
      </w:r>
      <w:r w:rsidR="00A86C1D">
        <w:rPr>
          <w:rFonts w:asciiTheme="minorHAnsi" w:hAnsiTheme="minorHAnsi" w:cstheme="minorHAnsi"/>
          <w:b/>
          <w:bCs/>
        </w:rPr>
        <w:t>2</w:t>
      </w:r>
      <w:r w:rsidRPr="00700EC1">
        <w:rPr>
          <w:rFonts w:asciiTheme="minorHAnsi" w:hAnsiTheme="minorHAnsi" w:cstheme="minorHAnsi"/>
          <w:b/>
          <w:bCs/>
        </w:rPr>
        <w:t>.6</w:t>
      </w:r>
      <w:r w:rsidRPr="00700EC1">
        <w:rPr>
          <w:rFonts w:asciiTheme="minorHAnsi" w:hAnsiTheme="minorHAnsi" w:cstheme="minorHAnsi"/>
        </w:rPr>
        <w:t xml:space="preserve"> Descumprimentos havidos em razão do uso inadequado ou ilícito em relação aos dados pessoais serão apurados conforme estabelecido neste ajuste e nos termos do que dispõem a Seção III, Capítulo VI e o art. 52 da Lei nº 13.709/2018 (LGPD).</w:t>
      </w:r>
    </w:p>
    <w:p w14:paraId="44A96BC8" w14:textId="77777777" w:rsidR="00CE1DA5" w:rsidRPr="00700EC1" w:rsidRDefault="00CE1DA5" w:rsidP="007D7339">
      <w:pPr>
        <w:jc w:val="both"/>
        <w:rPr>
          <w:rFonts w:asciiTheme="minorHAnsi" w:hAnsiTheme="minorHAnsi" w:cstheme="minorHAnsi"/>
        </w:rPr>
      </w:pPr>
    </w:p>
    <w:p w14:paraId="1DBA251A" w14:textId="4B363E2B" w:rsidR="00E6074A" w:rsidRPr="00700EC1" w:rsidRDefault="00617B80" w:rsidP="007D7339">
      <w:pPr>
        <w:adjustRightInd w:val="0"/>
        <w:jc w:val="both"/>
        <w:rPr>
          <w:rFonts w:asciiTheme="minorHAnsi" w:hAnsiTheme="minorHAnsi" w:cstheme="minorHAnsi"/>
          <w:b/>
          <w:bCs/>
          <w:color w:val="000000"/>
        </w:rPr>
      </w:pPr>
      <w:r w:rsidRPr="00700EC1">
        <w:rPr>
          <w:rFonts w:asciiTheme="minorHAnsi" w:hAnsiTheme="minorHAnsi" w:cstheme="minorHAnsi"/>
          <w:b/>
          <w:bCs/>
          <w:color w:val="000000"/>
        </w:rPr>
        <w:t>2</w:t>
      </w:r>
      <w:r w:rsidR="00A86C1D">
        <w:rPr>
          <w:rFonts w:asciiTheme="minorHAnsi" w:hAnsiTheme="minorHAnsi" w:cstheme="minorHAnsi"/>
          <w:b/>
          <w:bCs/>
          <w:color w:val="000000"/>
        </w:rPr>
        <w:t>3</w:t>
      </w:r>
      <w:r w:rsidR="006E363E" w:rsidRPr="00700EC1">
        <w:rPr>
          <w:rFonts w:asciiTheme="minorHAnsi" w:hAnsiTheme="minorHAnsi" w:cstheme="minorHAnsi"/>
          <w:b/>
          <w:bCs/>
          <w:color w:val="000000"/>
        </w:rPr>
        <w:t>.</w:t>
      </w:r>
      <w:r w:rsidR="00380BE2" w:rsidRPr="00700EC1">
        <w:rPr>
          <w:rFonts w:asciiTheme="minorHAnsi" w:hAnsiTheme="minorHAnsi" w:cstheme="minorHAnsi"/>
          <w:b/>
          <w:bCs/>
          <w:color w:val="000000"/>
        </w:rPr>
        <w:t xml:space="preserve"> </w:t>
      </w:r>
      <w:r w:rsidR="00E6074A" w:rsidRPr="00700EC1">
        <w:rPr>
          <w:rFonts w:asciiTheme="minorHAnsi" w:hAnsiTheme="minorHAnsi" w:cstheme="minorHAnsi"/>
          <w:b/>
          <w:bCs/>
          <w:color w:val="000000"/>
        </w:rPr>
        <w:t>FRAUDE E CORRUPÇÃO</w:t>
      </w:r>
    </w:p>
    <w:p w14:paraId="05672F92" w14:textId="37C97341" w:rsidR="00E6074A" w:rsidRPr="00A86C1D" w:rsidRDefault="00E6074A" w:rsidP="007D7339">
      <w:pPr>
        <w:pStyle w:val="PargrafodaLista"/>
        <w:numPr>
          <w:ilvl w:val="1"/>
          <w:numId w:val="59"/>
        </w:numPr>
        <w:adjustRightInd w:val="0"/>
        <w:ind w:left="0" w:firstLine="0"/>
        <w:rPr>
          <w:rFonts w:asciiTheme="minorHAnsi" w:hAnsiTheme="minorHAnsi" w:cstheme="minorHAnsi"/>
          <w:color w:val="000000"/>
        </w:rPr>
      </w:pPr>
      <w:r w:rsidRPr="00A86C1D">
        <w:rPr>
          <w:rFonts w:asciiTheme="minorHAnsi" w:hAnsiTheme="minorHAnsi" w:cstheme="minorHAnsi"/>
          <w:color w:val="000000"/>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 </w:t>
      </w:r>
    </w:p>
    <w:p w14:paraId="4EA4052B" w14:textId="77777777" w:rsidR="00E6074A" w:rsidRPr="00700EC1" w:rsidRDefault="00E6074A" w:rsidP="007D7339">
      <w:pPr>
        <w:jc w:val="both"/>
        <w:rPr>
          <w:rFonts w:asciiTheme="minorHAnsi" w:hAnsiTheme="minorHAnsi" w:cstheme="minorHAnsi"/>
        </w:rPr>
      </w:pPr>
    </w:p>
    <w:p w14:paraId="35E3050D" w14:textId="0BAB9AB9" w:rsidR="00DB0789" w:rsidRPr="00700EC1" w:rsidRDefault="00617B80" w:rsidP="007D7339">
      <w:pPr>
        <w:pStyle w:val="Ttulo1"/>
        <w:ind w:left="0"/>
        <w:rPr>
          <w:rFonts w:asciiTheme="minorHAnsi" w:hAnsiTheme="minorHAnsi" w:cstheme="minorHAnsi"/>
          <w:sz w:val="22"/>
          <w:szCs w:val="22"/>
          <w:lang w:val="pt-BR"/>
        </w:rPr>
      </w:pPr>
      <w:r w:rsidRPr="00700EC1">
        <w:rPr>
          <w:rFonts w:asciiTheme="minorHAnsi" w:hAnsiTheme="minorHAnsi" w:cstheme="minorHAnsi"/>
          <w:sz w:val="22"/>
          <w:szCs w:val="22"/>
          <w:lang w:val="pt-BR"/>
        </w:rPr>
        <w:t>2</w:t>
      </w:r>
      <w:r w:rsidR="00A86C1D">
        <w:rPr>
          <w:rFonts w:asciiTheme="minorHAnsi" w:hAnsiTheme="minorHAnsi" w:cstheme="minorHAnsi"/>
          <w:sz w:val="22"/>
          <w:szCs w:val="22"/>
          <w:lang w:val="pt-BR"/>
        </w:rPr>
        <w:t>4</w:t>
      </w:r>
      <w:r w:rsidRPr="00700EC1">
        <w:rPr>
          <w:rFonts w:asciiTheme="minorHAnsi" w:hAnsiTheme="minorHAnsi" w:cstheme="minorHAnsi"/>
          <w:sz w:val="22"/>
          <w:szCs w:val="22"/>
          <w:lang w:val="pt-BR"/>
        </w:rPr>
        <w:t>.</w:t>
      </w:r>
      <w:r w:rsidR="00380BE2" w:rsidRPr="00700EC1">
        <w:rPr>
          <w:rFonts w:asciiTheme="minorHAnsi" w:hAnsiTheme="minorHAnsi" w:cstheme="minorHAnsi"/>
          <w:sz w:val="22"/>
          <w:szCs w:val="22"/>
          <w:lang w:val="pt-BR"/>
        </w:rPr>
        <w:t xml:space="preserve"> </w:t>
      </w:r>
      <w:r w:rsidR="002C2C27" w:rsidRPr="00700EC1">
        <w:rPr>
          <w:rFonts w:asciiTheme="minorHAnsi" w:hAnsiTheme="minorHAnsi" w:cstheme="minorHAnsi"/>
          <w:sz w:val="22"/>
          <w:szCs w:val="22"/>
          <w:lang w:val="pt-BR"/>
        </w:rPr>
        <w:t>FORO</w:t>
      </w:r>
    </w:p>
    <w:p w14:paraId="46580BFE" w14:textId="39BF2C13" w:rsidR="00DB0789" w:rsidRPr="00700EC1" w:rsidRDefault="00D636C3" w:rsidP="007D7339">
      <w:pPr>
        <w:jc w:val="both"/>
        <w:rPr>
          <w:rFonts w:asciiTheme="minorHAnsi" w:hAnsiTheme="minorHAnsi" w:cstheme="minorHAnsi"/>
          <w:lang w:val="pt-BR"/>
        </w:rPr>
      </w:pPr>
      <w:r w:rsidRPr="00700EC1">
        <w:rPr>
          <w:rFonts w:asciiTheme="minorHAnsi" w:hAnsiTheme="minorHAnsi" w:cstheme="minorHAnsi"/>
          <w:b/>
          <w:lang w:val="pt-BR"/>
        </w:rPr>
        <w:t>2</w:t>
      </w:r>
      <w:r w:rsidR="00A86C1D">
        <w:rPr>
          <w:rFonts w:asciiTheme="minorHAnsi" w:hAnsiTheme="minorHAnsi" w:cstheme="minorHAnsi"/>
          <w:b/>
          <w:lang w:val="pt-BR"/>
        </w:rPr>
        <w:t>4</w:t>
      </w:r>
      <w:r w:rsidRPr="00700EC1">
        <w:rPr>
          <w:rFonts w:asciiTheme="minorHAnsi" w:hAnsiTheme="minorHAnsi" w:cstheme="minorHAnsi"/>
          <w:b/>
          <w:lang w:val="pt-BR"/>
        </w:rPr>
        <w:t>.1</w:t>
      </w:r>
      <w:r w:rsidRPr="00700EC1">
        <w:rPr>
          <w:rFonts w:asciiTheme="minorHAnsi" w:hAnsiTheme="minorHAnsi" w:cstheme="minorHAnsi"/>
          <w:lang w:val="pt-BR"/>
        </w:rPr>
        <w:t xml:space="preserve"> Fica eleito o Foro d</w:t>
      </w:r>
      <w:r w:rsidR="00FF00C4" w:rsidRPr="00700EC1">
        <w:rPr>
          <w:rFonts w:asciiTheme="minorHAnsi" w:hAnsiTheme="minorHAnsi" w:cstheme="minorHAnsi"/>
          <w:lang w:val="pt-BR"/>
        </w:rPr>
        <w:t>a Comarca de Salto do Lontra – PR.</w:t>
      </w:r>
      <w:r w:rsidRPr="00700EC1">
        <w:rPr>
          <w:rFonts w:asciiTheme="minorHAnsi" w:hAnsiTheme="minorHAnsi" w:cstheme="minorHAnsi"/>
          <w:lang w:val="pt-BR"/>
        </w:rPr>
        <w:t xml:space="preserve"> para dirimir quaisquer dúvidas oriundas do presente Edital, renunciando as partes desde já a qualquer outro, por mais especial ou privilegiado que seja.</w:t>
      </w:r>
    </w:p>
    <w:p w14:paraId="41F3F505" w14:textId="77777777" w:rsidR="00FF00C4" w:rsidRPr="00700EC1" w:rsidRDefault="00FF00C4" w:rsidP="007D7339">
      <w:pPr>
        <w:jc w:val="both"/>
        <w:rPr>
          <w:rFonts w:asciiTheme="minorHAnsi" w:hAnsiTheme="minorHAnsi" w:cstheme="minorHAnsi"/>
          <w:lang w:val="pt-BR"/>
        </w:rPr>
      </w:pPr>
    </w:p>
    <w:p w14:paraId="7C8BA3B2" w14:textId="11185522" w:rsidR="00DB0789" w:rsidRPr="00700EC1" w:rsidRDefault="00617B80" w:rsidP="007D7339">
      <w:pPr>
        <w:pStyle w:val="Ttulo1"/>
        <w:ind w:left="0"/>
        <w:rPr>
          <w:rFonts w:asciiTheme="minorHAnsi" w:hAnsiTheme="minorHAnsi" w:cstheme="minorHAnsi"/>
          <w:sz w:val="22"/>
          <w:szCs w:val="22"/>
          <w:lang w:val="pt-BR"/>
        </w:rPr>
      </w:pPr>
      <w:r w:rsidRPr="00700EC1">
        <w:rPr>
          <w:rFonts w:asciiTheme="minorHAnsi" w:hAnsiTheme="minorHAnsi" w:cstheme="minorHAnsi"/>
          <w:sz w:val="22"/>
          <w:szCs w:val="22"/>
          <w:lang w:val="pt-BR"/>
        </w:rPr>
        <w:t>2</w:t>
      </w:r>
      <w:r w:rsidR="00A86C1D">
        <w:rPr>
          <w:rFonts w:asciiTheme="minorHAnsi" w:hAnsiTheme="minorHAnsi" w:cstheme="minorHAnsi"/>
          <w:sz w:val="22"/>
          <w:szCs w:val="22"/>
          <w:lang w:val="pt-BR"/>
        </w:rPr>
        <w:t>5</w:t>
      </w:r>
      <w:r w:rsidR="006E363E" w:rsidRPr="00700EC1">
        <w:rPr>
          <w:rFonts w:asciiTheme="minorHAnsi" w:hAnsiTheme="minorHAnsi" w:cstheme="minorHAnsi"/>
          <w:sz w:val="22"/>
          <w:szCs w:val="22"/>
          <w:lang w:val="pt-BR"/>
        </w:rPr>
        <w:t>.</w:t>
      </w:r>
      <w:r w:rsidR="00380BE2" w:rsidRPr="00700EC1">
        <w:rPr>
          <w:rFonts w:asciiTheme="minorHAnsi" w:hAnsiTheme="minorHAnsi" w:cstheme="minorHAnsi"/>
          <w:sz w:val="22"/>
          <w:szCs w:val="22"/>
          <w:lang w:val="pt-BR"/>
        </w:rPr>
        <w:t xml:space="preserve"> </w:t>
      </w:r>
      <w:r w:rsidR="002C2C27" w:rsidRPr="00700EC1">
        <w:rPr>
          <w:rFonts w:asciiTheme="minorHAnsi" w:hAnsiTheme="minorHAnsi" w:cstheme="minorHAnsi"/>
          <w:sz w:val="22"/>
          <w:szCs w:val="22"/>
          <w:lang w:val="pt-BR"/>
        </w:rPr>
        <w:t>DISPOSIÇÕES FINAIS</w:t>
      </w:r>
    </w:p>
    <w:p w14:paraId="319ACCD1" w14:textId="77777777" w:rsidR="00A86C1D" w:rsidRDefault="00B365FD" w:rsidP="007D7339">
      <w:pPr>
        <w:pStyle w:val="PargrafodaLista"/>
        <w:numPr>
          <w:ilvl w:val="1"/>
          <w:numId w:val="60"/>
        </w:numPr>
        <w:ind w:left="0" w:firstLine="0"/>
        <w:rPr>
          <w:rFonts w:asciiTheme="minorHAnsi" w:hAnsiTheme="minorHAnsi" w:cstheme="minorHAnsi"/>
          <w:lang w:val="pt-BR"/>
        </w:rPr>
      </w:pPr>
      <w:r w:rsidRPr="00A86C1D">
        <w:rPr>
          <w:rFonts w:asciiTheme="minorHAnsi" w:hAnsiTheme="minorHAnsi" w:cstheme="minorHAnsi"/>
          <w:lang w:val="pt-BR"/>
        </w:rPr>
        <w:t>Da sessão</w:t>
      </w:r>
      <w:r w:rsidR="0000189D" w:rsidRPr="00A86C1D">
        <w:rPr>
          <w:rFonts w:asciiTheme="minorHAnsi" w:hAnsiTheme="minorHAnsi" w:cstheme="minorHAnsi"/>
          <w:lang w:val="pt-BR"/>
        </w:rPr>
        <w:t xml:space="preserve"> de licitação</w:t>
      </w:r>
      <w:r w:rsidRPr="00A86C1D">
        <w:rPr>
          <w:rFonts w:asciiTheme="minorHAnsi" w:hAnsiTheme="minorHAnsi" w:cstheme="minorHAnsi"/>
          <w:lang w:val="pt-BR"/>
        </w:rPr>
        <w:t>, o sistema gerará ata circunstanciada em que estarão registrados todos os atos e ocorrências do procedimento, a qual será disponibilizada para consulta no endereço eletrônico</w:t>
      </w:r>
      <w:r w:rsidR="0000189D" w:rsidRPr="00A86C1D">
        <w:rPr>
          <w:rFonts w:asciiTheme="minorHAnsi" w:hAnsiTheme="minorHAnsi" w:cstheme="minorHAnsi"/>
          <w:lang w:val="pt-BR"/>
        </w:rPr>
        <w:t xml:space="preserve"> próprio do sistema, e também no Portal da Transparência do Município, disponível em</w:t>
      </w:r>
      <w:r w:rsidR="00FF00C4" w:rsidRPr="00A86C1D">
        <w:rPr>
          <w:rFonts w:asciiTheme="minorHAnsi" w:hAnsiTheme="minorHAnsi" w:cstheme="minorHAnsi"/>
          <w:lang w:val="pt-BR"/>
        </w:rPr>
        <w:t xml:space="preserve">: </w:t>
      </w:r>
      <w:hyperlink r:id="rId23" w:history="1">
        <w:r w:rsidR="00FF00C4" w:rsidRPr="00A86C1D">
          <w:rPr>
            <w:rStyle w:val="Hyperlink"/>
            <w:rFonts w:asciiTheme="minorHAnsi" w:hAnsiTheme="minorHAnsi" w:cstheme="minorHAnsi"/>
            <w:b/>
          </w:rPr>
          <w:t>www.novapratadoiguacu.atende.net</w:t>
        </w:r>
      </w:hyperlink>
      <w:r w:rsidR="00FF00C4" w:rsidRPr="00A86C1D">
        <w:rPr>
          <w:rStyle w:val="Hyperlink"/>
          <w:rFonts w:asciiTheme="minorHAnsi" w:hAnsiTheme="minorHAnsi" w:cstheme="minorHAnsi"/>
          <w:b/>
        </w:rPr>
        <w:t>.</w:t>
      </w:r>
    </w:p>
    <w:p w14:paraId="4982448E" w14:textId="77777777" w:rsidR="00A86C1D" w:rsidRDefault="002C2C27" w:rsidP="007D7339">
      <w:pPr>
        <w:pStyle w:val="PargrafodaLista"/>
        <w:numPr>
          <w:ilvl w:val="1"/>
          <w:numId w:val="60"/>
        </w:numPr>
        <w:ind w:left="0" w:firstLine="0"/>
        <w:rPr>
          <w:rFonts w:asciiTheme="minorHAnsi" w:hAnsiTheme="minorHAnsi" w:cstheme="minorHAnsi"/>
          <w:lang w:val="pt-BR"/>
        </w:rPr>
      </w:pPr>
      <w:r w:rsidRPr="00A86C1D">
        <w:rPr>
          <w:rFonts w:asciiTheme="minorHAnsi" w:hAnsiTheme="minorHAnsi" w:cstheme="minorHAnsi"/>
          <w:lang w:val="pt-BR"/>
        </w:rPr>
        <w:t>Ficam as licitantes sujeitas às sanções administrativas, cíveis e penais cabíveis caso apresentem, na licitação, qualquer declaração falsa ou que não corresponda à realidade dos fatos.</w:t>
      </w:r>
    </w:p>
    <w:p w14:paraId="34249ADA" w14:textId="77777777" w:rsidR="00A86C1D" w:rsidRDefault="002C2C27" w:rsidP="007D7339">
      <w:pPr>
        <w:pStyle w:val="PargrafodaLista"/>
        <w:numPr>
          <w:ilvl w:val="1"/>
          <w:numId w:val="60"/>
        </w:numPr>
        <w:ind w:left="0" w:firstLine="0"/>
        <w:rPr>
          <w:rFonts w:asciiTheme="minorHAnsi" w:hAnsiTheme="minorHAnsi" w:cstheme="minorHAnsi"/>
          <w:lang w:val="pt-BR"/>
        </w:rPr>
      </w:pPr>
      <w:r w:rsidRPr="00A86C1D">
        <w:rPr>
          <w:rFonts w:asciiTheme="minorHAnsi" w:hAnsiTheme="minorHAnsi" w:cstheme="minorHAnsi"/>
          <w:lang w:val="pt-BR"/>
        </w:rPr>
        <w:t>As referências de horário correspondem ao horário oficial de Brasília – DF.</w:t>
      </w:r>
    </w:p>
    <w:p w14:paraId="0676F2A5" w14:textId="77777777" w:rsidR="00A86C1D" w:rsidRDefault="00A36F98" w:rsidP="007D7339">
      <w:pPr>
        <w:pStyle w:val="PargrafodaLista"/>
        <w:numPr>
          <w:ilvl w:val="1"/>
          <w:numId w:val="60"/>
        </w:numPr>
        <w:ind w:left="0" w:firstLine="0"/>
        <w:rPr>
          <w:rFonts w:asciiTheme="minorHAnsi" w:hAnsiTheme="minorHAnsi" w:cstheme="minorHAnsi"/>
          <w:lang w:val="pt-BR"/>
        </w:rPr>
      </w:pPr>
      <w:r w:rsidRPr="00A86C1D">
        <w:rPr>
          <w:rFonts w:asciiTheme="minorHAnsi" w:eastAsia="Arial" w:hAnsiTheme="minorHAnsi" w:cstheme="minorHAnsi"/>
          <w:color w:val="000000"/>
        </w:rPr>
        <w:t>Ocorrendo</w:t>
      </w:r>
      <w:r w:rsidRPr="00A86C1D">
        <w:rPr>
          <w:rFonts w:asciiTheme="minorHAnsi" w:hAnsiTheme="minorHAnsi" w:cstheme="minorHAnsi"/>
          <w:color w:val="000000"/>
        </w:rPr>
        <w:t xml:space="preserve"> decretação de feriado ou outro fato superveniente que impeça a realização da sessão pública de abertura das propostas na data designada no edital, ela será automaticamente transferida para o primeiro dia útil subsequente, no mesmo horário, independentemente de nova comunicação. </w:t>
      </w:r>
    </w:p>
    <w:p w14:paraId="4FE3EFCA" w14:textId="77777777" w:rsidR="00A86C1D" w:rsidRDefault="00A36F98" w:rsidP="007D7339">
      <w:pPr>
        <w:pStyle w:val="PargrafodaLista"/>
        <w:numPr>
          <w:ilvl w:val="1"/>
          <w:numId w:val="60"/>
        </w:numPr>
        <w:ind w:left="0" w:firstLine="0"/>
        <w:rPr>
          <w:rFonts w:asciiTheme="minorHAnsi" w:hAnsiTheme="minorHAnsi" w:cstheme="minorHAnsi"/>
          <w:lang w:val="pt-BR"/>
        </w:rPr>
      </w:pPr>
      <w:r w:rsidRPr="00A86C1D">
        <w:rPr>
          <w:rFonts w:asciiTheme="minorHAnsi" w:eastAsia="Verdana" w:hAnsiTheme="minorHAnsi" w:cstheme="minorHAnsi"/>
          <w:color w:val="000000"/>
        </w:rPr>
        <w:t xml:space="preserve">É facultado ao Agente de Contratação a promoção de diligência destinada a esclarecer ou a </w:t>
      </w:r>
      <w:r w:rsidRPr="00A86C1D">
        <w:rPr>
          <w:rFonts w:asciiTheme="minorHAnsi" w:eastAsia="Verdana" w:hAnsiTheme="minorHAnsi" w:cstheme="minorHAnsi"/>
          <w:color w:val="000000"/>
        </w:rPr>
        <w:lastRenderedPageBreak/>
        <w:t xml:space="preserve">complementar a instrução do processo. </w:t>
      </w:r>
    </w:p>
    <w:p w14:paraId="78592642" w14:textId="77777777" w:rsidR="00A86C1D" w:rsidRPr="00A86C1D" w:rsidRDefault="00A36F98" w:rsidP="007D7339">
      <w:pPr>
        <w:pStyle w:val="PargrafodaLista"/>
        <w:numPr>
          <w:ilvl w:val="1"/>
          <w:numId w:val="60"/>
        </w:numPr>
        <w:ind w:left="0" w:firstLine="0"/>
        <w:rPr>
          <w:rFonts w:asciiTheme="minorHAnsi" w:hAnsiTheme="minorHAnsi" w:cstheme="minorHAnsi"/>
          <w:lang w:val="pt-BR"/>
        </w:rPr>
      </w:pPr>
      <w:r w:rsidRPr="00A86C1D">
        <w:rPr>
          <w:rFonts w:asciiTheme="minorHAnsi" w:eastAsia="MS Mincho" w:hAnsiTheme="minorHAnsi" w:cstheme="minorHAnsi"/>
          <w:color w:val="000000"/>
        </w:rPr>
        <w:t>O licitante é responsável pelo ônus decorrente da perda de negócios, resultante da inobservância de quaisquer mensagens emitidas pelo(a) Agente de Contratação ou pelo sistema, ainda que ocorra a sua desconexão.</w:t>
      </w:r>
    </w:p>
    <w:p w14:paraId="04F5535D" w14:textId="77777777" w:rsidR="00A86C1D" w:rsidRPr="00A86C1D" w:rsidRDefault="00A36F98" w:rsidP="007D7339">
      <w:pPr>
        <w:pStyle w:val="PargrafodaLista"/>
        <w:numPr>
          <w:ilvl w:val="1"/>
          <w:numId w:val="60"/>
        </w:numPr>
        <w:ind w:left="0" w:firstLine="0"/>
        <w:rPr>
          <w:rFonts w:asciiTheme="minorHAnsi" w:hAnsiTheme="minorHAnsi" w:cstheme="minorHAnsi"/>
          <w:lang w:val="pt-BR"/>
        </w:rPr>
      </w:pPr>
      <w:r w:rsidRPr="00A86C1D">
        <w:rPr>
          <w:rFonts w:asciiTheme="minorHAnsi" w:eastAsia="Arial" w:hAnsiTheme="minorHAnsi" w:cstheme="minorHAnsi"/>
          <w:color w:val="000000"/>
        </w:rPr>
        <w:t>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não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apresentação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de</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qualquer</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documento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ou</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apresentação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com</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prazo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de</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validade</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expirado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implicará</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desclassificação ou inabilitação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licitante.</w:t>
      </w:r>
    </w:p>
    <w:p w14:paraId="0E8124BB" w14:textId="77777777" w:rsidR="00A86C1D" w:rsidRPr="00A86C1D" w:rsidRDefault="00A36F98" w:rsidP="007D7339">
      <w:pPr>
        <w:pStyle w:val="PargrafodaLista"/>
        <w:numPr>
          <w:ilvl w:val="1"/>
          <w:numId w:val="60"/>
        </w:numPr>
        <w:ind w:left="0" w:firstLine="0"/>
        <w:rPr>
          <w:rFonts w:asciiTheme="minorHAnsi" w:hAnsiTheme="minorHAnsi" w:cstheme="minorHAnsi"/>
          <w:lang w:val="pt-BR"/>
        </w:rPr>
      </w:pPr>
      <w:r w:rsidRPr="00A86C1D">
        <w:rPr>
          <w:rFonts w:asciiTheme="minorHAnsi" w:hAnsiTheme="minorHAnsi" w:cstheme="minorHAnsi"/>
          <w:color w:val="000000"/>
        </w:rPr>
        <w:t>Os</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documentos</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que</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não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mencionarem</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prazo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de</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validade</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serão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considerados</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válidos</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por</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90</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(noventa)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dias</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data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emissão,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salvo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disposição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contrária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de</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Lei</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respeito.</w:t>
      </w:r>
    </w:p>
    <w:p w14:paraId="087E3225" w14:textId="77777777" w:rsidR="00A86C1D" w:rsidRPr="00A86C1D" w:rsidRDefault="00A36F98" w:rsidP="007D7339">
      <w:pPr>
        <w:pStyle w:val="PargrafodaLista"/>
        <w:numPr>
          <w:ilvl w:val="1"/>
          <w:numId w:val="60"/>
        </w:numPr>
        <w:ind w:left="0" w:firstLine="0"/>
        <w:rPr>
          <w:rFonts w:asciiTheme="minorHAnsi" w:hAnsiTheme="minorHAnsi" w:cstheme="minorHAnsi"/>
          <w:lang w:val="pt-BR"/>
        </w:rPr>
      </w:pPr>
      <w:r w:rsidRPr="00A86C1D">
        <w:rPr>
          <w:rFonts w:asciiTheme="minorHAnsi" w:hAnsiTheme="minorHAnsi" w:cstheme="minorHAnsi"/>
          <w:color w:val="000000"/>
        </w:rPr>
        <w:t xml:space="preserve">Os licitantes encaminharão os documentos exigidos nesta licitação exclusivamente por meio do sistema de que trata o item 1.1 </w:t>
      </w:r>
      <w:bookmarkStart w:id="12" w:name="_Hlk112404706"/>
      <w:r w:rsidRPr="00A86C1D">
        <w:rPr>
          <w:rFonts w:asciiTheme="minorHAnsi" w:hAnsiTheme="minorHAnsi" w:cstheme="minorHAnsi"/>
          <w:color w:val="000000"/>
        </w:rPr>
        <w:t>das Condições Gerais da Concorrência Eletrônic</w:t>
      </w:r>
      <w:bookmarkEnd w:id="12"/>
      <w:r w:rsidRPr="00A86C1D">
        <w:rPr>
          <w:rFonts w:asciiTheme="minorHAnsi" w:hAnsiTheme="minorHAnsi" w:cstheme="minorHAnsi"/>
          <w:color w:val="000000"/>
        </w:rPr>
        <w:t>a. O(a) Agente de Contratação, se julgar necessário, verificará a autenticidade e a veracidade do documento.</w:t>
      </w:r>
    </w:p>
    <w:p w14:paraId="2BAD5F49" w14:textId="77777777" w:rsidR="00A86C1D" w:rsidRPr="00A86C1D" w:rsidRDefault="00A36F98" w:rsidP="007D7339">
      <w:pPr>
        <w:pStyle w:val="PargrafodaLista"/>
        <w:numPr>
          <w:ilvl w:val="1"/>
          <w:numId w:val="60"/>
        </w:numPr>
        <w:ind w:left="0" w:firstLine="0"/>
        <w:rPr>
          <w:rFonts w:asciiTheme="minorHAnsi" w:hAnsiTheme="minorHAnsi" w:cstheme="minorHAnsi"/>
          <w:lang w:val="pt-BR"/>
        </w:rPr>
      </w:pPr>
      <w:r w:rsidRPr="00A86C1D">
        <w:rPr>
          <w:rFonts w:asciiTheme="minorHAnsi" w:eastAsia="Myriad Pro" w:hAnsiTheme="minorHAnsi" w:cstheme="minorHAnsi"/>
          <w:color w:val="000000"/>
        </w:rPr>
        <w:t xml:space="preserve">O(a) Agente de Contratação </w:t>
      </w:r>
      <w:r w:rsidRPr="00A86C1D">
        <w:rPr>
          <w:rFonts w:asciiTheme="minorHAnsi" w:hAnsiTheme="minorHAnsi" w:cstheme="minorHAnsi"/>
          <w:color w:val="000000"/>
        </w:rPr>
        <w:t>poderá,</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no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interesse</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público,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relevar</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faltas</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meramente</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formais</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que</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não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comprometam</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lisura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e</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real</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conteúdo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proposta,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podendo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promover</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diligências</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destinadas</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esclarecer</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ou</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complementar</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a</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instrução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do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procedimento</w:t>
      </w:r>
      <w:r w:rsidRPr="00A86C1D">
        <w:rPr>
          <w:rFonts w:asciiTheme="minorHAnsi" w:eastAsia="Myriad Pro" w:hAnsiTheme="minorHAnsi" w:cstheme="minorHAnsi"/>
          <w:color w:val="000000"/>
        </w:rPr>
        <w:t xml:space="preserve"> </w:t>
      </w:r>
      <w:r w:rsidRPr="00A86C1D">
        <w:rPr>
          <w:rFonts w:asciiTheme="minorHAnsi" w:hAnsiTheme="minorHAnsi" w:cstheme="minorHAnsi"/>
          <w:color w:val="000000"/>
        </w:rPr>
        <w:t>licitatório, e inclusive solicitar pareceres.</w:t>
      </w:r>
    </w:p>
    <w:p w14:paraId="2055C528" w14:textId="77777777" w:rsidR="00A86C1D" w:rsidRDefault="00A36F98" w:rsidP="007D7339">
      <w:pPr>
        <w:pStyle w:val="PargrafodaLista"/>
        <w:numPr>
          <w:ilvl w:val="1"/>
          <w:numId w:val="60"/>
        </w:numPr>
        <w:ind w:left="0" w:firstLine="0"/>
        <w:rPr>
          <w:rFonts w:asciiTheme="minorHAnsi" w:hAnsiTheme="minorHAnsi" w:cstheme="minorHAnsi"/>
          <w:lang w:val="pt-BR"/>
        </w:rPr>
      </w:pPr>
      <w:r w:rsidRPr="00A86C1D">
        <w:rPr>
          <w:rFonts w:asciiTheme="minorHAnsi" w:hAnsiTheme="minorHAnsi" w:cstheme="minorHAnsi"/>
          <w:color w:val="000000"/>
        </w:rPr>
        <w:t>A realização da licitação não implica necessariamente a contratação total ou parcial do montante previsto, porquanto estimado, podendo a autoridade competente, inclusive, revogá-la, total ou parcialmente, por fatos supervenientes, de interesse público, ou anulá-la por ilegalidade, de ofício ou por provocação do interessado, mediante manifestação escrita e fundamentada, assegurado o contraditório e a ampla defesa, conforme dispõe o art. 71 da Lei Federal n.º 14.133, de 2021.</w:t>
      </w:r>
    </w:p>
    <w:p w14:paraId="1738CAB5" w14:textId="77777777" w:rsidR="00A86C1D" w:rsidRDefault="002C2C27" w:rsidP="007D7339">
      <w:pPr>
        <w:pStyle w:val="PargrafodaLista"/>
        <w:numPr>
          <w:ilvl w:val="1"/>
          <w:numId w:val="60"/>
        </w:numPr>
        <w:ind w:left="0" w:firstLine="0"/>
        <w:rPr>
          <w:rFonts w:asciiTheme="minorHAnsi" w:hAnsiTheme="minorHAnsi" w:cstheme="minorHAnsi"/>
          <w:lang w:val="pt-BR"/>
        </w:rPr>
      </w:pPr>
      <w:r w:rsidRPr="00A86C1D">
        <w:rPr>
          <w:rFonts w:asciiTheme="minorHAnsi" w:hAnsiTheme="minorHAnsi" w:cstheme="minorHAnsi"/>
          <w:lang w:val="pt-BR"/>
        </w:rPr>
        <w:t>Os casos omissos serão resolvidos pelo Agente de Contratação</w:t>
      </w:r>
      <w:r w:rsidR="00FF00C4" w:rsidRPr="00A86C1D">
        <w:rPr>
          <w:rFonts w:asciiTheme="minorHAnsi" w:hAnsiTheme="minorHAnsi" w:cstheme="minorHAnsi"/>
          <w:lang w:val="pt-BR"/>
        </w:rPr>
        <w:t xml:space="preserve"> e/ou Comissão de Contratação</w:t>
      </w:r>
      <w:r w:rsidRPr="00A86C1D">
        <w:rPr>
          <w:rFonts w:asciiTheme="minorHAnsi" w:hAnsiTheme="minorHAnsi" w:cstheme="minorHAnsi"/>
          <w:lang w:val="pt-BR"/>
        </w:rPr>
        <w:t>.</w:t>
      </w:r>
    </w:p>
    <w:p w14:paraId="11E2A8E4" w14:textId="1E0A9668" w:rsidR="00680B87" w:rsidRPr="00A86C1D" w:rsidRDefault="00E14EEC" w:rsidP="007D7339">
      <w:pPr>
        <w:pStyle w:val="PargrafodaLista"/>
        <w:numPr>
          <w:ilvl w:val="1"/>
          <w:numId w:val="60"/>
        </w:numPr>
        <w:ind w:left="0" w:firstLine="0"/>
        <w:rPr>
          <w:rFonts w:asciiTheme="minorHAnsi" w:hAnsiTheme="minorHAnsi" w:cstheme="minorHAnsi"/>
          <w:lang w:val="pt-BR"/>
        </w:rPr>
      </w:pPr>
      <w:r w:rsidRPr="00A86C1D">
        <w:rPr>
          <w:rFonts w:asciiTheme="minorHAnsi" w:hAnsiTheme="minorHAnsi" w:cstheme="minorHAnsi"/>
        </w:rPr>
        <w:t>Integram este Edital, para todos os fins e efeitos, os seguintes Anexos:</w:t>
      </w:r>
    </w:p>
    <w:p w14:paraId="4748BB86" w14:textId="30DA9710" w:rsidR="00680B87" w:rsidRPr="00700EC1" w:rsidRDefault="00680B87" w:rsidP="007D7339">
      <w:pPr>
        <w:pStyle w:val="PargrafodaLista"/>
        <w:pBdr>
          <w:top w:val="single" w:sz="4" w:space="1" w:color="auto"/>
          <w:left w:val="single" w:sz="4" w:space="1" w:color="auto"/>
          <w:bottom w:val="single" w:sz="4" w:space="1" w:color="auto"/>
          <w:right w:val="single" w:sz="4" w:space="1" w:color="auto"/>
          <w:between w:val="single" w:sz="4" w:space="1" w:color="auto"/>
          <w:bar w:val="single" w:sz="4" w:color="auto"/>
        </w:pBdr>
        <w:ind w:left="0"/>
        <w:rPr>
          <w:rFonts w:asciiTheme="minorHAnsi" w:hAnsiTheme="minorHAnsi" w:cstheme="minorHAnsi"/>
          <w:lang w:val="pt-BR"/>
        </w:rPr>
      </w:pPr>
      <w:r w:rsidRPr="00700EC1">
        <w:rPr>
          <w:rFonts w:asciiTheme="minorHAnsi" w:hAnsiTheme="minorHAnsi" w:cstheme="minorHAnsi"/>
        </w:rPr>
        <w:t xml:space="preserve">ANEXO I </w:t>
      </w:r>
      <w:r w:rsidRPr="00700EC1">
        <w:rPr>
          <w:rFonts w:asciiTheme="minorHAnsi" w:hAnsiTheme="minorHAnsi" w:cstheme="minorHAnsi"/>
        </w:rPr>
        <w:tab/>
      </w:r>
      <w:r w:rsidR="00417F7B" w:rsidRPr="00700EC1">
        <w:rPr>
          <w:rFonts w:asciiTheme="minorHAnsi" w:hAnsiTheme="minorHAnsi" w:cstheme="minorHAnsi"/>
        </w:rPr>
        <w:t>TERMO DE REFERÊNCIA</w:t>
      </w:r>
    </w:p>
    <w:p w14:paraId="4C4EEFF3" w14:textId="51FBBE2B" w:rsidR="00680B87" w:rsidRPr="00700EC1" w:rsidRDefault="00680B87" w:rsidP="007D7339">
      <w:pPr>
        <w:pStyle w:val="PargrafodaLista"/>
        <w:pBdr>
          <w:top w:val="single" w:sz="4" w:space="1" w:color="auto"/>
          <w:left w:val="single" w:sz="4" w:space="1" w:color="auto"/>
          <w:bottom w:val="single" w:sz="4" w:space="1" w:color="auto"/>
          <w:right w:val="single" w:sz="4" w:space="1" w:color="auto"/>
          <w:between w:val="single" w:sz="4" w:space="1" w:color="auto"/>
          <w:bar w:val="single" w:sz="4" w:color="auto"/>
        </w:pBdr>
        <w:ind w:left="0"/>
        <w:rPr>
          <w:rFonts w:asciiTheme="minorHAnsi" w:hAnsiTheme="minorHAnsi" w:cstheme="minorHAnsi"/>
        </w:rPr>
      </w:pPr>
      <w:r w:rsidRPr="00700EC1">
        <w:rPr>
          <w:rFonts w:asciiTheme="minorHAnsi" w:hAnsiTheme="minorHAnsi" w:cstheme="minorHAnsi"/>
        </w:rPr>
        <w:t xml:space="preserve">ANEXO II </w:t>
      </w:r>
      <w:r w:rsidRPr="00700EC1">
        <w:rPr>
          <w:rFonts w:asciiTheme="minorHAnsi" w:hAnsiTheme="minorHAnsi" w:cstheme="minorHAnsi"/>
        </w:rPr>
        <w:tab/>
      </w:r>
      <w:r w:rsidR="00417F7B" w:rsidRPr="00700EC1">
        <w:rPr>
          <w:rFonts w:asciiTheme="minorHAnsi" w:hAnsiTheme="minorHAnsi" w:cstheme="minorHAnsi"/>
        </w:rPr>
        <w:t>DOCUMENTAÇÃO EXIGIDA PARA HABILITAÇÃO</w:t>
      </w:r>
    </w:p>
    <w:p w14:paraId="4D76B619" w14:textId="37A34742" w:rsidR="00417F7B" w:rsidRPr="00700EC1" w:rsidRDefault="00680B87" w:rsidP="007D7339">
      <w:pPr>
        <w:pStyle w:val="Ttulo1"/>
        <w:pBdr>
          <w:top w:val="single" w:sz="4" w:space="1" w:color="auto"/>
          <w:left w:val="single" w:sz="4" w:space="1" w:color="auto"/>
          <w:bottom w:val="single" w:sz="4" w:space="1" w:color="auto"/>
          <w:right w:val="single" w:sz="4" w:space="1" w:color="auto"/>
          <w:between w:val="single" w:sz="4" w:space="1" w:color="auto"/>
          <w:bar w:val="single" w:sz="4" w:color="auto"/>
        </w:pBdr>
        <w:ind w:left="0"/>
        <w:rPr>
          <w:rFonts w:asciiTheme="minorHAnsi" w:hAnsiTheme="minorHAnsi" w:cstheme="minorHAnsi"/>
          <w:b w:val="0"/>
          <w:bCs w:val="0"/>
          <w:sz w:val="22"/>
          <w:szCs w:val="22"/>
          <w:lang w:val="pt-BR" w:eastAsia="ar-SA"/>
        </w:rPr>
      </w:pPr>
      <w:r w:rsidRPr="00700EC1">
        <w:rPr>
          <w:rFonts w:asciiTheme="minorHAnsi" w:hAnsiTheme="minorHAnsi" w:cstheme="minorHAnsi"/>
          <w:b w:val="0"/>
          <w:bCs w:val="0"/>
          <w:sz w:val="22"/>
          <w:szCs w:val="22"/>
        </w:rPr>
        <w:t xml:space="preserve">ANEXO III </w:t>
      </w:r>
      <w:r w:rsidRPr="00700EC1">
        <w:rPr>
          <w:rFonts w:asciiTheme="minorHAnsi" w:hAnsiTheme="minorHAnsi" w:cstheme="minorHAnsi"/>
          <w:b w:val="0"/>
          <w:bCs w:val="0"/>
          <w:sz w:val="22"/>
          <w:szCs w:val="22"/>
        </w:rPr>
        <w:tab/>
      </w:r>
      <w:r w:rsidR="009346D6">
        <w:rPr>
          <w:rFonts w:asciiTheme="minorHAnsi" w:hAnsiTheme="minorHAnsi" w:cstheme="minorHAnsi"/>
          <w:b w:val="0"/>
          <w:bCs w:val="0"/>
          <w:sz w:val="22"/>
          <w:szCs w:val="22"/>
        </w:rPr>
        <w:t>MODELO SUGERIDO DE CRONOGRAMA FÍSICO FINANCEIRO</w:t>
      </w:r>
      <w:r w:rsidR="00417F7B" w:rsidRPr="00700EC1">
        <w:rPr>
          <w:rFonts w:asciiTheme="minorHAnsi" w:hAnsiTheme="minorHAnsi" w:cstheme="minorHAnsi"/>
          <w:b w:val="0"/>
          <w:bCs w:val="0"/>
          <w:sz w:val="22"/>
          <w:szCs w:val="22"/>
          <w:lang w:val="pt-BR" w:eastAsia="ar-SA"/>
        </w:rPr>
        <w:t xml:space="preserve"> </w:t>
      </w:r>
    </w:p>
    <w:p w14:paraId="60F54454" w14:textId="33ECEAC7" w:rsidR="00377DC3" w:rsidRDefault="00377DC3" w:rsidP="007D7339">
      <w:pPr>
        <w:pStyle w:val="PargrafodaLista"/>
        <w:pBdr>
          <w:top w:val="single" w:sz="4" w:space="1" w:color="auto"/>
          <w:left w:val="single" w:sz="4" w:space="1" w:color="auto"/>
          <w:bottom w:val="single" w:sz="4" w:space="1" w:color="auto"/>
          <w:right w:val="single" w:sz="4" w:space="1" w:color="auto"/>
          <w:between w:val="single" w:sz="4" w:space="1" w:color="auto"/>
          <w:bar w:val="single" w:sz="4" w:color="auto"/>
        </w:pBdr>
        <w:ind w:left="0"/>
        <w:rPr>
          <w:rFonts w:asciiTheme="minorHAnsi" w:hAnsiTheme="minorHAnsi" w:cstheme="minorHAnsi"/>
        </w:rPr>
      </w:pPr>
      <w:r w:rsidRPr="00700EC1">
        <w:rPr>
          <w:rFonts w:asciiTheme="minorHAnsi" w:hAnsiTheme="minorHAnsi" w:cstheme="minorHAnsi"/>
        </w:rPr>
        <w:t>ANEXO IV</w:t>
      </w:r>
      <w:r>
        <w:rPr>
          <w:rFonts w:asciiTheme="minorHAnsi" w:hAnsiTheme="minorHAnsi" w:cstheme="minorHAnsi"/>
        </w:rPr>
        <w:tab/>
        <w:t>INFORMAÇÕES ADICIONAIS – LOCAIS DAS INSTALAÇÕES</w:t>
      </w:r>
    </w:p>
    <w:p w14:paraId="0D84D21A" w14:textId="26C65095" w:rsidR="00417F7B" w:rsidRPr="00700EC1" w:rsidRDefault="00680B87" w:rsidP="007D7339">
      <w:pPr>
        <w:pStyle w:val="PargrafodaLista"/>
        <w:pBdr>
          <w:top w:val="single" w:sz="4" w:space="1" w:color="auto"/>
          <w:left w:val="single" w:sz="4" w:space="1" w:color="auto"/>
          <w:bottom w:val="single" w:sz="4" w:space="1" w:color="auto"/>
          <w:right w:val="single" w:sz="4" w:space="1" w:color="auto"/>
          <w:between w:val="single" w:sz="4" w:space="1" w:color="auto"/>
          <w:bar w:val="single" w:sz="4" w:color="auto"/>
        </w:pBdr>
        <w:ind w:left="0"/>
        <w:rPr>
          <w:rFonts w:asciiTheme="minorHAnsi" w:hAnsiTheme="minorHAnsi" w:cstheme="minorHAnsi"/>
        </w:rPr>
      </w:pPr>
      <w:r w:rsidRPr="00700EC1">
        <w:rPr>
          <w:rFonts w:asciiTheme="minorHAnsi" w:hAnsiTheme="minorHAnsi" w:cstheme="minorHAnsi"/>
        </w:rPr>
        <w:t>ANEXO V</w:t>
      </w:r>
      <w:r w:rsidRPr="00700EC1">
        <w:rPr>
          <w:rFonts w:asciiTheme="minorHAnsi" w:hAnsiTheme="minorHAnsi" w:cstheme="minorHAnsi"/>
        </w:rPr>
        <w:tab/>
      </w:r>
      <w:r w:rsidR="008815AB" w:rsidRPr="00700EC1">
        <w:rPr>
          <w:rFonts w:asciiTheme="minorHAnsi" w:hAnsiTheme="minorHAnsi" w:cstheme="minorHAnsi"/>
        </w:rPr>
        <w:t>PROPOSTA DE PREÇOS (MODELO)</w:t>
      </w:r>
    </w:p>
    <w:p w14:paraId="500DFF5E" w14:textId="210E338E" w:rsidR="008815AB" w:rsidRPr="00700EC1" w:rsidRDefault="00680B87" w:rsidP="007D7339">
      <w:pPr>
        <w:pStyle w:val="PargrafodaLista"/>
        <w:pBdr>
          <w:top w:val="single" w:sz="4" w:space="1" w:color="auto"/>
          <w:left w:val="single" w:sz="4" w:space="1" w:color="auto"/>
          <w:bottom w:val="single" w:sz="4" w:space="1" w:color="auto"/>
          <w:right w:val="single" w:sz="4" w:space="1" w:color="auto"/>
          <w:between w:val="single" w:sz="4" w:space="1" w:color="auto"/>
          <w:bar w:val="single" w:sz="4" w:color="auto"/>
        </w:pBdr>
        <w:ind w:left="0"/>
        <w:rPr>
          <w:rFonts w:asciiTheme="minorHAnsi" w:hAnsiTheme="minorHAnsi" w:cstheme="minorHAnsi"/>
        </w:rPr>
      </w:pPr>
      <w:r w:rsidRPr="00700EC1">
        <w:rPr>
          <w:rFonts w:asciiTheme="minorHAnsi" w:hAnsiTheme="minorHAnsi" w:cstheme="minorHAnsi"/>
          <w:bCs/>
        </w:rPr>
        <w:t>ANEXO V</w:t>
      </w:r>
      <w:r w:rsidR="00377DC3">
        <w:rPr>
          <w:rFonts w:asciiTheme="minorHAnsi" w:hAnsiTheme="minorHAnsi" w:cstheme="minorHAnsi"/>
          <w:bCs/>
        </w:rPr>
        <w:t>I</w:t>
      </w:r>
      <w:r w:rsidRPr="00700EC1">
        <w:rPr>
          <w:rFonts w:asciiTheme="minorHAnsi" w:hAnsiTheme="minorHAnsi" w:cstheme="minorHAnsi"/>
          <w:bCs/>
        </w:rPr>
        <w:tab/>
      </w:r>
      <w:r w:rsidR="008815AB" w:rsidRPr="00700EC1">
        <w:rPr>
          <w:rFonts w:asciiTheme="minorHAnsi" w:hAnsiTheme="minorHAnsi" w:cstheme="minorHAnsi"/>
          <w:color w:val="000000"/>
        </w:rPr>
        <w:t>DECLARAÇÃO DE RESPONSABILIDADE TÉCNICA</w:t>
      </w:r>
      <w:r w:rsidR="008815AB" w:rsidRPr="00700EC1">
        <w:rPr>
          <w:rFonts w:asciiTheme="minorHAnsi" w:hAnsiTheme="minorHAnsi" w:cstheme="minorHAnsi"/>
          <w:bCs/>
        </w:rPr>
        <w:t xml:space="preserve"> (MODELO)</w:t>
      </w:r>
    </w:p>
    <w:p w14:paraId="5E352501" w14:textId="38DC96BE" w:rsidR="008815AB" w:rsidRPr="00700EC1" w:rsidRDefault="00680B87" w:rsidP="007D7339">
      <w:pPr>
        <w:pStyle w:val="PargrafodaLista"/>
        <w:pBdr>
          <w:top w:val="single" w:sz="4" w:space="1" w:color="auto"/>
          <w:left w:val="single" w:sz="4" w:space="1" w:color="auto"/>
          <w:bottom w:val="single" w:sz="4" w:space="1" w:color="auto"/>
          <w:right w:val="single" w:sz="4" w:space="1" w:color="auto"/>
          <w:between w:val="single" w:sz="4" w:space="1" w:color="auto"/>
          <w:bar w:val="single" w:sz="4" w:color="auto"/>
        </w:pBdr>
        <w:ind w:left="0"/>
        <w:rPr>
          <w:rFonts w:asciiTheme="minorHAnsi" w:hAnsiTheme="minorHAnsi" w:cstheme="minorHAnsi"/>
        </w:rPr>
      </w:pPr>
      <w:r w:rsidRPr="00700EC1">
        <w:rPr>
          <w:rFonts w:asciiTheme="minorHAnsi" w:hAnsiTheme="minorHAnsi" w:cstheme="minorHAnsi"/>
        </w:rPr>
        <w:t>ANEXO VI</w:t>
      </w:r>
      <w:r w:rsidR="00377DC3">
        <w:rPr>
          <w:rFonts w:asciiTheme="minorHAnsi" w:hAnsiTheme="minorHAnsi" w:cstheme="minorHAnsi"/>
        </w:rPr>
        <w:t>I</w:t>
      </w:r>
      <w:r w:rsidRPr="00700EC1">
        <w:rPr>
          <w:rFonts w:asciiTheme="minorHAnsi" w:hAnsiTheme="minorHAnsi" w:cstheme="minorHAnsi"/>
        </w:rPr>
        <w:tab/>
      </w:r>
      <w:r w:rsidR="00417F7B" w:rsidRPr="00700EC1">
        <w:rPr>
          <w:rFonts w:asciiTheme="minorHAnsi" w:hAnsiTheme="minorHAnsi" w:cstheme="minorHAnsi"/>
          <w:bCs/>
        </w:rPr>
        <w:t xml:space="preserve">DECLARAÇÃO </w:t>
      </w:r>
      <w:r w:rsidR="008815AB" w:rsidRPr="00700EC1">
        <w:rPr>
          <w:rFonts w:asciiTheme="minorHAnsi" w:hAnsiTheme="minorHAnsi" w:cstheme="minorHAnsi"/>
          <w:bCs/>
        </w:rPr>
        <w:t>DE REALIZAÇÃO DE VISITA TÉCNICA</w:t>
      </w:r>
    </w:p>
    <w:p w14:paraId="527891C7" w14:textId="018FCDCB" w:rsidR="008815AB" w:rsidRPr="00700EC1" w:rsidRDefault="008815AB" w:rsidP="007D7339">
      <w:pPr>
        <w:pStyle w:val="PargrafodaLista"/>
        <w:pBdr>
          <w:top w:val="single" w:sz="4" w:space="1" w:color="auto"/>
          <w:left w:val="single" w:sz="4" w:space="1" w:color="auto"/>
          <w:bottom w:val="single" w:sz="4" w:space="1" w:color="auto"/>
          <w:right w:val="single" w:sz="4" w:space="1" w:color="auto"/>
          <w:between w:val="single" w:sz="4" w:space="1" w:color="auto"/>
          <w:bar w:val="single" w:sz="4" w:color="auto"/>
        </w:pBdr>
        <w:ind w:left="0"/>
        <w:rPr>
          <w:rFonts w:asciiTheme="minorHAnsi" w:hAnsiTheme="minorHAnsi" w:cstheme="minorHAnsi"/>
        </w:rPr>
      </w:pPr>
      <w:r w:rsidRPr="00700EC1">
        <w:rPr>
          <w:rFonts w:asciiTheme="minorHAnsi" w:hAnsiTheme="minorHAnsi" w:cstheme="minorHAnsi"/>
        </w:rPr>
        <w:t>ANEXO VII</w:t>
      </w:r>
      <w:r w:rsidR="00377DC3">
        <w:rPr>
          <w:rFonts w:asciiTheme="minorHAnsi" w:hAnsiTheme="minorHAnsi" w:cstheme="minorHAnsi"/>
        </w:rPr>
        <w:t>I</w:t>
      </w:r>
      <w:r w:rsidRPr="00700EC1">
        <w:rPr>
          <w:rFonts w:asciiTheme="minorHAnsi" w:hAnsiTheme="minorHAnsi" w:cstheme="minorHAnsi"/>
        </w:rPr>
        <w:tab/>
      </w:r>
      <w:r w:rsidRPr="00700EC1">
        <w:rPr>
          <w:rFonts w:asciiTheme="minorHAnsi" w:hAnsiTheme="minorHAnsi" w:cstheme="minorHAnsi"/>
          <w:bCs/>
        </w:rPr>
        <w:t>DECLARAÇÃO FORMAL DE DISPENSA DE VISITA TÉCNICA</w:t>
      </w:r>
    </w:p>
    <w:p w14:paraId="307EB406" w14:textId="09938AC7" w:rsidR="008815AB" w:rsidRPr="00700EC1" w:rsidRDefault="008815AB" w:rsidP="007D7339">
      <w:pPr>
        <w:pStyle w:val="PargrafodaLista"/>
        <w:pBdr>
          <w:top w:val="single" w:sz="4" w:space="1" w:color="auto"/>
          <w:left w:val="single" w:sz="4" w:space="1" w:color="auto"/>
          <w:bottom w:val="single" w:sz="4" w:space="1" w:color="auto"/>
          <w:right w:val="single" w:sz="4" w:space="1" w:color="auto"/>
          <w:between w:val="single" w:sz="4" w:space="1" w:color="auto"/>
          <w:bar w:val="single" w:sz="4" w:color="auto"/>
        </w:pBdr>
        <w:ind w:left="0"/>
        <w:rPr>
          <w:rFonts w:asciiTheme="minorHAnsi" w:hAnsiTheme="minorHAnsi" w:cstheme="minorHAnsi"/>
          <w:color w:val="000000"/>
        </w:rPr>
      </w:pPr>
      <w:r w:rsidRPr="00700EC1">
        <w:rPr>
          <w:rFonts w:asciiTheme="minorHAnsi" w:hAnsiTheme="minorHAnsi" w:cstheme="minorHAnsi"/>
          <w:color w:val="000000"/>
        </w:rPr>
        <w:t xml:space="preserve">ANEXO </w:t>
      </w:r>
      <w:r w:rsidR="00377DC3">
        <w:rPr>
          <w:rFonts w:asciiTheme="minorHAnsi" w:hAnsiTheme="minorHAnsi" w:cstheme="minorHAnsi"/>
          <w:color w:val="000000"/>
        </w:rPr>
        <w:t>IX</w:t>
      </w:r>
      <w:r w:rsidRPr="00700EC1">
        <w:rPr>
          <w:rFonts w:asciiTheme="minorHAnsi" w:hAnsiTheme="minorHAnsi" w:cstheme="minorHAnsi"/>
          <w:color w:val="000000"/>
        </w:rPr>
        <w:tab/>
        <w:t>MINUTA DO CONTRATO</w:t>
      </w:r>
    </w:p>
    <w:p w14:paraId="24E12E63" w14:textId="37D29336" w:rsidR="0000189D" w:rsidRPr="00700EC1" w:rsidRDefault="00FF00C4" w:rsidP="007D7339">
      <w:pPr>
        <w:pStyle w:val="Standard"/>
        <w:tabs>
          <w:tab w:val="left" w:pos="302"/>
        </w:tabs>
        <w:spacing w:after="0" w:line="240" w:lineRule="auto"/>
        <w:ind w:right="-55"/>
        <w:jc w:val="center"/>
        <w:rPr>
          <w:rFonts w:asciiTheme="minorHAnsi" w:eastAsia="Arial" w:hAnsiTheme="minorHAnsi" w:cstheme="minorHAnsi"/>
          <w:color w:val="000000"/>
        </w:rPr>
      </w:pPr>
      <w:r w:rsidRPr="00700EC1">
        <w:rPr>
          <w:rFonts w:asciiTheme="minorHAnsi" w:eastAsia="Arial" w:hAnsiTheme="minorHAnsi" w:cstheme="minorHAnsi"/>
          <w:color w:val="000000"/>
        </w:rPr>
        <w:t xml:space="preserve">Nova Prata do Iguaçu, </w:t>
      </w:r>
      <w:r w:rsidR="00556A89" w:rsidRPr="009346D6">
        <w:rPr>
          <w:rFonts w:asciiTheme="minorHAnsi" w:eastAsia="Arial" w:hAnsiTheme="minorHAnsi" w:cstheme="minorHAnsi"/>
          <w:color w:val="000000"/>
        </w:rPr>
        <w:t>1</w:t>
      </w:r>
      <w:r w:rsidR="007D7339" w:rsidRPr="009346D6">
        <w:rPr>
          <w:rFonts w:asciiTheme="minorHAnsi" w:eastAsia="Arial" w:hAnsiTheme="minorHAnsi" w:cstheme="minorHAnsi"/>
          <w:color w:val="000000"/>
        </w:rPr>
        <w:t>3</w:t>
      </w:r>
      <w:r w:rsidRPr="009346D6">
        <w:rPr>
          <w:rFonts w:asciiTheme="minorHAnsi" w:eastAsia="Arial" w:hAnsiTheme="minorHAnsi" w:cstheme="minorHAnsi"/>
          <w:color w:val="000000"/>
        </w:rPr>
        <w:t xml:space="preserve"> de </w:t>
      </w:r>
      <w:r w:rsidR="00556A89" w:rsidRPr="009346D6">
        <w:rPr>
          <w:rFonts w:asciiTheme="minorHAnsi" w:eastAsia="Arial" w:hAnsiTheme="minorHAnsi" w:cstheme="minorHAnsi"/>
          <w:color w:val="000000"/>
        </w:rPr>
        <w:t>junho</w:t>
      </w:r>
      <w:r w:rsidRPr="009346D6">
        <w:rPr>
          <w:rFonts w:asciiTheme="minorHAnsi" w:eastAsia="Arial" w:hAnsiTheme="minorHAnsi" w:cstheme="minorHAnsi"/>
          <w:color w:val="000000"/>
        </w:rPr>
        <w:t xml:space="preserve"> de 2024</w:t>
      </w:r>
    </w:p>
    <w:p w14:paraId="123871EE" w14:textId="77777777" w:rsidR="00556A89" w:rsidRDefault="00556A89" w:rsidP="007D7339">
      <w:pPr>
        <w:pStyle w:val="Standard"/>
        <w:tabs>
          <w:tab w:val="left" w:pos="302"/>
        </w:tabs>
        <w:spacing w:after="0" w:line="240" w:lineRule="auto"/>
        <w:ind w:right="-55"/>
        <w:jc w:val="center"/>
        <w:rPr>
          <w:rFonts w:asciiTheme="minorHAnsi" w:hAnsiTheme="minorHAnsi" w:cstheme="minorHAnsi"/>
        </w:rPr>
      </w:pPr>
    </w:p>
    <w:p w14:paraId="62BEC907" w14:textId="77777777" w:rsidR="00A86C1D" w:rsidRDefault="00A86C1D" w:rsidP="007D7339">
      <w:pPr>
        <w:pStyle w:val="Standard"/>
        <w:tabs>
          <w:tab w:val="left" w:pos="302"/>
        </w:tabs>
        <w:spacing w:after="0" w:line="240" w:lineRule="auto"/>
        <w:ind w:right="-55"/>
        <w:jc w:val="center"/>
        <w:rPr>
          <w:rFonts w:asciiTheme="minorHAnsi" w:hAnsiTheme="minorHAnsi" w:cstheme="minorHAnsi"/>
        </w:rPr>
      </w:pPr>
    </w:p>
    <w:p w14:paraId="5D314A16" w14:textId="77777777" w:rsidR="00A86C1D" w:rsidRDefault="00A86C1D" w:rsidP="007D7339">
      <w:pPr>
        <w:pStyle w:val="Standard"/>
        <w:tabs>
          <w:tab w:val="left" w:pos="302"/>
        </w:tabs>
        <w:spacing w:after="0" w:line="240" w:lineRule="auto"/>
        <w:ind w:right="-55"/>
        <w:jc w:val="center"/>
        <w:rPr>
          <w:rFonts w:asciiTheme="minorHAnsi" w:hAnsiTheme="minorHAnsi" w:cstheme="minorHAnsi"/>
        </w:rPr>
      </w:pPr>
    </w:p>
    <w:p w14:paraId="1ABDA97A" w14:textId="77777777" w:rsidR="00A86C1D" w:rsidRPr="00700EC1" w:rsidRDefault="00A86C1D" w:rsidP="007D7339">
      <w:pPr>
        <w:pStyle w:val="Standard"/>
        <w:tabs>
          <w:tab w:val="left" w:pos="302"/>
        </w:tabs>
        <w:spacing w:after="0" w:line="240" w:lineRule="auto"/>
        <w:ind w:right="-55"/>
        <w:jc w:val="center"/>
        <w:rPr>
          <w:rFonts w:asciiTheme="minorHAnsi" w:hAnsiTheme="minorHAnsi" w:cstheme="minorHAnsi"/>
        </w:rPr>
      </w:pPr>
    </w:p>
    <w:p w14:paraId="447535D9" w14:textId="77777777" w:rsidR="00556A89" w:rsidRDefault="00FF00C4" w:rsidP="007D7339">
      <w:pPr>
        <w:pStyle w:val="Standard"/>
        <w:spacing w:after="0" w:line="240" w:lineRule="auto"/>
        <w:jc w:val="center"/>
        <w:rPr>
          <w:rFonts w:asciiTheme="minorHAnsi" w:hAnsiTheme="minorHAnsi" w:cstheme="minorHAnsi"/>
          <w:b/>
        </w:rPr>
      </w:pPr>
      <w:r w:rsidRPr="00700EC1">
        <w:rPr>
          <w:rFonts w:asciiTheme="minorHAnsi" w:hAnsiTheme="minorHAnsi" w:cstheme="minorHAnsi"/>
          <w:b/>
        </w:rPr>
        <w:t>SÉRGIO FAUST</w:t>
      </w:r>
    </w:p>
    <w:p w14:paraId="1FF8BA59" w14:textId="2D22AD1A" w:rsidR="00A86C1D" w:rsidRDefault="00FF00C4" w:rsidP="007D7339">
      <w:pPr>
        <w:pStyle w:val="Standard"/>
        <w:spacing w:after="0" w:line="240" w:lineRule="auto"/>
        <w:jc w:val="center"/>
        <w:rPr>
          <w:rFonts w:asciiTheme="minorHAnsi" w:hAnsiTheme="minorHAnsi" w:cstheme="minorHAnsi"/>
          <w:b/>
        </w:rPr>
      </w:pPr>
      <w:r w:rsidRPr="00700EC1">
        <w:rPr>
          <w:rFonts w:asciiTheme="minorHAnsi" w:hAnsiTheme="minorHAnsi" w:cstheme="minorHAnsi"/>
          <w:b/>
        </w:rPr>
        <w:t>Prefeito Municipal</w:t>
      </w:r>
    </w:p>
    <w:p w14:paraId="2657918B" w14:textId="77777777" w:rsidR="00A86C1D" w:rsidRDefault="00A86C1D" w:rsidP="007D7339">
      <w:pPr>
        <w:rPr>
          <w:rFonts w:asciiTheme="minorHAnsi" w:eastAsia="Calibri" w:hAnsiTheme="minorHAnsi" w:cstheme="minorHAnsi"/>
          <w:b/>
          <w:kern w:val="3"/>
          <w:lang w:val="pt-BR" w:eastAsia="zh-CN"/>
        </w:rPr>
      </w:pPr>
      <w:r>
        <w:rPr>
          <w:rFonts w:asciiTheme="minorHAnsi" w:hAnsiTheme="minorHAnsi" w:cstheme="minorHAnsi"/>
          <w:b/>
        </w:rPr>
        <w:br w:type="page"/>
      </w:r>
    </w:p>
    <w:p w14:paraId="2943E7DC" w14:textId="30B7A670" w:rsidR="00FF00C4" w:rsidRDefault="001432F4" w:rsidP="007D7339">
      <w:pPr>
        <w:pStyle w:val="Standard"/>
        <w:spacing w:after="0" w:line="240" w:lineRule="auto"/>
        <w:jc w:val="center"/>
        <w:rPr>
          <w:rFonts w:asciiTheme="minorHAnsi" w:hAnsiTheme="minorHAnsi" w:cstheme="minorHAnsi"/>
          <w:b/>
        </w:rPr>
      </w:pPr>
      <w:r>
        <w:rPr>
          <w:rFonts w:asciiTheme="minorHAnsi" w:hAnsiTheme="minorHAnsi" w:cstheme="minorHAnsi"/>
          <w:b/>
        </w:rPr>
        <w:lastRenderedPageBreak/>
        <w:t>ANEXO I</w:t>
      </w:r>
    </w:p>
    <w:p w14:paraId="6A4DAE55" w14:textId="77777777" w:rsidR="00BB4E10" w:rsidRPr="006D762E" w:rsidRDefault="00BB4E10" w:rsidP="007D7339">
      <w:pPr>
        <w:jc w:val="center"/>
        <w:rPr>
          <w:rFonts w:asciiTheme="minorHAnsi" w:hAnsiTheme="minorHAnsi" w:cstheme="minorHAnsi"/>
          <w:b/>
          <w:bCs/>
        </w:rPr>
      </w:pPr>
      <w:r w:rsidRPr="006D762E">
        <w:rPr>
          <w:rFonts w:asciiTheme="minorHAnsi" w:hAnsiTheme="minorHAnsi" w:cstheme="minorHAnsi"/>
          <w:b/>
          <w:bCs/>
        </w:rPr>
        <w:t>TERMO DE REFERÊNCIA</w:t>
      </w:r>
    </w:p>
    <w:p w14:paraId="4125E632"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OBJETO</w:t>
      </w:r>
    </w:p>
    <w:p w14:paraId="65FCD48B"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Contratação Integrada de empresa especializada para o “Fornecimento e instalação de sistemas de geração de energia solar fotovoltaica conectadas a rede (ON-GRID), com inversor de no mínimo 40 kWp e capacidade de produção das placas de no mínimo 50 kWp, compreendendo a elaboração de projeto básico, projeto executivo, caderno de especificações e encargos, planilha de quantitativo de preços, bem como a aprovação dos projetos junto à concessionária de energia, o fornecimento dos equipamentos e instalação do sistema, a efetivação do acesso junto à concessionária, o treinamento, a manutenção e o suporte técnico pelo prazo de 01 ano”, em atendimento ao INSTRUMENTO DE REPASSE Nº 4123501/2023 firmado entre o município de Nova Prata do Iguaçu e a Itaipu Binacional.</w:t>
      </w:r>
    </w:p>
    <w:p w14:paraId="2F72C42B" w14:textId="77777777" w:rsidR="00BB4E10" w:rsidRPr="006D762E" w:rsidRDefault="00BB4E10" w:rsidP="007D7339">
      <w:pPr>
        <w:pStyle w:val="PargrafodaLista"/>
        <w:ind w:left="0"/>
        <w:rPr>
          <w:rFonts w:asciiTheme="minorHAnsi" w:hAnsiTheme="minorHAnsi" w:cstheme="minorHAnsi"/>
        </w:rPr>
      </w:pPr>
    </w:p>
    <w:p w14:paraId="60DC8022"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ESPECIFICAÇÕES TÉCNICAS</w:t>
      </w:r>
    </w:p>
    <w:p w14:paraId="062C8261" w14:textId="77777777" w:rsidR="00BB4E10" w:rsidRPr="006D762E" w:rsidRDefault="00BB4E10" w:rsidP="007D7339">
      <w:pPr>
        <w:pStyle w:val="PargrafodaLista"/>
        <w:ind w:left="0"/>
        <w:rPr>
          <w:rFonts w:asciiTheme="minorHAnsi" w:hAnsiTheme="minorHAnsi" w:cstheme="minorHAnsi"/>
        </w:rPr>
      </w:pPr>
    </w:p>
    <w:p w14:paraId="74927789"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b/>
          <w:bCs/>
        </w:rPr>
        <w:t>TABELA 01</w:t>
      </w:r>
      <w:r w:rsidRPr="006D762E">
        <w:rPr>
          <w:rFonts w:asciiTheme="minorHAnsi" w:hAnsiTheme="minorHAnsi" w:cstheme="minorHAnsi"/>
        </w:rPr>
        <w:t xml:space="preserve"> - Descrição do objeto e orçamento estimado.</w:t>
      </w:r>
    </w:p>
    <w:tbl>
      <w:tblPr>
        <w:tblW w:w="9355" w:type="dxa"/>
        <w:jc w:val="center"/>
        <w:tblLayout w:type="fixed"/>
        <w:tblCellMar>
          <w:left w:w="10" w:type="dxa"/>
          <w:right w:w="10" w:type="dxa"/>
        </w:tblCellMar>
        <w:tblLook w:val="0000" w:firstRow="0" w:lastRow="0" w:firstColumn="0" w:lastColumn="0" w:noHBand="0" w:noVBand="0"/>
      </w:tblPr>
      <w:tblGrid>
        <w:gridCol w:w="564"/>
        <w:gridCol w:w="712"/>
        <w:gridCol w:w="3927"/>
        <w:gridCol w:w="609"/>
        <w:gridCol w:w="567"/>
        <w:gridCol w:w="1417"/>
        <w:gridCol w:w="1559"/>
      </w:tblGrid>
      <w:tr w:rsidR="00BB4E10" w:rsidRPr="006D762E" w14:paraId="48037572" w14:textId="77777777" w:rsidTr="001432F4">
        <w:trPr>
          <w:jc w:val="center"/>
        </w:trPr>
        <w:tc>
          <w:tcPr>
            <w:tcW w:w="564"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14:paraId="3200BABB"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Lote 01</w:t>
            </w:r>
          </w:p>
        </w:tc>
        <w:tc>
          <w:tcPr>
            <w:tcW w:w="712" w:type="dxa"/>
            <w:tcBorders>
              <w:top w:val="single" w:sz="2" w:space="0" w:color="000000"/>
              <w:left w:val="single" w:sz="2" w:space="0" w:color="000000"/>
              <w:bottom w:val="single" w:sz="2" w:space="0" w:color="000000"/>
              <w:right w:val="single" w:sz="2" w:space="0" w:color="000000"/>
            </w:tcBorders>
            <w:vAlign w:val="center"/>
          </w:tcPr>
          <w:p w14:paraId="61086A6E"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Catmat/catser</w:t>
            </w:r>
          </w:p>
        </w:tc>
        <w:tc>
          <w:tcPr>
            <w:tcW w:w="392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14:paraId="1AE7D747"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Descrição do objeto</w:t>
            </w:r>
          </w:p>
        </w:tc>
        <w:tc>
          <w:tcPr>
            <w:tcW w:w="60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14:paraId="4B3A860D"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Und</w:t>
            </w:r>
          </w:p>
        </w:tc>
        <w:tc>
          <w:tcPr>
            <w:tcW w:w="56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14:paraId="1F357099"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Qtd</w:t>
            </w:r>
          </w:p>
        </w:tc>
        <w:tc>
          <w:tcPr>
            <w:tcW w:w="1417" w:type="dxa"/>
            <w:tcBorders>
              <w:top w:val="single" w:sz="8" w:space="0" w:color="000000"/>
              <w:left w:val="single" w:sz="8" w:space="0" w:color="000000"/>
              <w:bottom w:val="single" w:sz="8" w:space="0" w:color="000000"/>
            </w:tcBorders>
            <w:shd w:val="clear" w:color="auto" w:fill="auto"/>
            <w:tcMar>
              <w:top w:w="55" w:type="dxa"/>
              <w:left w:w="55" w:type="dxa"/>
              <w:bottom w:w="55" w:type="dxa"/>
              <w:right w:w="55" w:type="dxa"/>
            </w:tcMar>
            <w:vAlign w:val="center"/>
          </w:tcPr>
          <w:p w14:paraId="602D692F"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Valor unitário máximo</w:t>
            </w:r>
          </w:p>
        </w:tc>
        <w:tc>
          <w:tcPr>
            <w:tcW w:w="1559" w:type="dxa"/>
            <w:tcBorders>
              <w:top w:val="single" w:sz="2" w:space="0" w:color="000000"/>
              <w:left w:val="single" w:sz="8"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4929147A"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Valor total máximo</w:t>
            </w:r>
          </w:p>
        </w:tc>
      </w:tr>
      <w:tr w:rsidR="00BB4E10" w:rsidRPr="006D762E" w14:paraId="13197FAF" w14:textId="77777777" w:rsidTr="001432F4">
        <w:trPr>
          <w:trHeight w:val="1496"/>
          <w:jc w:val="center"/>
        </w:trPr>
        <w:tc>
          <w:tcPr>
            <w:tcW w:w="564"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47BD6A2F"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Item 01</w:t>
            </w:r>
          </w:p>
        </w:tc>
        <w:tc>
          <w:tcPr>
            <w:tcW w:w="712" w:type="dxa"/>
            <w:tcBorders>
              <w:left w:val="single" w:sz="2" w:space="0" w:color="000000"/>
              <w:bottom w:val="single" w:sz="2" w:space="0" w:color="000000"/>
              <w:right w:val="single" w:sz="2" w:space="0" w:color="000000"/>
            </w:tcBorders>
            <w:vAlign w:val="center"/>
          </w:tcPr>
          <w:p w14:paraId="489F69C3"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19747</w:t>
            </w:r>
          </w:p>
        </w:tc>
        <w:tc>
          <w:tcPr>
            <w:tcW w:w="392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26A92BC4"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“Fornecimento e instalação de sistemas de geração de energia solar fotovoltaica conectadas a rede (ON-GRID), com inversor de no mínimo 40 kWp e capacidade de produção das placas mínima de 50 kWp, compreendendo a elaboração de projeto básico, projeto executivo, caderno de especificações e encargos, planilha de quantitativo de preços, bem como a aprovação dos projetos junto à concessionária de energia, o fornecimento dos equipamentos e instalação do sistema, a efetivação do acesso junto à concessionária, o treinamento, a manutenção e o suporte técnico pelo prazo de 01 ano”</w:t>
            </w:r>
          </w:p>
          <w:p w14:paraId="4300D472"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Locais de instalação: CMEI Arthur Gruber Biandaro; Escola Municipal Teotônio Vilela; Prédio da Secretaria de Educação; Ginásio de Esportes; Hospital Municipal; Pátio de Máquinas.</w:t>
            </w:r>
          </w:p>
        </w:tc>
        <w:tc>
          <w:tcPr>
            <w:tcW w:w="609"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11E2F5E1"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Und</w:t>
            </w:r>
          </w:p>
        </w:tc>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4AFF71C2"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06</w:t>
            </w:r>
          </w:p>
        </w:tc>
        <w:tc>
          <w:tcPr>
            <w:tcW w:w="1417" w:type="dxa"/>
            <w:tcBorders>
              <w:left w:val="single" w:sz="8" w:space="0" w:color="000000"/>
              <w:bottom w:val="single" w:sz="8" w:space="0" w:color="000000"/>
            </w:tcBorders>
            <w:shd w:val="clear" w:color="auto" w:fill="auto"/>
            <w:tcMar>
              <w:top w:w="55" w:type="dxa"/>
              <w:left w:w="55" w:type="dxa"/>
              <w:bottom w:w="55" w:type="dxa"/>
              <w:right w:w="55" w:type="dxa"/>
            </w:tcMar>
            <w:vAlign w:val="center"/>
          </w:tcPr>
          <w:p w14:paraId="44BC0215"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R$ 180.156,91</w:t>
            </w:r>
          </w:p>
        </w:tc>
        <w:tc>
          <w:tcPr>
            <w:tcW w:w="1559" w:type="dxa"/>
            <w:tcBorders>
              <w:left w:val="single" w:sz="8"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7BA8BAF7"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R$ 1.080.941,50</w:t>
            </w:r>
          </w:p>
        </w:tc>
      </w:tr>
    </w:tbl>
    <w:p w14:paraId="54440A0E" w14:textId="77777777" w:rsidR="00BB4E10" w:rsidRDefault="00BB4E10" w:rsidP="007D7339">
      <w:pPr>
        <w:pStyle w:val="PargrafodaLista"/>
        <w:ind w:left="0"/>
        <w:rPr>
          <w:rFonts w:asciiTheme="minorHAnsi" w:hAnsiTheme="minorHAnsi" w:cstheme="minorHAnsi"/>
        </w:rPr>
      </w:pPr>
      <w:r w:rsidRPr="006D762E">
        <w:rPr>
          <w:rFonts w:asciiTheme="minorHAnsi" w:hAnsiTheme="minorHAnsi" w:cstheme="minorHAnsi"/>
        </w:rPr>
        <w:t>Obs. O valor total máximo foi ajustado levando em consideração a última casa decimal.</w:t>
      </w:r>
    </w:p>
    <w:p w14:paraId="06BB0267" w14:textId="77777777" w:rsidR="007D7339" w:rsidRPr="006D762E" w:rsidRDefault="007D7339" w:rsidP="007D7339">
      <w:pPr>
        <w:pStyle w:val="PargrafodaLista"/>
        <w:ind w:left="0"/>
        <w:rPr>
          <w:rFonts w:asciiTheme="minorHAnsi" w:hAnsiTheme="minorHAnsi" w:cstheme="minorHAnsi"/>
        </w:rPr>
      </w:pPr>
    </w:p>
    <w:p w14:paraId="51429EBD"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Em caso de divergência entre a descrição contida no código CATMAT/CATSERV e da DESCRIÇÃO ESPECIFICA, prevalecerá a DESCRIÇÃO ESPECÍFICA da tabela acima descrita.</w:t>
      </w:r>
    </w:p>
    <w:p w14:paraId="03D0A8D5"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Os serviços a serem contratados não se constituem em quaisquer das atividades cuja execução indireta é vedada.</w:t>
      </w:r>
    </w:p>
    <w:p w14:paraId="76E9A3A1"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 prestação dos serviços não gera vínculo empregatício entre os empregados do contratado e a Administração Contratante, vedando-se qualquer relação entre estes que caracterize pessoalidade e </w:t>
      </w:r>
      <w:r w:rsidRPr="006D762E">
        <w:rPr>
          <w:rFonts w:asciiTheme="minorHAnsi" w:hAnsiTheme="minorHAnsi" w:cstheme="minorHAnsi"/>
        </w:rPr>
        <w:lastRenderedPageBreak/>
        <w:t>subordinação direta.</w:t>
      </w:r>
    </w:p>
    <w:p w14:paraId="7C3756CA" w14:textId="77777777" w:rsidR="00BB4E10"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 presente contratação adotará como regime de execução a Empreitada Integral.</w:t>
      </w:r>
    </w:p>
    <w:p w14:paraId="7815969F" w14:textId="77777777" w:rsidR="007D7339" w:rsidRPr="006D762E" w:rsidRDefault="007D7339" w:rsidP="007D7339">
      <w:pPr>
        <w:pStyle w:val="PargrafodaLista"/>
        <w:autoSpaceDE/>
        <w:ind w:left="0"/>
        <w:textAlignment w:val="baseline"/>
        <w:rPr>
          <w:rFonts w:asciiTheme="minorHAnsi" w:hAnsiTheme="minorHAnsi" w:cstheme="minorHAnsi"/>
        </w:rPr>
      </w:pPr>
    </w:p>
    <w:p w14:paraId="72097499"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DA JUSTIFICATIVA, FUNDAMENTAÇÃO E DESCRIÇÃO DA NECESSIDADE DE CONTRATAÇÃO</w:t>
      </w:r>
    </w:p>
    <w:p w14:paraId="6FCAFD1A"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 parceria entre o Município de Nova Prata do Iguaçu/PR e a Itaipu Binacional, nos termos do Instrumento de Repasse Nº 4117255/2023, possibilita o repasse de recursos financeiros para implantação de Sistema de Geração de Energia Fotovoltaica, incluindo fornecimento e instalação dos equipamentos, aprovação e homologação junto a Copel, em coberturas de edificações prediais do município.</w:t>
      </w:r>
    </w:p>
    <w:p w14:paraId="595CC176"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O Município de Nova Prata do Iguaçu está atento às questões ambientais, onde o uso de fontes alternativas de energia limpa e renovável surge como protagonista no cenário global, em que é premente a escassez de recursos. Em 2023 foi iniciado os estudos de viabilidade técnica-econômica relativos à implantação de sistemas de energia fotovoltaica para atendimento às edificações da Prefeitura Municipal, de modo a reduzir os altos custos gerados pelo consumo de energia elétrica, insumo imprescindível para a condução das atividades.</w:t>
      </w:r>
    </w:p>
    <w:p w14:paraId="56769ED0"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 Nesse meio tempo, foi constatado a necessidade de implantação de sistema fotovoltaico nos demais prédios do município, e após a abertura de abrangência da Itaipu quando a liberação de recursos, foi priorizado o investimento em placas solares e todo o sistema. Medidas de eficiência energética, como o uso de lâmpadas LED e equipamentos condicionadores de ar do tipo inverter, já são realidade na edificação, entretanto o custo com energia elétrica no orçamento anual ainda é significativo, justificando assim o necessário investimento em tais sistemas, tendo em vista que o custeio da máquina pública será substancialmente reduzido.</w:t>
      </w:r>
    </w:p>
    <w:p w14:paraId="1FB76E53" w14:textId="6F403C3B" w:rsidR="00BB4E10"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Desta forma a implantação desse projeto visa o aproveitamento da luz solar como alternativa renovável e sustentável para a geração de energia elétrica de forma descentralizada</w:t>
      </w:r>
      <w:r w:rsidR="007D7339">
        <w:rPr>
          <w:rFonts w:asciiTheme="minorHAnsi" w:hAnsiTheme="minorHAnsi" w:cstheme="minorHAnsi"/>
        </w:rPr>
        <w:t>.</w:t>
      </w:r>
    </w:p>
    <w:p w14:paraId="3A602E76" w14:textId="77777777" w:rsidR="007D7339" w:rsidRPr="006D762E" w:rsidRDefault="007D7339" w:rsidP="007D7339">
      <w:pPr>
        <w:pStyle w:val="PargrafodaLista"/>
        <w:autoSpaceDE/>
        <w:ind w:left="0"/>
        <w:textAlignment w:val="baseline"/>
        <w:rPr>
          <w:rFonts w:asciiTheme="minorHAnsi" w:hAnsiTheme="minorHAnsi" w:cstheme="minorHAnsi"/>
        </w:rPr>
      </w:pPr>
    </w:p>
    <w:p w14:paraId="5B103B0B" w14:textId="77777777" w:rsidR="00BB4E10" w:rsidRPr="006D762E" w:rsidRDefault="00BB4E10" w:rsidP="007D7339">
      <w:pPr>
        <w:pStyle w:val="PargrafodaLista"/>
        <w:widowControl/>
        <w:numPr>
          <w:ilvl w:val="0"/>
          <w:numId w:val="51"/>
        </w:numPr>
        <w:suppressAutoHyphens/>
        <w:autoSpaceDE/>
        <w:ind w:left="0" w:firstLine="0"/>
        <w:textAlignment w:val="baseline"/>
        <w:rPr>
          <w:rFonts w:asciiTheme="minorHAnsi" w:hAnsiTheme="minorHAnsi" w:cstheme="minorHAnsi"/>
          <w:b/>
          <w:bCs/>
        </w:rPr>
      </w:pPr>
      <w:r w:rsidRPr="006D762E">
        <w:rPr>
          <w:rFonts w:asciiTheme="minorHAnsi" w:hAnsiTheme="minorHAnsi" w:cstheme="minorHAnsi"/>
          <w:b/>
          <w:bCs/>
        </w:rPr>
        <w:t xml:space="preserve">CLASSIFICAÇÃO DOS SERVIÇOS DE ENGENHARIA </w:t>
      </w:r>
    </w:p>
    <w:p w14:paraId="18B60D7C" w14:textId="77777777" w:rsidR="00BB4E10" w:rsidRPr="006D762E" w:rsidRDefault="00BB4E10" w:rsidP="007D7339">
      <w:pPr>
        <w:pStyle w:val="PargrafodaLista"/>
        <w:widowControl/>
        <w:numPr>
          <w:ilvl w:val="1"/>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t>O objeto é classificado como “serviço comum de engenharia”, conforme alínea “a” do inciso XXI do art. 6° da Lei nº 14.133/2021.</w:t>
      </w:r>
    </w:p>
    <w:p w14:paraId="1B300486" w14:textId="77777777" w:rsidR="00BB4E10" w:rsidRPr="006D762E" w:rsidRDefault="00BB4E10" w:rsidP="007D7339">
      <w:pPr>
        <w:pStyle w:val="PargrafodaLista"/>
        <w:widowControl/>
        <w:numPr>
          <w:ilvl w:val="1"/>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t>A Contratada será selecionada por meio da realização de procedimento de LICITAÇÃO, na modalidade CONCORRÊNCIA, sob a forma ELETRÔNICA, com adoção do critério de julgamento pelo MENOR PREÇO GLOBAL no modo de disputa ABERTO, sob a execução de forma indireta pelo regime de CONTRATAÇÂO INTEGRADA.</w:t>
      </w:r>
    </w:p>
    <w:p w14:paraId="1C2A3E2E" w14:textId="77777777" w:rsidR="00BB4E10" w:rsidRPr="006D762E" w:rsidRDefault="00BB4E10" w:rsidP="007D7339">
      <w:pPr>
        <w:pStyle w:val="PargrafodaLista"/>
        <w:widowControl/>
        <w:numPr>
          <w:ilvl w:val="1"/>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t>Levando-se em conta as características do objeto a ser contratado, entende-se que a melhor solução para a contratação é a execução indireta na modalidade de licitação “CONCORRÊNCIA”.</w:t>
      </w:r>
    </w:p>
    <w:p w14:paraId="1BA038B7" w14:textId="77777777" w:rsidR="00BB4E10" w:rsidRPr="006D762E" w:rsidRDefault="00BB4E10" w:rsidP="007D7339">
      <w:pPr>
        <w:pStyle w:val="PargrafodaLista"/>
        <w:widowControl/>
        <w:numPr>
          <w:ilvl w:val="1"/>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t>A escolha da modalidade “Concorrência” se justifica pela ampla publicidade na contratação da empresa que irá executar os serviços previstos, mas também pela possibilidade de atestar previamente que as empresas interessadas em participar do certame possuem os requisitos mínimo de qualificação exigidos para execução do objeto a ser licitado, contido na Lei n° 14.133 de 1º de abril de 2021.</w:t>
      </w:r>
    </w:p>
    <w:p w14:paraId="6CAC7B53" w14:textId="77777777" w:rsidR="00BB4E10" w:rsidRPr="006D762E" w:rsidRDefault="00BB4E10" w:rsidP="007D7339">
      <w:pPr>
        <w:pStyle w:val="PargrafodaLista"/>
        <w:widowControl/>
        <w:numPr>
          <w:ilvl w:val="1"/>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t>A Concorrência caracteriza-se como modalidade de licitação, sendo definida no art.28, inciso II, pela Lei n.14.133/2021, como adequada para contratação de bens e serviços especiais e de obras e serviços comuns de engenharia. Na concorrência a disputa de preços acontece entre quaisquer interessados, desde que comprovem preencher os requisitos de qualificação nos termos exigidos pelo edital.</w:t>
      </w:r>
    </w:p>
    <w:p w14:paraId="30041DDB" w14:textId="77777777" w:rsidR="00BB4E10" w:rsidRPr="006D762E" w:rsidRDefault="00BB4E10" w:rsidP="007D7339">
      <w:pPr>
        <w:pStyle w:val="PargrafodaLista"/>
        <w:widowControl/>
        <w:numPr>
          <w:ilvl w:val="1"/>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t xml:space="preserve">Nos termos do art. 6º, inciso XXXVIII, da Lei nº 14.133/21, a concorrência enquanto modalidade de Concorrência Eletrônica para contratação de bens e serviços especiais e de obras e serviços comuns e especiais de engenharia, poderá ter como critério de julgamento os seguintes: </w:t>
      </w:r>
    </w:p>
    <w:p w14:paraId="28FA3A65" w14:textId="77777777" w:rsidR="00BB4E10" w:rsidRPr="006D762E" w:rsidRDefault="00BB4E10" w:rsidP="007D7339">
      <w:pPr>
        <w:pStyle w:val="PargrafodaLista"/>
        <w:widowControl/>
        <w:numPr>
          <w:ilvl w:val="2"/>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t xml:space="preserve">Menor preço; </w:t>
      </w:r>
    </w:p>
    <w:p w14:paraId="229EF462" w14:textId="77777777" w:rsidR="00BB4E10" w:rsidRPr="006D762E" w:rsidRDefault="00BB4E10" w:rsidP="007D7339">
      <w:pPr>
        <w:pStyle w:val="PargrafodaLista"/>
        <w:widowControl/>
        <w:numPr>
          <w:ilvl w:val="2"/>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lastRenderedPageBreak/>
        <w:t xml:space="preserve">Melhor técnica ou conteúdo artístico; </w:t>
      </w:r>
    </w:p>
    <w:p w14:paraId="47121636" w14:textId="77777777" w:rsidR="00BB4E10" w:rsidRPr="006D762E" w:rsidRDefault="00BB4E10" w:rsidP="007D7339">
      <w:pPr>
        <w:pStyle w:val="PargrafodaLista"/>
        <w:widowControl/>
        <w:numPr>
          <w:ilvl w:val="2"/>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t xml:space="preserve">Técnica e preço; </w:t>
      </w:r>
    </w:p>
    <w:p w14:paraId="1BEB01D1" w14:textId="77777777" w:rsidR="00BB4E10" w:rsidRPr="006D762E" w:rsidRDefault="00BB4E10" w:rsidP="007D7339">
      <w:pPr>
        <w:pStyle w:val="PargrafodaLista"/>
        <w:widowControl/>
        <w:numPr>
          <w:ilvl w:val="2"/>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t xml:space="preserve">Maior retorno econômico; </w:t>
      </w:r>
    </w:p>
    <w:p w14:paraId="21B16D7E" w14:textId="77777777" w:rsidR="00BB4E10" w:rsidRPr="006D762E" w:rsidRDefault="00BB4E10" w:rsidP="007D7339">
      <w:pPr>
        <w:pStyle w:val="PargrafodaLista"/>
        <w:widowControl/>
        <w:numPr>
          <w:ilvl w:val="2"/>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t xml:space="preserve"> Maior desconto; </w:t>
      </w:r>
    </w:p>
    <w:p w14:paraId="2EC247F3" w14:textId="77777777" w:rsidR="00BB4E10" w:rsidRPr="006D762E" w:rsidRDefault="00BB4E10" w:rsidP="007D7339">
      <w:pPr>
        <w:pStyle w:val="PargrafodaLista"/>
        <w:widowControl/>
        <w:numPr>
          <w:ilvl w:val="1"/>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t>Diante das possibilidades apresentadas pelo regramento de licitações, considerando todo o ciclo de vida do contrato e a seleção da proposta apta a gerar o resultado de contratação mais vantajoso para a Administração Pública, o critério de julgamento a ser adotado será o de menor preço.</w:t>
      </w:r>
    </w:p>
    <w:p w14:paraId="6E4F1290" w14:textId="77777777" w:rsidR="00BB4E10" w:rsidRDefault="00BB4E10" w:rsidP="007D7339">
      <w:pPr>
        <w:pStyle w:val="PargrafodaLista"/>
        <w:widowControl/>
        <w:numPr>
          <w:ilvl w:val="1"/>
          <w:numId w:val="51"/>
        </w:numPr>
        <w:suppressAutoHyphens/>
        <w:autoSpaceDE/>
        <w:ind w:left="0" w:firstLine="0"/>
        <w:textAlignment w:val="baseline"/>
        <w:rPr>
          <w:rFonts w:asciiTheme="minorHAnsi" w:hAnsiTheme="minorHAnsi" w:cstheme="minorHAnsi"/>
        </w:rPr>
      </w:pPr>
      <w:r w:rsidRPr="006D762E">
        <w:rPr>
          <w:rFonts w:asciiTheme="minorHAnsi" w:hAnsiTheme="minorHAnsi" w:cstheme="minorHAnsi"/>
        </w:rPr>
        <w:t>A escolha do tipo “Menor Preço” se justifica por ser esse o tipo mais vantajoso à Administração Pública, aumentando a competição entre as empresas participantes do certame, possibilitando assim, que a proposta vencedora seja realmente aquela de menor, dentro das especificações constantes no edital, gerando com isso, economia aos cofres públicos.</w:t>
      </w:r>
    </w:p>
    <w:p w14:paraId="26905B70" w14:textId="77777777" w:rsidR="007D7339" w:rsidRPr="006D762E" w:rsidRDefault="007D7339" w:rsidP="007D7339">
      <w:pPr>
        <w:pStyle w:val="PargrafodaLista"/>
        <w:widowControl/>
        <w:suppressAutoHyphens/>
        <w:autoSpaceDE/>
        <w:ind w:left="0"/>
        <w:textAlignment w:val="baseline"/>
        <w:rPr>
          <w:rFonts w:asciiTheme="minorHAnsi" w:hAnsiTheme="minorHAnsi" w:cstheme="minorHAnsi"/>
        </w:rPr>
      </w:pPr>
    </w:p>
    <w:p w14:paraId="6A87FD9E"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DESCRIÇÃO DA SOLUÇÃO COMO UM TODO CONSIDERADO O CICLO DE VIDA DO OBJETO</w:t>
      </w:r>
    </w:p>
    <w:p w14:paraId="7E199865"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rPr>
      </w:pPr>
      <w:r w:rsidRPr="006D762E">
        <w:rPr>
          <w:rFonts w:asciiTheme="minorHAnsi" w:hAnsiTheme="minorHAnsi" w:cstheme="minorHAnsi"/>
        </w:rPr>
        <w:t>A presente contratação tem como objetivo a implementação de Sistemas de geração de energia fotovoltaica em imóveis de propriedade do município de Nova Prata do Iguaçu - PR, conforme termos e condições estabelecidos no termos do Instrumento de Repasse n.º Nº 4117255/2023 com a Itaipu Binacional.</w:t>
      </w:r>
    </w:p>
    <w:p w14:paraId="36F86084"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rPr>
      </w:pPr>
      <w:r w:rsidRPr="006D762E">
        <w:rPr>
          <w:rFonts w:asciiTheme="minorHAnsi" w:hAnsiTheme="minorHAnsi" w:cstheme="minorHAnsi"/>
        </w:rPr>
        <w:t>A Contratada deverá apresentar o projeto do sistema, em atendimento aos critérios estabelecidos no termo do Instrumento de Repasse e neste estudo. O projeto deverá ser aprovado pela concessionária e posteriormente a Contratada deverá realizar a instalação dos equipamentos.</w:t>
      </w:r>
    </w:p>
    <w:p w14:paraId="719B6B50"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rPr>
      </w:pPr>
      <w:r w:rsidRPr="006D762E">
        <w:rPr>
          <w:rFonts w:asciiTheme="minorHAnsi" w:hAnsiTheme="minorHAnsi" w:cstheme="minorHAnsi"/>
        </w:rPr>
        <w:t>Após a instalação, a contratada efetuará o comissionamento do sistema junto a concessionária.</w:t>
      </w:r>
    </w:p>
    <w:p w14:paraId="7270C137" w14:textId="77777777" w:rsidR="00BB4E10" w:rsidRDefault="00BB4E10" w:rsidP="007D7339">
      <w:pPr>
        <w:pStyle w:val="SemEspaamento"/>
        <w:widowControl w:val="0"/>
        <w:numPr>
          <w:ilvl w:val="1"/>
          <w:numId w:val="51"/>
        </w:numPr>
        <w:ind w:left="0" w:firstLine="0"/>
        <w:jc w:val="both"/>
        <w:rPr>
          <w:rFonts w:asciiTheme="minorHAnsi" w:hAnsiTheme="minorHAnsi" w:cstheme="minorHAnsi"/>
        </w:rPr>
      </w:pPr>
      <w:r w:rsidRPr="006D762E">
        <w:rPr>
          <w:rFonts w:asciiTheme="minorHAnsi" w:hAnsiTheme="minorHAnsi" w:cstheme="minorHAnsi"/>
        </w:rPr>
        <w:t>A instalação de miniusinas fotovoltaicas visa a geração de energia elétrica limpa, agregando sustentabilidade, economicidade e eficiência energética aos prédios públicos.</w:t>
      </w:r>
    </w:p>
    <w:p w14:paraId="168C26DA" w14:textId="77777777" w:rsidR="007D7339" w:rsidRPr="006D762E" w:rsidRDefault="007D7339" w:rsidP="007D7339">
      <w:pPr>
        <w:pStyle w:val="SemEspaamento"/>
        <w:widowControl w:val="0"/>
        <w:jc w:val="both"/>
        <w:rPr>
          <w:rFonts w:asciiTheme="minorHAnsi" w:hAnsiTheme="minorHAnsi" w:cstheme="minorHAnsi"/>
        </w:rPr>
      </w:pPr>
    </w:p>
    <w:p w14:paraId="6AB13D36"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REQUISITOS DA CONTRATAÇÃO</w:t>
      </w:r>
    </w:p>
    <w:p w14:paraId="2C861F8E"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rPr>
      </w:pPr>
      <w:r w:rsidRPr="006D762E">
        <w:rPr>
          <w:rFonts w:asciiTheme="minorHAnsi" w:hAnsiTheme="minorHAnsi" w:cstheme="minorHAnsi"/>
        </w:rPr>
        <w:t>Os serviços serão prestados por empresa especializada com capacidade técnica e profissional para a execução de mini Usina Fotovoltaica, devidamente regulamentada e autorizada pelos órgãos competentes, em conformidade com a legislação vigente e padrões de sustentabilidade exigidos neste instrumento e no futuro termo de referência.</w:t>
      </w:r>
    </w:p>
    <w:p w14:paraId="30754362"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rPr>
      </w:pPr>
      <w:r w:rsidRPr="006D762E">
        <w:rPr>
          <w:rFonts w:asciiTheme="minorHAnsi" w:hAnsiTheme="minorHAnsi" w:cstheme="minorHAnsi"/>
        </w:rPr>
        <w:t>Os serviços que serão contratados são facilmente encontrados no mercado local e já são amplamente utilizados nesta e em outras instituições. Não existindo restrição de fornecedores.</w:t>
      </w:r>
    </w:p>
    <w:p w14:paraId="1DA6D44E"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rPr>
      </w:pPr>
      <w:r w:rsidRPr="006D762E">
        <w:rPr>
          <w:rFonts w:asciiTheme="minorHAnsi" w:hAnsiTheme="minorHAnsi" w:cstheme="minorHAnsi"/>
        </w:rPr>
        <w:t xml:space="preserve">É necessário que a contratada elabore inicialmente o projeto básico, bem como um projeto executivo com cronograma físico-financeiro, a ser analisado pelo Departamento de Engenharia do Município. Depois de aprovado o projeto executivo, a empresa contratada deverá dar entrada na concessionária local para obtenção, da aprovação. </w:t>
      </w:r>
    </w:p>
    <w:p w14:paraId="242B75AD"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rPr>
      </w:pPr>
      <w:r w:rsidRPr="006D762E">
        <w:rPr>
          <w:rFonts w:asciiTheme="minorHAnsi" w:hAnsiTheme="minorHAnsi" w:cstheme="minorHAnsi"/>
        </w:rPr>
        <w:t>Em sequência deverá ser realizado o fornecimento de materiais e equipamentos, construção, montagem e colocação em operação, a realização de testes (inclusive quanto à potência total instalada e eficiência dos inversores, entre outros testes), a pré-operação e todas as demais operações necessárias e suficientes para a entrega final do objeto em pleno funcionamento.</w:t>
      </w:r>
    </w:p>
    <w:p w14:paraId="324E304F"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b/>
          <w:bCs/>
        </w:rPr>
      </w:pPr>
      <w:r w:rsidRPr="006D762E">
        <w:rPr>
          <w:rFonts w:asciiTheme="minorHAnsi" w:hAnsiTheme="minorHAnsi" w:cstheme="minorHAnsi"/>
          <w:b/>
          <w:bCs/>
        </w:rPr>
        <w:t>Especificações técnicas dos sistemas de geração de energia fotovoltaica</w:t>
      </w:r>
    </w:p>
    <w:p w14:paraId="7CA024F5"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As atividades relacionadas a esta contratação, considerando suas características específicas, devem levar em consideração o seguinte escopo na apresentação da proposta:</w:t>
      </w:r>
    </w:p>
    <w:p w14:paraId="26B6B82D"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I. Elaboração de Projeto Básico e Executivo;</w:t>
      </w:r>
    </w:p>
    <w:p w14:paraId="4AC462D9"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II. Fornecimento de equipamentos e materiais, conforme as quantidades e especificações constantes no Projeto Executivo;</w:t>
      </w:r>
    </w:p>
    <w:p w14:paraId="6B110A21"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III. Execução dos serviços de engenharia civil, elétrica e telecomunicações;</w:t>
      </w:r>
    </w:p>
    <w:p w14:paraId="07BE7207"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IV. Comissionamento de equipamentos, operação assistida e treinamento;</w:t>
      </w:r>
    </w:p>
    <w:p w14:paraId="30292885"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lastRenderedPageBreak/>
        <w:t>V. As-built de projetos e atualização de memoriais.</w:t>
      </w:r>
    </w:p>
    <w:p w14:paraId="36045613"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Para a elaboração do projeto executivo, deverá ser considerado que o sistema de geração de energia fotovoltaica contemple as seguintes características;</w:t>
      </w:r>
    </w:p>
    <w:p w14:paraId="5F66F5FC"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Sistema de Geração de Energia Fotovoltaica homologado à rede da concessionária de energia (sistema ON-GRID). </w:t>
      </w:r>
    </w:p>
    <w:p w14:paraId="0BF7B1A5"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Placas fotovoltaicas no mínimo de 560Wp; </w:t>
      </w:r>
    </w:p>
    <w:p w14:paraId="3866CC67"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Inversor(es) dimensionado(s) com potência de 75% a 85% em relação a soma da potência dos módulos solares (placas), como exemplificado na figura abaixo. </w:t>
      </w:r>
    </w:p>
    <w:p w14:paraId="5ABC4D81" w14:textId="77777777" w:rsidR="00BB4E10" w:rsidRPr="006D762E" w:rsidRDefault="00BB4E10" w:rsidP="007D7339">
      <w:pPr>
        <w:pStyle w:val="SemEspaamento"/>
        <w:widowControl w:val="0"/>
        <w:jc w:val="center"/>
        <w:rPr>
          <w:rFonts w:asciiTheme="minorHAnsi" w:hAnsiTheme="minorHAnsi" w:cstheme="minorHAnsi"/>
        </w:rPr>
      </w:pPr>
      <w:r w:rsidRPr="006D762E">
        <w:rPr>
          <w:rFonts w:asciiTheme="minorHAnsi" w:hAnsiTheme="minorHAnsi" w:cstheme="minorHAnsi"/>
          <w:noProof/>
        </w:rPr>
        <w:drawing>
          <wp:inline distT="0" distB="0" distL="0" distR="0" wp14:anchorId="0BFBAE7E" wp14:editId="5161C1BC">
            <wp:extent cx="4619625" cy="2033316"/>
            <wp:effectExtent l="0" t="0" r="0" b="5080"/>
            <wp:docPr id="1857238603"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Tabela&#10;&#10;Descrição gerada automaticament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27395" cy="2036736"/>
                    </a:xfrm>
                    <a:prstGeom prst="rect">
                      <a:avLst/>
                    </a:prstGeom>
                    <a:noFill/>
                    <a:ln>
                      <a:noFill/>
                    </a:ln>
                  </pic:spPr>
                </pic:pic>
              </a:graphicData>
            </a:graphic>
          </wp:inline>
        </w:drawing>
      </w:r>
    </w:p>
    <w:p w14:paraId="04F62FA6" w14:textId="77777777" w:rsidR="00BB4E10" w:rsidRPr="006D762E" w:rsidRDefault="00BB4E10" w:rsidP="007D7339">
      <w:pPr>
        <w:pStyle w:val="SemEspaamento"/>
        <w:widowControl w:val="0"/>
        <w:rPr>
          <w:rFonts w:asciiTheme="minorHAnsi" w:hAnsiTheme="minorHAnsi" w:cstheme="minorHAnsi"/>
        </w:rPr>
      </w:pPr>
      <w:r w:rsidRPr="006D762E">
        <w:rPr>
          <w:rFonts w:asciiTheme="minorHAnsi" w:hAnsiTheme="minorHAnsi" w:cstheme="minorHAnsi"/>
        </w:rPr>
        <w:t>Fonte:https://www.itaipu.gov.br/sites/default/files/u131/AnexoIV_EspecificacaoTecnica_EnergiaRenovavel_V04.pdf</w:t>
      </w:r>
    </w:p>
    <w:p w14:paraId="738EA85A"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Inversor solar de potência compatível com a potência do sistema, com caixa de junção - string box (quadros de proteção), homologado pela concessionária de energia local;</w:t>
      </w:r>
    </w:p>
    <w:p w14:paraId="42DD759D"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Deverá ser construído um abrigo adequado para os equipamentos em cada unidade geradora, contendo no mínimo os seguintes parâmetros: a) Estrutura e fundações em concreto armado; b) Paredes de alvenaria, chapiscada, rebocada, texturada e pintada; c) Cobertura em laje maciça impermeabilizada; d) Piso em concreto desempenado e pintado; e) Porta e janela veneziana perfurada de alumínio para ventilação dos equipamentos</w:t>
      </w:r>
    </w:p>
    <w:p w14:paraId="44F5D7AF"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Módulo de comunicação para disponibilização de dados e registro em nuvem em conjunto com o sistema de monitoramento wi-fi; </w:t>
      </w:r>
    </w:p>
    <w:p w14:paraId="266031A3"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Cabeamento elétrico compatível com a potência do sistema, utilizando como referência à classe 5 NBR NM 280; </w:t>
      </w:r>
    </w:p>
    <w:p w14:paraId="535D049E"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Conectores elétricos (macho e fêmea) compatíveis com a potência do sistema; </w:t>
      </w:r>
    </w:p>
    <w:p w14:paraId="32870966"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Aterramento adequado conforme normas vigentes; </w:t>
      </w:r>
    </w:p>
    <w:p w14:paraId="01806C65"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Materiais, insumos e mão-de-obra necessários para fixação, montagem e instalação do sistema de geração fotovoltaica; </w:t>
      </w:r>
    </w:p>
    <w:p w14:paraId="36CB061B"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Quadros de comando e proteção conforme normas da distribuidora local; </w:t>
      </w:r>
    </w:p>
    <w:p w14:paraId="25B6021E"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Suportes de alumínio ou de aço, de alta resistência, com proteção contra corrosão e acessórios para fixação dos módulos; </w:t>
      </w:r>
    </w:p>
    <w:p w14:paraId="527C02B4"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Estruturas de suporte deverão suportar ventos segundo as especificações da NBR 6123; </w:t>
      </w:r>
    </w:p>
    <w:p w14:paraId="7A808A01"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Sistema orientado ao máximo possível para o norte geográfico e/ou face oeste e livre de sombras. </w:t>
      </w:r>
    </w:p>
    <w:p w14:paraId="303B47AB"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 Se necessário, a contratada deverá fazer todas as adequações no padrão de energia e afins, para total funcionamento e homologação da distribuidora de energia.</w:t>
      </w:r>
    </w:p>
    <w:p w14:paraId="6D3935F9"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b/>
          <w:bCs/>
        </w:rPr>
      </w:pPr>
      <w:r w:rsidRPr="006D762E">
        <w:rPr>
          <w:rFonts w:asciiTheme="minorHAnsi" w:hAnsiTheme="minorHAnsi" w:cstheme="minorHAnsi"/>
          <w:b/>
          <w:bCs/>
        </w:rPr>
        <w:t>Garantia e condições de manutenção e assistência técnica do objeto</w:t>
      </w:r>
    </w:p>
    <w:p w14:paraId="46D87CE7"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A empresa deverá dar garantia mínima de 5 (cinco) anos contra defeitos de material e fabricação </w:t>
      </w:r>
      <w:r w:rsidRPr="006D762E">
        <w:rPr>
          <w:rFonts w:asciiTheme="minorHAnsi" w:hAnsiTheme="minorHAnsi" w:cstheme="minorHAnsi"/>
        </w:rPr>
        <w:lastRenderedPageBreak/>
        <w:t>dos inversores;</w:t>
      </w:r>
    </w:p>
    <w:p w14:paraId="7A3C9609"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A empresa deverá dar garantia mínima de 10 (dez) anos contra defeitos de fabricação dos módulos fotovoltaicos;</w:t>
      </w:r>
    </w:p>
    <w:p w14:paraId="0154DB99"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A empresa deverá dar garantia mínima de 25 (vinte e cinco) anos de geração de energia a 80% de eficiência dos módulos fotovoltaicos.</w:t>
      </w:r>
    </w:p>
    <w:p w14:paraId="2F7927AB"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A empresa deverá dar garantia mínima de 02 (dois) anos contra defeitos de instalação de toda a estrutura contratada;</w:t>
      </w:r>
    </w:p>
    <w:p w14:paraId="55F38F9B"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A garantia será prestada com vistas a manter os equipamentos fornecidos em perfeitas condições de uso, sem qualquer ônus ou custo adicional para o Contratante. </w:t>
      </w:r>
    </w:p>
    <w:p w14:paraId="7BD91365"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A garantia abrange a realização da manutenção corretiva dos bens pela própria Contratada, ou, se for o caso, por meio de assistência técnica autorizada, de acordo com as normas técnicas específicas. </w:t>
      </w:r>
    </w:p>
    <w:p w14:paraId="51CA095E"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Entende-se por manutenção corretiva aquela destinada a corrigir os defeitos apresentados pelos bens, compreendendo a substituição de peças, a realização de ajustes, reparos e correções necessárias. </w:t>
      </w:r>
    </w:p>
    <w:p w14:paraId="4ED648C5"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 </w:t>
      </w:r>
    </w:p>
    <w:p w14:paraId="0DB27D72"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Uma vez notificada, a Contratada ou sua equipe de Assistência Técnica Autorizada, realizará a reparação ou substituição dos bens que apresentarem vício ou defeito no prazo de até 10 (dez) dias úteis, contados a partir da data de recebimento da notificação.</w:t>
      </w:r>
    </w:p>
    <w:p w14:paraId="138323A8"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O prazo indicado no subitem anterior, durante seu transcurso, poderá ser prorrogado uma única vez, por igual período, mediante solicitação escrita e justificada da Contratada, aceita pelo Contratante. </w:t>
      </w:r>
    </w:p>
    <w:p w14:paraId="28FBA213"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Na hipótese do subitem acima, a Contratada deverá disponibilizar equipamento equivalente, de especificação igual ou superior ao anteriormente fornecido, para utilização em caráter provisório pelo Contratante, de modo a garantir a continuidade dos trabalhos administrativos durante a execução dos reparos. </w:t>
      </w:r>
    </w:p>
    <w:p w14:paraId="588575AA"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Decorrido o prazo para reparos e substituições sem o atendimento da solicitação do Contratante ou a apresentação de justificativas pela Contratada, fica o Contratante autorizado a contratar empresa diversa para executar os reparos, ajustes ou a substituição do bem ou de seus componentes, bem como a exigir da Contratada o reembolso pelos custos respectivos, sem que tal fato acarrete a perda da garantia dos equipamentos. </w:t>
      </w:r>
    </w:p>
    <w:p w14:paraId="12FFCE88"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O custo referente ao transporte dos equipamentos cobertos pela garantia será de responsabilidade da Contratada. </w:t>
      </w:r>
    </w:p>
    <w:p w14:paraId="7AA2EDBA"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 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5786ECDC" w14:textId="77777777" w:rsidR="00BB4E10" w:rsidRPr="006D762E" w:rsidRDefault="00BB4E10" w:rsidP="007D7339">
      <w:pPr>
        <w:pStyle w:val="Nivel01"/>
        <w:numPr>
          <w:ilvl w:val="1"/>
          <w:numId w:val="51"/>
        </w:numPr>
        <w:tabs>
          <w:tab w:val="clear" w:pos="567"/>
        </w:tabs>
        <w:spacing w:before="0"/>
        <w:ind w:left="0" w:firstLine="0"/>
        <w:contextualSpacing/>
        <w:rPr>
          <w:rFonts w:asciiTheme="minorHAnsi" w:hAnsiTheme="minorHAnsi" w:cstheme="minorHAnsi"/>
          <w:sz w:val="22"/>
          <w:szCs w:val="22"/>
        </w:rPr>
      </w:pPr>
      <w:r w:rsidRPr="006D762E">
        <w:rPr>
          <w:rFonts w:asciiTheme="minorHAnsi" w:hAnsiTheme="minorHAnsi" w:cstheme="minorHAnsi"/>
          <w:sz w:val="22"/>
          <w:szCs w:val="22"/>
        </w:rPr>
        <w:t>Garantia da contratação</w:t>
      </w:r>
    </w:p>
    <w:p w14:paraId="6E398A29" w14:textId="77777777" w:rsidR="00BB4E10" w:rsidRPr="006D762E" w:rsidRDefault="00BB4E10" w:rsidP="007D7339">
      <w:pPr>
        <w:pStyle w:val="SemEspaamento"/>
        <w:numPr>
          <w:ilvl w:val="2"/>
          <w:numId w:val="51"/>
        </w:numPr>
        <w:ind w:left="0" w:firstLine="0"/>
        <w:jc w:val="both"/>
        <w:rPr>
          <w:rFonts w:asciiTheme="minorHAnsi" w:hAnsiTheme="minorHAnsi" w:cstheme="minorHAnsi"/>
          <w:color w:val="000000"/>
        </w:rPr>
      </w:pPr>
      <w:r w:rsidRPr="006D762E">
        <w:rPr>
          <w:rFonts w:asciiTheme="minorHAnsi" w:hAnsiTheme="minorHAnsi" w:cstheme="minorHAnsi"/>
          <w:color w:val="000000"/>
        </w:rPr>
        <w:t xml:space="preserve">Haverá exigência de garantia contratual da execução, nos seguintes termos: </w:t>
      </w:r>
    </w:p>
    <w:p w14:paraId="307649B8" w14:textId="77777777" w:rsidR="00BB4E10" w:rsidRPr="006D762E" w:rsidRDefault="00BB4E10" w:rsidP="007D7339">
      <w:pPr>
        <w:pStyle w:val="SemEspaamento"/>
        <w:numPr>
          <w:ilvl w:val="3"/>
          <w:numId w:val="51"/>
        </w:numPr>
        <w:ind w:left="0" w:firstLine="0"/>
        <w:jc w:val="both"/>
        <w:rPr>
          <w:rFonts w:asciiTheme="minorHAnsi" w:hAnsiTheme="minorHAnsi" w:cstheme="minorHAnsi"/>
          <w:color w:val="000000"/>
        </w:rPr>
      </w:pPr>
      <w:r w:rsidRPr="006D762E">
        <w:rPr>
          <w:rFonts w:asciiTheme="minorHAnsi" w:hAnsiTheme="minorHAnsi" w:cstheme="minorHAnsi"/>
          <w:color w:val="000000"/>
        </w:rPr>
        <w:t>O adjudicatário, no prazo de 03 (três) dias úteis após a assinatura do Contrato prestará garantia no valor correspondente a 5% (cinco por cento) do valor do Contrato, que será liberada de acordo com as condições previstas no Edital, conforme disposto no art. 96 da Lei Federal n.º 14.133, de 2021, desde que cumpridas as obrigações contratuais.</w:t>
      </w:r>
    </w:p>
    <w:p w14:paraId="44F6F761" w14:textId="77777777" w:rsidR="00BB4E10" w:rsidRPr="006D762E" w:rsidRDefault="00BB4E10" w:rsidP="007D7339">
      <w:pPr>
        <w:pStyle w:val="SemEspaamento"/>
        <w:numPr>
          <w:ilvl w:val="3"/>
          <w:numId w:val="51"/>
        </w:numPr>
        <w:ind w:left="0" w:firstLine="0"/>
        <w:jc w:val="both"/>
        <w:rPr>
          <w:rFonts w:asciiTheme="minorHAnsi" w:hAnsiTheme="minorHAnsi" w:cstheme="minorHAnsi"/>
          <w:color w:val="000000"/>
        </w:rPr>
      </w:pPr>
      <w:r w:rsidRPr="006D762E">
        <w:rPr>
          <w:rFonts w:asciiTheme="minorHAnsi" w:hAnsiTheme="minorHAnsi" w:cstheme="minorHAnsi"/>
          <w:color w:val="000000"/>
        </w:rPr>
        <w:t>Caberá ao Contratado optar por uma das modalidades de garantia previstas na lei 14.133 de 2021.</w:t>
      </w:r>
    </w:p>
    <w:p w14:paraId="517D0E6B" w14:textId="77777777" w:rsidR="00BB4E10" w:rsidRPr="006D762E" w:rsidRDefault="00BB4E10" w:rsidP="007D7339">
      <w:pPr>
        <w:pStyle w:val="SemEspaamento"/>
        <w:numPr>
          <w:ilvl w:val="2"/>
          <w:numId w:val="51"/>
        </w:numPr>
        <w:ind w:left="0" w:firstLine="0"/>
        <w:jc w:val="both"/>
        <w:rPr>
          <w:rFonts w:asciiTheme="minorHAnsi" w:hAnsiTheme="minorHAnsi" w:cstheme="minorHAnsi"/>
          <w:color w:val="000000"/>
        </w:rPr>
      </w:pPr>
      <w:r w:rsidRPr="006D762E">
        <w:rPr>
          <w:rFonts w:asciiTheme="minorHAnsi" w:hAnsiTheme="minorHAnsi" w:cstheme="minorHAnsi"/>
          <w:color w:val="000000"/>
        </w:rPr>
        <w:t>No caso de alteração do valor do contrato, ou prorrogação de sua vigência, a garantia deverá ser readequada ou renovada nas mesmas condições.</w:t>
      </w:r>
    </w:p>
    <w:p w14:paraId="459EF1F7" w14:textId="77777777" w:rsidR="00BB4E10" w:rsidRPr="006D762E" w:rsidRDefault="00BB4E10" w:rsidP="007D7339">
      <w:pPr>
        <w:pStyle w:val="SemEspaamento"/>
        <w:numPr>
          <w:ilvl w:val="2"/>
          <w:numId w:val="51"/>
        </w:numPr>
        <w:ind w:left="0" w:firstLine="0"/>
        <w:jc w:val="both"/>
        <w:rPr>
          <w:rFonts w:asciiTheme="minorHAnsi" w:hAnsiTheme="minorHAnsi" w:cstheme="minorHAnsi"/>
          <w:color w:val="000000"/>
        </w:rPr>
      </w:pPr>
      <w:r w:rsidRPr="006D762E">
        <w:rPr>
          <w:rFonts w:asciiTheme="minorHAnsi" w:hAnsiTheme="minorHAnsi" w:cstheme="minorHAnsi"/>
          <w:color w:val="000000"/>
        </w:rPr>
        <w:lastRenderedPageBreak/>
        <w:t>Se o valor da garantia for utilizado total ou parcialmente em pagamento de qualquer obrigação, o Contratado obriga-se a fazer a respectiva reposição no prazo máximo de 07 (sete) dias úteis, contados da data em que for notificado.</w:t>
      </w:r>
    </w:p>
    <w:p w14:paraId="7DB57B6D" w14:textId="77777777" w:rsidR="00BB4E10" w:rsidRPr="006D762E" w:rsidRDefault="00BB4E10" w:rsidP="007D7339">
      <w:pPr>
        <w:pStyle w:val="SemEspaamento"/>
        <w:numPr>
          <w:ilvl w:val="2"/>
          <w:numId w:val="51"/>
        </w:numPr>
        <w:ind w:left="0" w:firstLine="0"/>
        <w:jc w:val="both"/>
        <w:rPr>
          <w:rFonts w:asciiTheme="minorHAnsi" w:hAnsiTheme="minorHAnsi" w:cstheme="minorHAnsi"/>
          <w:color w:val="000000"/>
        </w:rPr>
      </w:pPr>
      <w:r w:rsidRPr="006D762E">
        <w:rPr>
          <w:rFonts w:asciiTheme="minorHAnsi" w:hAnsiTheme="minorHAnsi" w:cstheme="minorHAnsi"/>
          <w:color w:val="000000"/>
        </w:rPr>
        <w:t>A Contratante executará a garantia na forma prevista na legislação que rege a matéria.</w:t>
      </w:r>
    </w:p>
    <w:p w14:paraId="364CF79D" w14:textId="77777777" w:rsidR="00BB4E10" w:rsidRPr="006D762E" w:rsidRDefault="00BB4E10" w:rsidP="007D7339">
      <w:pPr>
        <w:pStyle w:val="SemEspaamento"/>
        <w:numPr>
          <w:ilvl w:val="2"/>
          <w:numId w:val="51"/>
        </w:numPr>
        <w:ind w:left="0" w:firstLine="0"/>
        <w:jc w:val="both"/>
        <w:rPr>
          <w:rFonts w:asciiTheme="minorHAnsi" w:hAnsiTheme="minorHAnsi" w:cstheme="minorHAnsi"/>
          <w:color w:val="000000"/>
        </w:rPr>
      </w:pPr>
      <w:r w:rsidRPr="006D762E">
        <w:rPr>
          <w:rFonts w:asciiTheme="minorHAnsi" w:hAnsiTheme="minorHAnsi" w:cstheme="minorHAnsi"/>
          <w:color w:val="000000"/>
        </w:rPr>
        <w:t>A garantia prestada pelo Contratado será liberada ou restituída após a fiel execução do contrato ou após a sua extinção por culpa exclusiva da Administração e, quando em dinheiro, atualizada monetariamente, nos termos do art. 100 da Lei Federal n.º 14.133, de 2021.</w:t>
      </w:r>
    </w:p>
    <w:p w14:paraId="41C414FB" w14:textId="77777777" w:rsidR="00BB4E10" w:rsidRPr="006D762E" w:rsidRDefault="00BB4E10" w:rsidP="007D7339">
      <w:pPr>
        <w:pStyle w:val="SemEspaamento"/>
        <w:numPr>
          <w:ilvl w:val="2"/>
          <w:numId w:val="51"/>
        </w:numPr>
        <w:ind w:left="0" w:firstLine="0"/>
        <w:jc w:val="both"/>
        <w:rPr>
          <w:rFonts w:asciiTheme="minorHAnsi" w:hAnsiTheme="minorHAnsi" w:cstheme="minorHAnsi"/>
          <w:color w:val="000000"/>
        </w:rPr>
      </w:pPr>
      <w:r w:rsidRPr="006D762E">
        <w:rPr>
          <w:rFonts w:asciiTheme="minorHAnsi" w:hAnsiTheme="minorHAnsi" w:cstheme="minorHAnsi"/>
          <w:color w:val="000000"/>
        </w:rPr>
        <w:t>No caso de seguro-garantia, o adjudicatário terá até 1 (um) mês, contado da data de homologação da licitação, para a prestação da garantia.</w:t>
      </w:r>
    </w:p>
    <w:p w14:paraId="1A65BDF3"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b/>
          <w:bCs/>
        </w:rPr>
      </w:pPr>
      <w:r w:rsidRPr="006D762E">
        <w:rPr>
          <w:rFonts w:asciiTheme="minorHAnsi" w:hAnsiTheme="minorHAnsi" w:cstheme="minorHAnsi"/>
          <w:b/>
          <w:bCs/>
        </w:rPr>
        <w:t>Sustentabilidade</w:t>
      </w:r>
    </w:p>
    <w:p w14:paraId="4C34C1CF"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Os equipamentos fornecidos devem estar aderentes com a legislação ambiental e critérios de sustentabilidade, em especial a Lei nº 12.305, de 2010, que trata da Política Nacional de Resíduos Sólidos. </w:t>
      </w:r>
    </w:p>
    <w:p w14:paraId="1EFBF453"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 Na execução contratual, conforme o caso, a emissão de ruídos não poderá ultrapassar os níveis considerados aceitáveis pela Norma NBR 10151 - Avaliação do Ruído em Áreas Habitadas visando o conforto da comunidade, pela Associação Brasileira de Normas Técnicas - ABNT, ou aqueles estabelecidos na NBR 10152 - Níveis de Ruído para conforto acústico, da Associação Brasileira de Normas Técnicas - ABNT, nos termos da Resolução CONAMA n° 01, de 08/03/90, e legislação correlata.</w:t>
      </w:r>
    </w:p>
    <w:p w14:paraId="42D8CAA0"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rPr>
      </w:pPr>
      <w:r w:rsidRPr="006D762E">
        <w:rPr>
          <w:rFonts w:asciiTheme="minorHAnsi" w:hAnsiTheme="minorHAnsi" w:cstheme="minorHAnsi"/>
          <w:b/>
          <w:bCs/>
        </w:rPr>
        <w:t>Subcontratação</w:t>
      </w:r>
    </w:p>
    <w:p w14:paraId="11E237FD"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É vedada a subcontratação de pessoa física ou jurídica para o objeto desta contratação.</w:t>
      </w:r>
    </w:p>
    <w:p w14:paraId="2E8AB2E9"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b/>
          <w:bCs/>
        </w:rPr>
      </w:pPr>
      <w:r w:rsidRPr="006D762E">
        <w:rPr>
          <w:rFonts w:asciiTheme="minorHAnsi" w:hAnsiTheme="minorHAnsi" w:cstheme="minorHAnsi"/>
          <w:b/>
          <w:bCs/>
        </w:rPr>
        <w:t>Vistoria dos locais</w:t>
      </w:r>
    </w:p>
    <w:p w14:paraId="19FE71DC"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08:00 às 12:00 e das 13:30 às 17:30.</w:t>
      </w:r>
    </w:p>
    <w:p w14:paraId="5162B6E6"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Serão disponibilizados data e horário diferentes aos interessados em realizar a vistoria prévia.</w:t>
      </w:r>
    </w:p>
    <w:p w14:paraId="530F7550"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Para a vistoria, o representante legal da empresa ou responsável técnico deverá estar devidamente identificado, apresentando documento de identidade civil e documento expedido pela empresa, comprovando sua habilitação para a realização da vistoria.</w:t>
      </w:r>
    </w:p>
    <w:p w14:paraId="13145D26" w14:textId="77777777" w:rsidR="00BB4E10"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3F6DD479" w14:textId="77777777" w:rsidR="007D7339" w:rsidRPr="006D762E" w:rsidRDefault="007D7339" w:rsidP="007D7339">
      <w:pPr>
        <w:pStyle w:val="SemEspaamento"/>
        <w:widowControl w:val="0"/>
        <w:jc w:val="both"/>
        <w:rPr>
          <w:rFonts w:asciiTheme="minorHAnsi" w:hAnsiTheme="minorHAnsi" w:cstheme="minorHAnsi"/>
        </w:rPr>
      </w:pPr>
    </w:p>
    <w:p w14:paraId="0F46418A"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MODELO DE EXECUÇÃO DO OBJETO</w:t>
      </w:r>
    </w:p>
    <w:p w14:paraId="154D1098"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b/>
          <w:bCs/>
        </w:rPr>
      </w:pPr>
      <w:r w:rsidRPr="006D762E">
        <w:rPr>
          <w:rFonts w:asciiTheme="minorHAnsi" w:hAnsiTheme="minorHAnsi" w:cstheme="minorHAnsi"/>
          <w:b/>
          <w:bCs/>
        </w:rPr>
        <w:t>Prazos de execução</w:t>
      </w:r>
    </w:p>
    <w:p w14:paraId="4882594E"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Início da execução do objeto: imediatamente após a emissão da Ordem de Serviço - OS;</w:t>
      </w:r>
    </w:p>
    <w:p w14:paraId="4BA8E71E"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A CONTRATADA terá 180 (cento e oitenta) dias para elaboração do projeto executivo; aprovação do projeto pela concessionária; instalação do sistema fotovoltaico e aprovação pela concessionária do sistema instalado e em funcionamento, observando-se o cronograma físico-financeiro de execução.</w:t>
      </w:r>
    </w:p>
    <w:p w14:paraId="29B74550"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O prazo de execução poderá ser prorrogado por igual período, desde que haja previa aprovação da contratante.</w:t>
      </w:r>
    </w:p>
    <w:p w14:paraId="76EAD89D"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Eventuais atrasos decorrentes do não cumprimento de prazos pela concessionária de energia, responsável pela aprovação das solicitações de acesso (projetos) e das conexões à rede (ligação definitiva do sistema), não serão computados na contagem do prazo de conclusão da implantação do sistema.</w:t>
      </w:r>
    </w:p>
    <w:p w14:paraId="2A84F4F9"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Os métodos ou rotinas de execução do trabalho e as etapas a serem executadas devem seguir as orientações das especificações técnicas contidas no projeto executivo do sistema fotovoltaico, no </w:t>
      </w:r>
      <w:r w:rsidRPr="006D762E">
        <w:rPr>
          <w:rFonts w:asciiTheme="minorHAnsi" w:hAnsiTheme="minorHAnsi" w:cstheme="minorHAnsi"/>
        </w:rPr>
        <w:lastRenderedPageBreak/>
        <w:t>seu memorial descritivo e no cronograma físico-financeiro apresentado pela contratada.</w:t>
      </w:r>
    </w:p>
    <w:p w14:paraId="49B6CAB3"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Todos os detalhes para execução dos serviços deverão ser acordados com o contratante.</w:t>
      </w:r>
    </w:p>
    <w:p w14:paraId="048B117E"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b/>
          <w:bCs/>
        </w:rPr>
      </w:pPr>
      <w:r w:rsidRPr="006D762E">
        <w:rPr>
          <w:rFonts w:asciiTheme="minorHAnsi" w:hAnsiTheme="minorHAnsi" w:cstheme="minorHAnsi"/>
          <w:b/>
          <w:bCs/>
        </w:rPr>
        <w:t>Duração do contrato</w:t>
      </w:r>
    </w:p>
    <w:p w14:paraId="662AC7CB" w14:textId="77777777" w:rsidR="00BB4E10" w:rsidRPr="006D762E" w:rsidRDefault="00BB4E10" w:rsidP="007D7339">
      <w:pPr>
        <w:pStyle w:val="SemEspaamento"/>
        <w:numPr>
          <w:ilvl w:val="2"/>
          <w:numId w:val="51"/>
        </w:numPr>
        <w:ind w:left="0" w:firstLine="0"/>
        <w:jc w:val="both"/>
        <w:rPr>
          <w:rFonts w:asciiTheme="minorHAnsi" w:hAnsiTheme="minorHAnsi" w:cstheme="minorHAnsi"/>
          <w:color w:val="000000"/>
        </w:rPr>
      </w:pPr>
      <w:r w:rsidRPr="006D762E">
        <w:rPr>
          <w:rFonts w:asciiTheme="minorHAnsi" w:hAnsiTheme="minorHAnsi" w:cstheme="minorHAnsi"/>
          <w:color w:val="000000"/>
        </w:rPr>
        <w:t>O prazo de vigência da contratação é de 12 (doze) meses contados da assinatura do contrato, na forma do artigo 105 da Lei n° 14.133, de 2021, podendo ser prorrogado, conforme os critérios legais e por vontade da Administração Municipal, devidamente justificado e com anuência da contratada.</w:t>
      </w:r>
    </w:p>
    <w:p w14:paraId="123F995B"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b/>
          <w:bCs/>
        </w:rPr>
      </w:pPr>
      <w:r w:rsidRPr="006D762E">
        <w:rPr>
          <w:rFonts w:asciiTheme="minorHAnsi" w:hAnsiTheme="minorHAnsi" w:cstheme="minorHAnsi"/>
          <w:b/>
          <w:bCs/>
        </w:rPr>
        <w:t>Alteração subjetiva</w:t>
      </w:r>
    </w:p>
    <w:p w14:paraId="2CEAED09"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É admissível a continuidade do contrato administrativo quando houver fusão, cisão ou incorporação do CONTRATADO com outra pessoa jurídica, desde que:</w:t>
      </w:r>
    </w:p>
    <w:p w14:paraId="4B9435DB"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Sejam observados pela nova pessoa jurídica todos os requisitos de habilitação exigidos na licitação original;</w:t>
      </w:r>
    </w:p>
    <w:p w14:paraId="0FE2E642"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 Sejam mantidas as demais cláusulas e condições do contrato; e</w:t>
      </w:r>
    </w:p>
    <w:p w14:paraId="0EA82156"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Não haja prejuízo à execução do objeto pactuado e haja anuência expressa da Administração à continuidade do contrato.</w:t>
      </w:r>
    </w:p>
    <w:p w14:paraId="63138BEC"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 xml:space="preserve"> A alteração subjetiva a que se refere o item anterior deverá ser formalizada por termo aditivo ao contrato.</w:t>
      </w:r>
    </w:p>
    <w:p w14:paraId="7FEBD8F6"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b/>
          <w:bCs/>
        </w:rPr>
      </w:pPr>
      <w:r w:rsidRPr="006D762E">
        <w:rPr>
          <w:rFonts w:asciiTheme="minorHAnsi" w:hAnsiTheme="minorHAnsi" w:cstheme="minorHAnsi"/>
          <w:b/>
          <w:bCs/>
        </w:rPr>
        <w:t>Dos locais de execução e horários de execução dos serviços</w:t>
      </w:r>
    </w:p>
    <w:p w14:paraId="15EF5BB7"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Os locais contendo as coberturas de prédios públicos a serem instalados as 06 (seis) unidades de usina de energia fotovoltaica de no mínimo 50 kWp, de acordo com as especificações técnicas descritas no ETP e neste TERMO DE REFERENCIA são:</w:t>
      </w:r>
    </w:p>
    <w:p w14:paraId="1A9E492F"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CMEI Arthur Gruber Biandaro: cito a Rua Antônio Coelho, nº 940, Bairro Vorazinho;</w:t>
      </w:r>
    </w:p>
    <w:p w14:paraId="456A5169"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Escola Municipal Teotônio Vilela: cito a Rua do Colono, nº 90, Bairro Laticínio;</w:t>
      </w:r>
    </w:p>
    <w:p w14:paraId="1AC211F9"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Prédio da Secretaria de Educação: cito a Avenida Iguaçu, s/n, Bairro Centro;</w:t>
      </w:r>
    </w:p>
    <w:p w14:paraId="2238355B"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Ginásio de Esportes Faustinho: cito a Avenida Iguaçu, s/n, Bairro São Cristóvão;</w:t>
      </w:r>
    </w:p>
    <w:p w14:paraId="6163AADD"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Hospital Municipal: cito a Rua Parigot de Souza, nº 37, Bairro São Jorge;</w:t>
      </w:r>
    </w:p>
    <w:p w14:paraId="479ED313"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Pátio de Máquinas (Secretaria de Viação e Obras): cito a Avenida Iguaçu, nº 1565, Bairro Vorazinho;</w:t>
      </w:r>
    </w:p>
    <w:p w14:paraId="3314643C" w14:textId="77777777" w:rsidR="00BB4E10"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Os serviços serão prestados no seguinte horário: de segunda a sexta feira, das 8h às 12h e das 13 às 17h, podendo se estender ao final de semana, conforme acordado com a Fiscalização do CONTRATANTE.</w:t>
      </w:r>
    </w:p>
    <w:p w14:paraId="1B883CA4" w14:textId="77777777" w:rsidR="007D7339" w:rsidRPr="006D762E" w:rsidRDefault="007D7339" w:rsidP="007D7339">
      <w:pPr>
        <w:pStyle w:val="SemEspaamento"/>
        <w:widowControl w:val="0"/>
        <w:jc w:val="both"/>
        <w:rPr>
          <w:rFonts w:asciiTheme="minorHAnsi" w:hAnsiTheme="minorHAnsi" w:cstheme="minorHAnsi"/>
        </w:rPr>
      </w:pPr>
    </w:p>
    <w:p w14:paraId="30560D97"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MODELO DE GESTÃO E FISCALIZAÇÂO DO CONTRATO</w:t>
      </w:r>
    </w:p>
    <w:p w14:paraId="705431BE"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O contrato deverá ser executado fielmente pelas partes, de acordo com as cláusulas avençadas e as normas da Lei nº 14.133, de 2021, e cada parte responderá pelas consequências de sua inexecução total ou parcial.</w:t>
      </w:r>
    </w:p>
    <w:p w14:paraId="690548B2"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Em caso de impedimento, ordem de paralisação ou suspensão do contrato, o cronograma de execução será prorrogado automaticamente pelo tempo correspondente, anotadas tais circunstâncias mediante simples apostila.</w:t>
      </w:r>
    </w:p>
    <w:p w14:paraId="0AC2CC7A"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As comunicações entre o órgão ou entidade e a contratada devem ser realizadas por escrito sempre que o ato exigir tal formalidade, admitindo-se o uso de mensagem eletrônica para esse fim.</w:t>
      </w:r>
    </w:p>
    <w:p w14:paraId="6E2B28CD"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O órgão ou entidade poderá convocar representante da empresa para adoção de providências que devam ser cumpridas de imediato.</w:t>
      </w:r>
    </w:p>
    <w:p w14:paraId="08C9416E"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w:t>
      </w:r>
      <w:r w:rsidRPr="006D762E">
        <w:rPr>
          <w:rFonts w:asciiTheme="minorHAnsi" w:hAnsiTheme="minorHAnsi" w:cstheme="minorHAnsi"/>
        </w:rPr>
        <w:lastRenderedPageBreak/>
        <w:t>outros.</w:t>
      </w:r>
    </w:p>
    <w:p w14:paraId="2BDFBD4D"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Preposto</w:t>
      </w:r>
    </w:p>
    <w:p w14:paraId="416E107C"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A Contratada designará formalmente o preposto da empresa, antes do início da prestação dos serviços, indicando no instrumento os poderes e deveres em relação à execução do objeto contratado.</w:t>
      </w:r>
    </w:p>
    <w:p w14:paraId="367B32E6"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 Contratada deverá manter preposto da empresa no local da execução do objeto durante o período de execução dos trabalhos. </w:t>
      </w:r>
    </w:p>
    <w:p w14:paraId="2F5C70D5"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A Contratante poderá recusar, desde que justificadamente, a indicação ou a manutenção do preposto da empresa, hipótese em que a Contratada designará outro para o exercício da atividade.</w:t>
      </w:r>
    </w:p>
    <w:p w14:paraId="0861559A"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Do gestor de contrato</w:t>
      </w:r>
    </w:p>
    <w:p w14:paraId="191DAD98"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 Caberá ao gestor do contrato e, nos seus afastamentos e seus impedimentos legais, ao seu substituto, em especial:</w:t>
      </w:r>
    </w:p>
    <w:p w14:paraId="22995FFC"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Coordenar as atividades relacionadas à fiscalização;</w:t>
      </w:r>
    </w:p>
    <w:p w14:paraId="71041020"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Acompanhar os registros realizados pelos fiscais do contrato das ocorrências relacionadas à execução do contrato e as medidas adotadas, e informar à autoridade superior aquelas que ultrapassarem a sua competência; </w:t>
      </w:r>
    </w:p>
    <w:p w14:paraId="43EB83B3"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Acompanhar a manutenção das condições de habilitação do contratado, para fins de empenho de despesa e de pagamento, e anotar os problemas que obstem o fluxo normal da liquidação e do pagamento da despesa no relatório de riscos eventuais;</w:t>
      </w:r>
    </w:p>
    <w:p w14:paraId="3D284F68"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Coordenar a rotina de acompanhamento e de fiscalização do contrato, cujo histórico de gerenciamento deverá conter todos os registros formais da execução, a exemplo da ordem de serviço, do registro de ocorrências, das alterações e das prorrogações contratuais, e elaborar relatório com vistas à verificação da necessidade de adequações do contrato para fins de atendimento da finalidade da Administração;</w:t>
      </w:r>
    </w:p>
    <w:p w14:paraId="4E7B1967"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Coordenar os atos preparatórios à instrução processual e ao envio da documentação pertinente ao Departamento de Compras, Patrimônio e Material para a formalização dos procedimentos de que trata o art. 91 da Lei nº. 14.133, de 2021, no prazo de, no mínimo, 30 (trinta) dias ou em tempo hábil;</w:t>
      </w:r>
    </w:p>
    <w:p w14:paraId="638A6F57"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Elaborar o relatório final de que trata a alínea "d" do inciso VI do § 3º do art. 174 da Lei nº 14.133, de 2021, com as informações obtidas durante a execução do contrato, quando cabível;</w:t>
      </w:r>
    </w:p>
    <w:p w14:paraId="50DE3E29"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Coordenar a atualização contínua do relatório de riscos durante a gestão do contrato, com apoio do(s) fiscal(is);</w:t>
      </w:r>
    </w:p>
    <w:p w14:paraId="790397C3"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Analisar a documentação que antecede o pagamento; </w:t>
      </w:r>
    </w:p>
    <w:p w14:paraId="19E2111F"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Analisar os pedidos de reequilíbrio econômico-financeiro do contrato; </w:t>
      </w:r>
    </w:p>
    <w:p w14:paraId="10B7A0B7"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Analisar eventuais alterações contratuais, após ouvido o fiscal do contrato;</w:t>
      </w:r>
    </w:p>
    <w:p w14:paraId="6F9D46C6"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Realizar o recebimento definitivo do objeto do contrato, mediante termo detalhado que comprove o atendimento das exigências contratuais; </w:t>
      </w:r>
    </w:p>
    <w:p w14:paraId="7FB0FFE7"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Tomar providências para a formalização de processo administrativo de responsabilização para fins de aplicação de sanções, a ser conduzido pela comissão de que trata o art. 158 da Lei nº 14.133, de 2021, ou pelo agente ou pelo setor competente para tal, conforme o caso;</w:t>
      </w:r>
    </w:p>
    <w:p w14:paraId="4456495D"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Responder a solicitações e reclamações relacionadas à execução dos contratos;</w:t>
      </w:r>
    </w:p>
    <w:p w14:paraId="3D4945C8"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Outras atividades compatíveis com a função.</w:t>
      </w:r>
    </w:p>
    <w:p w14:paraId="3F06F10F"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Do fiscal de contrato</w:t>
      </w:r>
    </w:p>
    <w:p w14:paraId="085A9968"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O fiscal de contrato é, preferencialmente, o servidor efetivo ou empregado público dos quadros permanentes da Administração Pública designado pela autoridade máxima, ou por quem ela delegar, para acompanhar e fiscalizar a prestação dos serviços, a entrega dos materiais e a execução das obras e serviços de engenharia.</w:t>
      </w:r>
    </w:p>
    <w:p w14:paraId="16BBCCCD"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O fiscal de contrato deve anotar, em registro, próprio todas as ocorrências relacionadas com a execução e determinará o que for necessário à regularização de falhas ou defeitos observados. </w:t>
      </w:r>
    </w:p>
    <w:p w14:paraId="3DAC99C8"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lastRenderedPageBreak/>
        <w:t>A verificação da adequação do cumprimento do contrato deverá ser realizada com base nos critérios previstos na legislação aplicável.</w:t>
      </w:r>
    </w:p>
    <w:p w14:paraId="2194682C"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O fiscal de contrato de obras e serviços de engenharia deverá ter formação nas áreas de engenharia e demais áreas correlatas, sendo que essa figura não se confunde com o fiscal da obra em si, o qual deverá ser engenheiro ou arquiteto com conhecimentos técnicos na área afim de aferir se a quantidade, qualidade, tempo e modo de prestação de serviços são compatíveis com os indicadores de níveis mínimos de desempenho estipulados, podendo ser auxiliado pelo fiscal do contrato.</w:t>
      </w:r>
    </w:p>
    <w:p w14:paraId="556D23A5"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O fiscal de contrato terá as seguintes atribuições:</w:t>
      </w:r>
    </w:p>
    <w:p w14:paraId="56FD4B9B"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Prestar apoio técnico e operacional ao gestor do contrato, com a realização das tarefas relacionadas ao controle dos prazos relacionados ao contrato e à formalização de apostilamentos e de termos aditivos, ao acompanhamento do empenho e do pagamento e ao acompanhamento de garantias e glosas;</w:t>
      </w:r>
    </w:p>
    <w:p w14:paraId="4E4A4AE8"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Anotar no histórico de gerenciamento do contrato todas as ocorrências relacionadas à execução do contrato, com a descrição do que for necessário para a regularização das faltas ou dos defeitos observados;</w:t>
      </w:r>
    </w:p>
    <w:p w14:paraId="132878B5"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Emitir notificações para a correção de rotinas ou de qualquer inexatidão ou irregularidade constatada, com a definição de prazo para a correção;</w:t>
      </w:r>
    </w:p>
    <w:p w14:paraId="12AB63BD"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Informar ao gestor do contato, em tempo hábil, a situação que demandar decisão ou adoção de medidas que ultrapassem a sua competência, para que adote as medidas necessárias e saneadoras, se for o caso;</w:t>
      </w:r>
    </w:p>
    <w:p w14:paraId="541E150A"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Comunicar imediatamente ao gestor do contrato quaisquer ocorrências que possam inviabilizar a execução do contrato nas datas estabelecidas;</w:t>
      </w:r>
    </w:p>
    <w:p w14:paraId="2119F022"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Fiscalizar a execução do contrato para que sejam cumpridas as condições estabelecidas, de modo a assegurar os melhores resultados para a administração, com a conferência das notas fiscais e das documentações exigidas para o pagamento e, após o ateste, que certifica o recebimento provisório, encaminhar ao gestor de contrato para ratificação;</w:t>
      </w:r>
    </w:p>
    <w:p w14:paraId="7B1E1779"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Comunicar ao gestor do contrato, em tempo hábil, o término do contrato sob sua responsabilidade, com vistas à renovação tempestiva ou à prorrogação contratual;</w:t>
      </w:r>
    </w:p>
    <w:p w14:paraId="4C7775F7"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Atuar tempestivamente na solução de eventuais problemas relacionados ao descumprimento das obrigações contratuais e reportar ao gestor do contrato para que tome as providências cabíveis, quando ultrapassar a sua competência;</w:t>
      </w:r>
    </w:p>
    <w:p w14:paraId="1DF56C0F"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Convocar o representante da empresa contratada para reunião inicial, com a finalidade de apresentação do plano de fiscalização, que conterá informações acerca das obrigações contratuais, dos mecanismos de fiscalização, das estratégias para a execução do objeto, dentre outros que julgar pertinente, se for o caso.</w:t>
      </w:r>
    </w:p>
    <w:p w14:paraId="6B3F416E"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Caberá ainda ao fiscal do contrato: </w:t>
      </w:r>
    </w:p>
    <w:p w14:paraId="74BE0BD3"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Esclarecer prontamente as dúvidas administrativas e técnicas e divergências surgidas na execução do objeto contratado; </w:t>
      </w:r>
    </w:p>
    <w:p w14:paraId="39D88906"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Expedir, através de notificações e/ou relatório de vistoria, as ocorrências e fazer as determinações e comunicações necessárias à perfeita execução dos serviços; </w:t>
      </w:r>
    </w:p>
    <w:p w14:paraId="430D9042"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Proceder, conforme cronograma físico-financeiro, as medições dos serviços executados e aprovar a planilha de medição emitida pela contratada ou conforme disposto em contrato; </w:t>
      </w:r>
    </w:p>
    <w:p w14:paraId="7A640F16"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Adotar as medidas preventivas de controle dos contratos, inclusive manifestar-se a respeito da suspensão da entrega de bens, a realização de serviços ou a execução de obras; </w:t>
      </w:r>
    </w:p>
    <w:p w14:paraId="6BA3BA66"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Conferir e certificar as faturas relativas às aquisições, serviços ou obras; </w:t>
      </w:r>
    </w:p>
    <w:p w14:paraId="0332BB31"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Proceder as avaliações dos serviços executados pela contratada; </w:t>
      </w:r>
    </w:p>
    <w:p w14:paraId="4C43FC13"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Determinar por todos os meios adequados a observância das normas técnicas e legais, </w:t>
      </w:r>
      <w:r w:rsidRPr="006D762E">
        <w:rPr>
          <w:rFonts w:asciiTheme="minorHAnsi" w:hAnsiTheme="minorHAnsi" w:cstheme="minorHAnsi"/>
        </w:rPr>
        <w:lastRenderedPageBreak/>
        <w:t xml:space="preserve">especificações e métodos de execução dos serviços exigíveis para a perfeita execução do objeto; </w:t>
      </w:r>
    </w:p>
    <w:p w14:paraId="672A445C"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Exigir o uso correto dos equipamentos de proteção individual e coletiva de segurança do trabalho; </w:t>
      </w:r>
    </w:p>
    <w:p w14:paraId="5B8D7DFF"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Determinar a retirada de qualquer empregado subordinado direta ou indiretamente à contratada, inclusive empregados de eventuais subcontratadas, ou as próprias subcontratadas, que, a seu critério, comprometam o bom andamento dos serviços; </w:t>
      </w:r>
    </w:p>
    <w:p w14:paraId="5E279426"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Receber designação e manter contato com o preposto da contratada, e se for necessário, promover reuniões periódicas ou especiais para a resolução de problemas na entrega dos bens ou na execução dos serviços ou das obras; </w:t>
      </w:r>
    </w:p>
    <w:p w14:paraId="2F6B60F4"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Dar parecer técnico nos pedidos de alterações contratuais; </w:t>
      </w:r>
    </w:p>
    <w:p w14:paraId="457340BD"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Verificar a correta aplicação dos materiais; </w:t>
      </w:r>
    </w:p>
    <w:p w14:paraId="7187732A"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Requerer das empresas testes, exames e ensaios quando necessários, no sentido de promoção de controle de qualidade da execução das obras e serviços ou dos bens a serem adquiridos; </w:t>
      </w:r>
    </w:p>
    <w:p w14:paraId="745A10A9"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Realizar, na forma do art. 140 da Lei Federal n.º 14.133, de 2021, o recebimento provisório do objeto contratado, quando for o caso;</w:t>
      </w:r>
    </w:p>
    <w:p w14:paraId="3E3E0DB8"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Propor à autoridade competente a abertura de procedimento administrativo para apuração de responsabilidade;</w:t>
      </w:r>
    </w:p>
    <w:p w14:paraId="6DA11C17"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Anotar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14:paraId="58BF8CCC"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No caso de obras e serviços de engenharia, manter pasta atualizada, com projetos, alvarás, ART’s do CREA e/ou RRT’s do CAU referente aos projetos arquitetônico e complementares, orçamentos e fiscalização, edital da licitação e respectivo contrato, cronograma físico-financeiro e os demais elementos instrutores; </w:t>
      </w:r>
    </w:p>
    <w:p w14:paraId="4789646C"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Vistar o diário de obras, certificando-se de seu correto preenchimento;</w:t>
      </w:r>
    </w:p>
    <w:p w14:paraId="7CDE55CD"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Verificar a correta construção do canteiro de obras, inclusive quanto aos aspectos ambientais; </w:t>
      </w:r>
    </w:p>
    <w:p w14:paraId="788EA01E"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Outras atividades compatíveis com a função. </w:t>
      </w:r>
    </w:p>
    <w:p w14:paraId="12A1887A"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 fiscalização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 119 e 120 da Lei Federal n.º 14.133, de 2021. </w:t>
      </w:r>
    </w:p>
    <w:p w14:paraId="59FD613F"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 </w:t>
      </w:r>
    </w:p>
    <w:p w14:paraId="68889F2D"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 execução dos contratos deverá ser acompanhada e fiscalizada por meio de instrumentos de controle, que compreendam a mensuração dos seguintes aspectos, no que couber: </w:t>
      </w:r>
    </w:p>
    <w:p w14:paraId="5C4F73C3"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Os resultados alcançados em relação à contratada, com a verificação dos prazos de execução e da qualidade demandada; </w:t>
      </w:r>
    </w:p>
    <w:p w14:paraId="6F18E7B0"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Os recursos humanos empregados, em função da quantidade e da formação profissional exigidas; </w:t>
      </w:r>
    </w:p>
    <w:p w14:paraId="297D41B3"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 qualidade e quantidade dos recursos materiais utilizados; </w:t>
      </w:r>
    </w:p>
    <w:p w14:paraId="454E461F"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 adequação dos serviços prestados à rotina de execução estabelecida; </w:t>
      </w:r>
    </w:p>
    <w:p w14:paraId="66E4E1C9"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O cumprimento das demais obrigações decorrentes do contrato; e </w:t>
      </w:r>
    </w:p>
    <w:p w14:paraId="75B6C3A4"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lastRenderedPageBreak/>
        <w:t xml:space="preserve">A satisfação do público usuário. </w:t>
      </w:r>
    </w:p>
    <w:p w14:paraId="7F7C72CB"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O fiscal do contrato deverá verificar se houve subdimensionamento da produtividade pactuada, sem perda da qualidade na execução do serviço e, em caso positivo, deverá comunicar à autoridade responsável para que esta promova a adequação contratual à produtividade efetivamente realizada, respeitando-se os limites de alteração dos valores contratuais previstos no Capítulo VII da Lei Federal n.º 14.133, de 2021. </w:t>
      </w:r>
    </w:p>
    <w:p w14:paraId="644CDEA3"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 conformidade do material a ser utilizado na execução dos serviços deverá ser verificada com o documento da contratada que contenha a relação detalhada deles, de acordo com o estabelecido no contrato, informando as respectivas quantidades e especificações técnicas, tais como: marca, qualidade e forma de uso. </w:t>
      </w:r>
    </w:p>
    <w:p w14:paraId="74060E05"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O descumprimento total ou parcial das responsabilidades assumidas pela contratada, sobretudo quanto às obrigações e encargos sociais e trabalhistas, ensejará a aplicação de sanções administrativas, previstas no instrumento convocatório e na legislação vigente, podendo culminar em extinção do contrato, conforme disposto no Capítulo VIII do Título III e Capítulo I do Título IV, ambos da Lei Federal n.º 14.133, de 2021.</w:t>
      </w:r>
    </w:p>
    <w:p w14:paraId="2754CADB"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Na fiscalização do cumprimento das obrigações trabalhistas e sociais nas contratações continuadas com dedicação exclusiva dos trabalhadores da contratada, exigir-se-á, dentre outras, as seguintes comprovações: </w:t>
      </w:r>
    </w:p>
    <w:p w14:paraId="7AF702E8"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No caso de empresas regidas pela Consolidação das Leis Trabalhistas: </w:t>
      </w:r>
    </w:p>
    <w:p w14:paraId="713765D4"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Recolhimento da contribuição previdenciária estabelecida para o empregador e de seus empregados, conforme dispõe o artigo 195, §3º da Constituição Federal, sob pena de rescisão contratual; </w:t>
      </w:r>
    </w:p>
    <w:p w14:paraId="754A776A"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Recolhimento do FGTS, referente ao mês anterior; </w:t>
      </w:r>
    </w:p>
    <w:p w14:paraId="44D41205"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Pagamento de salários no prazo previsto em Lei, referente ao mês anterior; </w:t>
      </w:r>
    </w:p>
    <w:p w14:paraId="16C4350B"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Fornecimento de vale-transporte e auxílio-alimentação, quando cabível; </w:t>
      </w:r>
    </w:p>
    <w:p w14:paraId="003397B4"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Pagamento do 13º salário; </w:t>
      </w:r>
    </w:p>
    <w:p w14:paraId="564F8A6A"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Concessão de férias e correspondente pagamento do adicional de férias, na forma da Lei; </w:t>
      </w:r>
    </w:p>
    <w:p w14:paraId="447DDCED"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Realização de exames admissionais e demissionais e periódicos, quando for o caso; </w:t>
      </w:r>
    </w:p>
    <w:p w14:paraId="2B913ED9"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Eventuais cursos de treinamento e reciclagem; </w:t>
      </w:r>
    </w:p>
    <w:p w14:paraId="7E24E0FF"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Encaminhamento das informações trabalhistas exigidas pela legislação, tais como a RAIS e o CAGED; </w:t>
      </w:r>
    </w:p>
    <w:p w14:paraId="67D8927E"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Cumprimento das obrigações contidas em convenção coletiva, acordo coletivo ou sentença normativa em dissídio coletivo de trabalho; e </w:t>
      </w:r>
    </w:p>
    <w:p w14:paraId="7A78CF5A"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Cumprimento das demais obrigações dispostas na Consolidação das Leis do Trabalho (CLT) em relação aos empregados vinculados ao contrato.</w:t>
      </w:r>
    </w:p>
    <w:p w14:paraId="07B798E6"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Da fiscalização técnica do serviço</w:t>
      </w:r>
    </w:p>
    <w:p w14:paraId="297163EE"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O fiscal técnico do contrato acompanhará a execução dos serviços, para que sejam cumpridas todas as condições estabelecidas no contrato, de modo a assegurar os melhores resultados para a Administração.</w:t>
      </w:r>
    </w:p>
    <w:p w14:paraId="7E137A06"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O fiscal técnico do contrato deverá manter histórico de gerenciamento do contrato, onde incluirá todas as ocorrências relacionadas à execução do contrato, com a descrição do que for necessário para a regularização das faltas ou dos defeitos observados. </w:t>
      </w:r>
    </w:p>
    <w:p w14:paraId="4C3D2CD8"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Identificada qualquer inexatidão ou irregularidade, o fiscal técnico do contrato emitirá notificações para a correção da execução do contrato, determinando prazo para a correção.  </w:t>
      </w:r>
    </w:p>
    <w:p w14:paraId="61EE2D43"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O fiscal técnico do contrato informará ao gestor do contato, em tempo hábil, a situação que demandar decisão ou adoção de medidas que ultrapassem sua competência, para que adote as medidas necessárias e saneadoras, se for o caso.   </w:t>
      </w:r>
    </w:p>
    <w:p w14:paraId="094B5888" w14:textId="77777777" w:rsidR="00BB4E10"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lastRenderedPageBreak/>
        <w:t>No caso de ocorrências que possam inviabilizar a execução do contrato nas datas aprazadas, o fiscal técnico comunicará o fato imediatamente ao gestor do contrato.</w:t>
      </w:r>
    </w:p>
    <w:p w14:paraId="590DC662" w14:textId="77777777" w:rsidR="007D7339" w:rsidRPr="006D762E" w:rsidRDefault="007D7339" w:rsidP="007D7339">
      <w:pPr>
        <w:pStyle w:val="PargrafodaLista"/>
        <w:autoSpaceDE/>
        <w:ind w:left="0"/>
        <w:textAlignment w:val="baseline"/>
        <w:rPr>
          <w:rFonts w:asciiTheme="minorHAnsi" w:hAnsiTheme="minorHAnsi" w:cstheme="minorHAnsi"/>
        </w:rPr>
      </w:pPr>
    </w:p>
    <w:p w14:paraId="2A90102E"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DA NOMEAÇÃO DOS FISCAIS E DO GESTOR DE CONTRATO</w:t>
      </w:r>
    </w:p>
    <w:p w14:paraId="73C98615"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O Fiscal de Contrato será o sr. Mauricio Antônio Pereira - Matricula 11871-2</w:t>
      </w:r>
    </w:p>
    <w:p w14:paraId="1529B783"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 Fiscal Técnica do contrato será a Sra. Cleuza Castro de Jesus - Matricula 15211-1</w:t>
      </w:r>
    </w:p>
    <w:p w14:paraId="7C71D502"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 Gestora do Contrato será a Sra. Leticia Koerich – Matricula 142319-1</w:t>
      </w:r>
    </w:p>
    <w:p w14:paraId="3605A550"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CRITERIOS DE MEDIÇÃO E PAGAMENTO</w:t>
      </w:r>
    </w:p>
    <w:p w14:paraId="11A3C402" w14:textId="77777777" w:rsidR="00BB4E10" w:rsidRPr="006D762E" w:rsidRDefault="00BB4E10" w:rsidP="007D7339">
      <w:pPr>
        <w:pStyle w:val="Nivel2"/>
        <w:widowControl w:val="0"/>
        <w:numPr>
          <w:ilvl w:val="1"/>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A avaliação da execução do objeto utilizará os critérios de medição conforme disposto a seguir:</w:t>
      </w:r>
    </w:p>
    <w:p w14:paraId="52A34150"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Será indicada a retenção ou glosa no pagamento, proporcional à irregularidade verificada, sem prejuízo das sanções cabíveis, caso se constate que a Contratada:</w:t>
      </w:r>
    </w:p>
    <w:p w14:paraId="5C0D89EE" w14:textId="77777777" w:rsidR="00BB4E10" w:rsidRPr="006D762E" w:rsidRDefault="00BB4E10" w:rsidP="007D7339">
      <w:pPr>
        <w:pStyle w:val="Nivel4"/>
        <w:widowControl w:val="0"/>
        <w:numPr>
          <w:ilvl w:val="3"/>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não produzir os resultados acordados,</w:t>
      </w:r>
    </w:p>
    <w:p w14:paraId="0E715092" w14:textId="77777777" w:rsidR="00BB4E10" w:rsidRPr="006D762E" w:rsidRDefault="00BB4E10" w:rsidP="007D7339">
      <w:pPr>
        <w:pStyle w:val="Nivel4"/>
        <w:widowControl w:val="0"/>
        <w:numPr>
          <w:ilvl w:val="3"/>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deixar de executar, ou não executar com a qualidade mínima exigida as atividades contratadas;</w:t>
      </w:r>
    </w:p>
    <w:p w14:paraId="2C2CB41A" w14:textId="77777777" w:rsidR="00BB4E10" w:rsidRPr="006D762E" w:rsidRDefault="00BB4E10" w:rsidP="007D7339">
      <w:pPr>
        <w:pStyle w:val="Nivel4"/>
        <w:widowControl w:val="0"/>
        <w:numPr>
          <w:ilvl w:val="3"/>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deixar de utilizar materiais e recursos humanos exigidos para a execução do serviço, ou utilizá-los com qualidade ou quantidade inferior à demandada.</w:t>
      </w:r>
    </w:p>
    <w:p w14:paraId="4A0612BA"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lang w:eastAsia="en-US"/>
        </w:rPr>
      </w:pPr>
      <w:r w:rsidRPr="006D762E">
        <w:rPr>
          <w:rFonts w:asciiTheme="minorHAnsi" w:hAnsiTheme="minorHAnsi" w:cstheme="minorHAnsi"/>
          <w:i w:val="0"/>
          <w:iCs w:val="0"/>
          <w:color w:val="auto"/>
          <w:sz w:val="22"/>
          <w:szCs w:val="22"/>
        </w:rPr>
        <w:t>A utilização dos critérios acima não impede a aplicação concomitante de outros mecanismos para a avaliação da prestação dos serviços.</w:t>
      </w:r>
    </w:p>
    <w:p w14:paraId="660935C5" w14:textId="77777777" w:rsidR="00BB4E10" w:rsidRPr="006D762E" w:rsidRDefault="00BB4E10" w:rsidP="007D7339">
      <w:pPr>
        <w:pStyle w:val="Nvel2-Red"/>
        <w:widowControl w:val="0"/>
        <w:numPr>
          <w:ilvl w:val="1"/>
          <w:numId w:val="51"/>
        </w:numPr>
        <w:autoSpaceDN/>
        <w:spacing w:before="0" w:after="0" w:line="240" w:lineRule="auto"/>
        <w:ind w:left="0" w:firstLine="0"/>
        <w:rPr>
          <w:rFonts w:asciiTheme="minorHAnsi" w:hAnsiTheme="minorHAnsi" w:cstheme="minorHAnsi"/>
          <w:b/>
          <w:bCs/>
          <w:i w:val="0"/>
          <w:iCs w:val="0"/>
          <w:color w:val="auto"/>
          <w:sz w:val="22"/>
          <w:szCs w:val="22"/>
          <w:lang w:eastAsia="en-US"/>
        </w:rPr>
      </w:pPr>
      <w:r w:rsidRPr="006D762E">
        <w:rPr>
          <w:rFonts w:asciiTheme="minorHAnsi" w:hAnsiTheme="minorHAnsi" w:cstheme="minorHAnsi"/>
          <w:b/>
          <w:bCs/>
          <w:i w:val="0"/>
          <w:iCs w:val="0"/>
          <w:color w:val="auto"/>
          <w:sz w:val="22"/>
          <w:szCs w:val="22"/>
          <w:lang w:eastAsia="en-US"/>
        </w:rPr>
        <w:t>Do recebimento</w:t>
      </w:r>
    </w:p>
    <w:p w14:paraId="0A60BC5B"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Ao final de cada etapa da execução contratual, conforme previsto no Cronograma Físico-Financeiro, o Contratado apresentará a medição prévia dos serviços executados no período, por meio de planilha e memória de cálculo detalhada.</w:t>
      </w:r>
    </w:p>
    <w:p w14:paraId="3C26B737"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Uma etapa será considerada efetivamente concluída quando os serviços previstos para aquela etapa, no Cronograma Físico-Financeiro, estiverem executados em sua totalidade.</w:t>
      </w:r>
    </w:p>
    <w:p w14:paraId="344F8FC0"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O contratado também apresentará, a cada medição, os documentos comprobatórios da procedência legal dos produtos e subprodutos florestais utilizados naquela etapa da execução contratual, quando for o caso.</w:t>
      </w:r>
    </w:p>
    <w:p w14:paraId="6B4A7943"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Os serviços serão recebidos provisoriamente, no prazo de 15 (quinze) dias, pelo fiscal, mediante termos detalhados, quando verificado o cumprimento das exigências de caráter técnico e administrativo.</w:t>
      </w:r>
    </w:p>
    <w:p w14:paraId="231AE83E"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O prazo da disposição acima será contado do recebimento de comunicação de cobrança oriunda do contratado com a comprovação da prestação dos serviços a que se referem a parcela a ser paga.</w:t>
      </w:r>
    </w:p>
    <w:p w14:paraId="5A4C5163"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3CDB2C04"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Será considerado como ocorrido o recebimento provisório com a entrega do termo detalhado ou, em havendo mais de um a ser feito, com a entrega do último.</w:t>
      </w:r>
    </w:p>
    <w:p w14:paraId="3F346241"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57AA386B"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 xml:space="preserve">A fiscalização não efetuará o ateste da última e/ou única medição de serviços até que sejam sanadas todas as eventuais pendências que possam vir a ser apontadas no Recebimento Provisório. </w:t>
      </w:r>
      <w:r w:rsidRPr="006D762E">
        <w:rPr>
          <w:rFonts w:asciiTheme="minorHAnsi" w:hAnsiTheme="minorHAnsi" w:cstheme="minorHAnsi"/>
          <w:sz w:val="22"/>
          <w:szCs w:val="22"/>
        </w:rPr>
        <w:lastRenderedPageBreak/>
        <w:t>(Art. 119 c/c art. 140 da Lei nº 14133, de 2021).</w:t>
      </w:r>
    </w:p>
    <w:p w14:paraId="384354C9"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O recebimento provisório também ficará sujeito, quando cabível, à conclusão de todos os testes de campo e à entrega dos manuais e instruções exigíveis.</w:t>
      </w:r>
    </w:p>
    <w:p w14:paraId="0A187CCA"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Os serviços poderão ser rejeitados, no todo ou em parte, quando em desacordo com as especificações constantes neste Termo de Referência e na proposta, sem prejuízo da aplicação das penalidades.</w:t>
      </w:r>
    </w:p>
    <w:p w14:paraId="6877F5B9"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5D1A97B7"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Os serviços serão recebidos definitivamente no prazo de 30 (trinta) dias, contados do recebimento provisório, por servidor ou comissão designada pela autoridade competente, após a verificação da qualidade e quantidade do serviço e consequente aceitação mediante termo detalhado, obedecendo os seguintes procedimentos:</w:t>
      </w:r>
    </w:p>
    <w:p w14:paraId="603B3BB1"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Emitir documento comprobatório da avaliação realizada pelo fiscal, no cumprimento de obrigações assumidas pelo contratado, com menção ao seu desempenho na execução contratual, baseado em indicadores objetivamente definidos e aferidos, e a eventuais penalidades aplicadas, devendo constar do cadastro de atesto de cumprimento de obrigações.</w:t>
      </w:r>
    </w:p>
    <w:p w14:paraId="5B6DEAF0"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22DAD9C6"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Emitir Termo Detalhado para efeito de recebimento definitivo dos serviços prestados, com base nos relatórios e documentações apresentadas; e</w:t>
      </w:r>
    </w:p>
    <w:p w14:paraId="40E13993"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Comunicar a empresa para que emita a Nota Fiscal ou Fatura, com o valor exato dimensionado pela fiscalização.</w:t>
      </w:r>
    </w:p>
    <w:p w14:paraId="1B6AA288" w14:textId="77777777" w:rsidR="00BB4E10" w:rsidRPr="006D762E" w:rsidRDefault="00BB4E10" w:rsidP="007D7339">
      <w:pPr>
        <w:pStyle w:val="Nivel3"/>
        <w:widowControl w:val="0"/>
        <w:numPr>
          <w:ilvl w:val="2"/>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Enviar a documentação pertinente ao setor financeiro para a formalização dos procedimentos de liquidação e pagamento, no valor dimensionado pela fiscalização e gestão.</w:t>
      </w:r>
    </w:p>
    <w:p w14:paraId="64EA04FC"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 xml:space="preserve">No caso de controvérsia sobre a execução do objeto, quanto à dimensão, qualidade e quantidade, deverá ser observado o teor do </w:t>
      </w:r>
      <w:hyperlink r:id="rId25" w:anchor="art143">
        <w:r w:rsidRPr="006D762E">
          <w:rPr>
            <w:rStyle w:val="Hyperlink"/>
            <w:rFonts w:asciiTheme="minorHAnsi" w:hAnsiTheme="minorHAnsi" w:cstheme="minorHAnsi"/>
            <w:color w:val="auto"/>
          </w:rPr>
          <w:t>art. 143 da Lei nº 14.133, de 2021</w:t>
        </w:r>
      </w:hyperlink>
      <w:r w:rsidRPr="006D762E">
        <w:rPr>
          <w:rFonts w:asciiTheme="minorHAnsi" w:hAnsiTheme="minorHAnsi" w:cstheme="minorHAnsi"/>
          <w:color w:val="auto"/>
        </w:rPr>
        <w:t>, comunicando-se à empresa para emissão de Nota Fiscal no que pertence à parcela incontroversa da execução do objeto, para efeito de liquidação e pagamento.</w:t>
      </w:r>
    </w:p>
    <w:p w14:paraId="00CE1FA0"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Nenhum prazo de recebimento ocorrerá enquanto pendente a solução, pelo contratado, de inconsistências verificadas na execução do objeto ou no instrumento de cobrança.</w:t>
      </w:r>
    </w:p>
    <w:p w14:paraId="7E9FFC10"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O recebimento provisório ou definitivo não excluirá a responsabilidade civil pela solidez e pela segurança do serviço nem a responsabilidade ético-profissional pela perfeita execução do contrato.</w:t>
      </w:r>
    </w:p>
    <w:p w14:paraId="5A95E1D5" w14:textId="77777777" w:rsidR="00BB4E10" w:rsidRPr="006D762E" w:rsidRDefault="00BB4E10" w:rsidP="007D7339">
      <w:pPr>
        <w:pStyle w:val="Nivel2"/>
        <w:widowControl w:val="0"/>
        <w:numPr>
          <w:ilvl w:val="1"/>
          <w:numId w:val="51"/>
        </w:numPr>
        <w:spacing w:before="0" w:after="0" w:line="240" w:lineRule="auto"/>
        <w:ind w:left="0" w:firstLine="0"/>
        <w:rPr>
          <w:rFonts w:asciiTheme="minorHAnsi" w:hAnsiTheme="minorHAnsi" w:cstheme="minorHAnsi"/>
          <w:b/>
          <w:bCs/>
          <w:color w:val="auto"/>
        </w:rPr>
      </w:pPr>
      <w:r w:rsidRPr="006D762E">
        <w:rPr>
          <w:rFonts w:asciiTheme="minorHAnsi" w:hAnsiTheme="minorHAnsi" w:cstheme="minorHAnsi"/>
          <w:b/>
          <w:bCs/>
          <w:color w:val="auto"/>
        </w:rPr>
        <w:t>Liquidação</w:t>
      </w:r>
    </w:p>
    <w:p w14:paraId="43057CAC"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Recebida a Nota Fiscal ou documento de cobrança equivalente, correrá o prazo de dez dias úteis para fins de liquidação, na forma desta seção, prorrogáveis por igual período.</w:t>
      </w:r>
    </w:p>
    <w:p w14:paraId="448CB996"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Para fins de liquidação, o setor competente deve verificar se a Nota Fiscal ou Fatura apresentada expressa os elementos necessários e essenciais do documento, tais como:</w:t>
      </w:r>
    </w:p>
    <w:p w14:paraId="65B886EE" w14:textId="77777777" w:rsidR="00BB4E10" w:rsidRPr="006D762E" w:rsidRDefault="00BB4E10" w:rsidP="007D7339">
      <w:pPr>
        <w:pStyle w:val="Nivel3"/>
        <w:widowControl w:val="0"/>
        <w:numPr>
          <w:ilvl w:val="3"/>
          <w:numId w:val="51"/>
        </w:numPr>
        <w:autoSpaceDN w:val="0"/>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o prazo de validade;</w:t>
      </w:r>
    </w:p>
    <w:p w14:paraId="731D57B0" w14:textId="77777777" w:rsidR="00BB4E10" w:rsidRPr="006D762E" w:rsidRDefault="00BB4E10" w:rsidP="007D7339">
      <w:pPr>
        <w:pStyle w:val="Nivel3"/>
        <w:widowControl w:val="0"/>
        <w:numPr>
          <w:ilvl w:val="3"/>
          <w:numId w:val="51"/>
        </w:numPr>
        <w:autoSpaceDN w:val="0"/>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a data da emissão;</w:t>
      </w:r>
    </w:p>
    <w:p w14:paraId="47B9E51C" w14:textId="77777777" w:rsidR="00BB4E10" w:rsidRPr="006D762E" w:rsidRDefault="00BB4E10" w:rsidP="007D7339">
      <w:pPr>
        <w:pStyle w:val="Nivel3"/>
        <w:widowControl w:val="0"/>
        <w:numPr>
          <w:ilvl w:val="3"/>
          <w:numId w:val="51"/>
        </w:numPr>
        <w:autoSpaceDN w:val="0"/>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os dados do contrato e do órgão contratante;</w:t>
      </w:r>
    </w:p>
    <w:p w14:paraId="41974BD9" w14:textId="77777777" w:rsidR="00BB4E10" w:rsidRPr="006D762E" w:rsidRDefault="00BB4E10" w:rsidP="007D7339">
      <w:pPr>
        <w:pStyle w:val="Nivel3"/>
        <w:widowControl w:val="0"/>
        <w:numPr>
          <w:ilvl w:val="3"/>
          <w:numId w:val="51"/>
        </w:numPr>
        <w:autoSpaceDN w:val="0"/>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o período respectivo de execução do contrato;</w:t>
      </w:r>
    </w:p>
    <w:p w14:paraId="64459427" w14:textId="77777777" w:rsidR="00BB4E10" w:rsidRPr="006D762E" w:rsidRDefault="00BB4E10" w:rsidP="007D7339">
      <w:pPr>
        <w:pStyle w:val="Nivel3"/>
        <w:widowControl w:val="0"/>
        <w:numPr>
          <w:ilvl w:val="3"/>
          <w:numId w:val="51"/>
        </w:numPr>
        <w:autoSpaceDN w:val="0"/>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o valor a pagar; e</w:t>
      </w:r>
    </w:p>
    <w:p w14:paraId="5C519194" w14:textId="77777777" w:rsidR="00BB4E10" w:rsidRPr="006D762E" w:rsidRDefault="00BB4E10" w:rsidP="007D7339">
      <w:pPr>
        <w:pStyle w:val="Nivel3"/>
        <w:widowControl w:val="0"/>
        <w:numPr>
          <w:ilvl w:val="3"/>
          <w:numId w:val="51"/>
        </w:numPr>
        <w:autoSpaceDN w:val="0"/>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eventual destaque do valor de retenções tributárias cabíveis.</w:t>
      </w:r>
    </w:p>
    <w:p w14:paraId="404ACCCF"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 xml:space="preserve">Havendo erro na apresentação da Nota Fiscal/Fatura, ou circunstância que impeça a liquidação </w:t>
      </w:r>
      <w:r w:rsidRPr="006D762E">
        <w:rPr>
          <w:rFonts w:asciiTheme="minorHAnsi" w:hAnsiTheme="minorHAnsi" w:cstheme="minorHAnsi"/>
          <w:color w:val="auto"/>
        </w:rPr>
        <w:lastRenderedPageBreak/>
        <w:t>da despesa, esta ficará sobrestada até que o contratado providencie as medidas saneadoras, reiniciando-se o prazo após a comprovação da regularização da situação, sem ônus à contratante;</w:t>
      </w:r>
    </w:p>
    <w:p w14:paraId="109FE636"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w:t>
      </w:r>
    </w:p>
    <w:p w14:paraId="614F6441"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3DC60C1F"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eastAsia="MS Mincho" w:hAnsiTheme="minorHAnsi" w:cstheme="minorHAnsi"/>
          <w:color w:val="auto"/>
        </w:rPr>
      </w:pPr>
      <w:r w:rsidRPr="006D762E">
        <w:rPr>
          <w:rFonts w:asciiTheme="minorHAnsi" w:hAnsiTheme="minorHAnsi" w:cstheme="minorHAnsi"/>
          <w:color w:val="auto"/>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71CBDA6C"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34876748"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Persistindo a irregularidade, o contratante deverá adotar as medidas necessárias à rescisão contratual nos autos do processo administrativo correspondente, assegurada ao contratado a ampla defesa.</w:t>
      </w:r>
    </w:p>
    <w:p w14:paraId="49920D59"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Havendo a efetiva execução do objeto, os pagamentos serão realizados normalmente, até que se decida pela rescisão do contrato, caso o contratado não regularize sua situação junto ao SICAF.</w:t>
      </w:r>
    </w:p>
    <w:p w14:paraId="0316E128" w14:textId="77777777" w:rsidR="00BB4E10" w:rsidRPr="006D762E" w:rsidRDefault="00BB4E10" w:rsidP="007D7339">
      <w:pPr>
        <w:pStyle w:val="Nivel2"/>
        <w:widowControl w:val="0"/>
        <w:numPr>
          <w:ilvl w:val="1"/>
          <w:numId w:val="51"/>
        </w:numPr>
        <w:spacing w:before="0" w:after="0" w:line="240" w:lineRule="auto"/>
        <w:ind w:left="0" w:firstLine="0"/>
        <w:rPr>
          <w:rFonts w:asciiTheme="minorHAnsi" w:hAnsiTheme="minorHAnsi" w:cstheme="minorHAnsi"/>
          <w:b/>
          <w:bCs/>
          <w:color w:val="auto"/>
        </w:rPr>
      </w:pPr>
      <w:r w:rsidRPr="006D762E">
        <w:rPr>
          <w:rFonts w:asciiTheme="minorHAnsi" w:hAnsiTheme="minorHAnsi" w:cstheme="minorHAnsi"/>
          <w:b/>
          <w:bCs/>
          <w:color w:val="auto"/>
        </w:rPr>
        <w:t>Prazo de pagamento</w:t>
      </w:r>
    </w:p>
    <w:p w14:paraId="1FC87C7F"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O pagamento será efetuado no prazo máximo de até dez dias úteis, contados da finalização da liquidação da despesa, conforme seção anterior.</w:t>
      </w:r>
    </w:p>
    <w:p w14:paraId="695CDA1F"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No caso de atraso pelo Contratante, os valores devidos ao contratado serão atualizados monetariamente entre o termo final do prazo de pagamento até a data de sua efetiva realização, mediante aplicação do Índice Nacional de Custo da Construção – M (INCC-M) de correção monetária.</w:t>
      </w:r>
    </w:p>
    <w:p w14:paraId="2A28BAC5" w14:textId="77777777" w:rsidR="00BB4E10" w:rsidRPr="006D762E" w:rsidRDefault="00BB4E10" w:rsidP="007D7339">
      <w:pPr>
        <w:pStyle w:val="Nivel2"/>
        <w:widowControl w:val="0"/>
        <w:numPr>
          <w:ilvl w:val="1"/>
          <w:numId w:val="51"/>
        </w:numPr>
        <w:spacing w:before="0" w:after="0" w:line="240" w:lineRule="auto"/>
        <w:ind w:left="0" w:firstLine="0"/>
        <w:rPr>
          <w:rFonts w:asciiTheme="minorHAnsi" w:hAnsiTheme="minorHAnsi" w:cstheme="minorHAnsi"/>
          <w:b/>
          <w:bCs/>
          <w:color w:val="auto"/>
        </w:rPr>
      </w:pPr>
      <w:r w:rsidRPr="006D762E">
        <w:rPr>
          <w:rFonts w:asciiTheme="minorHAnsi" w:hAnsiTheme="minorHAnsi" w:cstheme="minorHAnsi"/>
          <w:b/>
          <w:bCs/>
          <w:color w:val="auto"/>
        </w:rPr>
        <w:t>Forma de pagamento</w:t>
      </w:r>
    </w:p>
    <w:p w14:paraId="7791D36E"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O pagamento será realizado através de ordem bancária, para crédito em banco, agência e conta corrente indicados pelo contratado.</w:t>
      </w:r>
    </w:p>
    <w:p w14:paraId="3069282F"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Será considerada data do pagamento o dia em que constar como emitida a ordem bancária para pagamento.</w:t>
      </w:r>
    </w:p>
    <w:p w14:paraId="4D376B6A" w14:textId="77777777" w:rsidR="00BB4E10" w:rsidRPr="006D762E"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Quando do pagamento, será efetuada a retenção tributária prevista na legislação aplicável.</w:t>
      </w:r>
    </w:p>
    <w:p w14:paraId="6220A144" w14:textId="77777777" w:rsidR="00BB4E10" w:rsidRPr="006D762E" w:rsidRDefault="00BB4E10" w:rsidP="007D7339">
      <w:pPr>
        <w:pStyle w:val="Nivel3"/>
        <w:widowControl w:val="0"/>
        <w:numPr>
          <w:ilvl w:val="3"/>
          <w:numId w:val="51"/>
        </w:numPr>
        <w:spacing w:before="0" w:after="0" w:line="240" w:lineRule="auto"/>
        <w:ind w:left="0" w:firstLine="0"/>
        <w:contextualSpacing w:val="0"/>
        <w:rPr>
          <w:rFonts w:asciiTheme="minorHAnsi" w:hAnsiTheme="minorHAnsi" w:cstheme="minorHAnsi"/>
          <w:sz w:val="22"/>
          <w:szCs w:val="22"/>
        </w:rPr>
      </w:pPr>
      <w:r w:rsidRPr="006D762E">
        <w:rPr>
          <w:rFonts w:asciiTheme="minorHAnsi" w:hAnsiTheme="minorHAnsi" w:cstheme="minorHAnsi"/>
          <w:sz w:val="22"/>
          <w:szCs w:val="22"/>
        </w:rPr>
        <w:t>Independentemente do percentual de tributo inserido na planilha, quando houver, serão retidos na fonte, quando da realização do pagamento, os percentuais estabelecidos na legislação vigente.</w:t>
      </w:r>
    </w:p>
    <w:p w14:paraId="18D78CCA" w14:textId="77777777" w:rsidR="00BB4E10" w:rsidRDefault="00BB4E10" w:rsidP="007D7339">
      <w:pPr>
        <w:pStyle w:val="Nivel2"/>
        <w:widowControl w:val="0"/>
        <w:numPr>
          <w:ilvl w:val="2"/>
          <w:numId w:val="51"/>
        </w:numPr>
        <w:spacing w:before="0" w:after="0" w:line="240" w:lineRule="auto"/>
        <w:ind w:left="0" w:firstLine="0"/>
        <w:rPr>
          <w:rFonts w:asciiTheme="minorHAnsi" w:hAnsiTheme="minorHAnsi" w:cstheme="minorHAnsi"/>
          <w:color w:val="auto"/>
        </w:rPr>
      </w:pPr>
      <w:r w:rsidRPr="006D762E">
        <w:rPr>
          <w:rFonts w:asciiTheme="minorHAnsi" w:hAnsiTheme="minorHAnsi" w:cstheme="minorHAnsi"/>
          <w:color w:val="auto"/>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40D20C92" w14:textId="77777777" w:rsidR="007D7339" w:rsidRPr="006D762E" w:rsidRDefault="007D7339" w:rsidP="007D7339">
      <w:pPr>
        <w:pStyle w:val="Nivel2"/>
        <w:widowControl w:val="0"/>
        <w:spacing w:before="0" w:after="0" w:line="240" w:lineRule="auto"/>
        <w:rPr>
          <w:rFonts w:asciiTheme="minorHAnsi" w:hAnsiTheme="minorHAnsi" w:cstheme="minorHAnsi"/>
          <w:color w:val="auto"/>
        </w:rPr>
      </w:pPr>
    </w:p>
    <w:p w14:paraId="2040E81E"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FORMA E CRITERIOS DE SELEÇÃO E REGIME DE EXECUÇÃO</w:t>
      </w:r>
    </w:p>
    <w:p w14:paraId="75158C5B"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Forma de seleção e critério de julgamento da proposta</w:t>
      </w:r>
    </w:p>
    <w:p w14:paraId="56B66782"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 Contratada será selecionada por meio da realização de procedimento de LICITAÇÃO, na </w:t>
      </w:r>
      <w:r w:rsidRPr="006D762E">
        <w:rPr>
          <w:rFonts w:asciiTheme="minorHAnsi" w:hAnsiTheme="minorHAnsi" w:cstheme="minorHAnsi"/>
        </w:rPr>
        <w:lastRenderedPageBreak/>
        <w:t xml:space="preserve">modalidade </w:t>
      </w:r>
      <w:r w:rsidRPr="006D762E">
        <w:rPr>
          <w:rFonts w:asciiTheme="minorHAnsi" w:hAnsiTheme="minorHAnsi" w:cstheme="minorHAnsi"/>
          <w:b/>
          <w:bCs/>
        </w:rPr>
        <w:t>CONCORRÊNCIA</w:t>
      </w:r>
      <w:r w:rsidRPr="006D762E">
        <w:rPr>
          <w:rFonts w:asciiTheme="minorHAnsi" w:hAnsiTheme="minorHAnsi" w:cstheme="minorHAnsi"/>
        </w:rPr>
        <w:t xml:space="preserve">, sob a forma </w:t>
      </w:r>
      <w:r w:rsidRPr="006D762E">
        <w:rPr>
          <w:rFonts w:asciiTheme="minorHAnsi" w:hAnsiTheme="minorHAnsi" w:cstheme="minorHAnsi"/>
          <w:b/>
          <w:bCs/>
        </w:rPr>
        <w:t>ELETRÔNICA,</w:t>
      </w:r>
      <w:r w:rsidRPr="006D762E">
        <w:rPr>
          <w:rFonts w:asciiTheme="minorHAnsi" w:hAnsiTheme="minorHAnsi" w:cstheme="minorHAnsi"/>
        </w:rPr>
        <w:t xml:space="preserve"> com adoção do critério de julgamento pelo </w:t>
      </w:r>
      <w:r w:rsidRPr="006D762E">
        <w:rPr>
          <w:rFonts w:asciiTheme="minorHAnsi" w:hAnsiTheme="minorHAnsi" w:cstheme="minorHAnsi"/>
          <w:b/>
          <w:bCs/>
        </w:rPr>
        <w:t>MENOR PREÇO</w:t>
      </w:r>
      <w:r w:rsidRPr="006D762E">
        <w:rPr>
          <w:rFonts w:asciiTheme="minorHAnsi" w:hAnsiTheme="minorHAnsi" w:cstheme="minorHAnsi"/>
        </w:rPr>
        <w:t xml:space="preserve">, no modo de disputa </w:t>
      </w:r>
      <w:r w:rsidRPr="006D762E">
        <w:rPr>
          <w:rFonts w:asciiTheme="minorHAnsi" w:hAnsiTheme="minorHAnsi" w:cstheme="minorHAnsi"/>
          <w:b/>
          <w:bCs/>
        </w:rPr>
        <w:t>ABERTO</w:t>
      </w:r>
      <w:r w:rsidRPr="006D762E">
        <w:rPr>
          <w:rFonts w:asciiTheme="minorHAnsi" w:hAnsiTheme="minorHAnsi" w:cstheme="minorHAnsi"/>
        </w:rPr>
        <w:t xml:space="preserve">., sob a execução pelo regime de </w:t>
      </w:r>
      <w:r w:rsidRPr="006D762E">
        <w:rPr>
          <w:rFonts w:asciiTheme="minorHAnsi" w:hAnsiTheme="minorHAnsi" w:cstheme="minorHAnsi"/>
          <w:b/>
          <w:bCs/>
        </w:rPr>
        <w:t>CONTRATAÇÂO INTEGRADA</w:t>
      </w:r>
      <w:r w:rsidRPr="006D762E">
        <w:rPr>
          <w:rFonts w:asciiTheme="minorHAnsi" w:hAnsiTheme="minorHAnsi" w:cstheme="minorHAnsi"/>
        </w:rPr>
        <w:t>.</w:t>
      </w:r>
    </w:p>
    <w:p w14:paraId="2EADC829"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Da apresentação da proposta de preços</w:t>
      </w:r>
    </w:p>
    <w:p w14:paraId="5BE48FE1"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b/>
          <w:bCs/>
        </w:rPr>
      </w:pPr>
      <w:r w:rsidRPr="006D762E">
        <w:rPr>
          <w:rFonts w:asciiTheme="minorHAnsi" w:hAnsiTheme="minorHAnsi" w:cstheme="minorHAnsi"/>
        </w:rPr>
        <w:t>A proposta de preços deve é de estrita responsabilidade das Licitantes e, desta forma, deverão se ater às suas próprias composições para elaboração e apresentação da sua proposta.</w:t>
      </w:r>
    </w:p>
    <w:p w14:paraId="6A709369"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b/>
          <w:bCs/>
        </w:rPr>
      </w:pPr>
      <w:r w:rsidRPr="006D762E">
        <w:rPr>
          <w:rFonts w:asciiTheme="minorHAnsi" w:hAnsiTheme="minorHAnsi" w:cstheme="minorHAnsi"/>
        </w:rPr>
        <w:t xml:space="preserve"> A proposta deve ser elaborada de forma que o valor da contratação englobe todos os custos relativos ao fornecimento dos itens necessários à correta execução do objeto.</w:t>
      </w:r>
    </w:p>
    <w:p w14:paraId="7BD419D4"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Os preços ofertados, tanto na proposta inicial, quanto na etapa de lances, serão de exclusiva responsabilidade do licitante, não lhe assistindo o direito de pleitear qualquer alteração, sob alegação de erro, omissão ou qualquer outro pretexto.</w:t>
      </w:r>
    </w:p>
    <w:p w14:paraId="12EFCF6E"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A licitante melhor classificada será convocada para reelaborar e apresentar à administração pública, por meio eletrônico a PROPOSTA adequada ao lance vencedor contendo o cronograma físico financeiro no prazo de 02 (dois) dias úteis, para análise técnica de aceitabilidade e exequibilidade da proposta.</w:t>
      </w:r>
    </w:p>
    <w:p w14:paraId="14F57AB7"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Critérios de aceitabilidade de preços</w:t>
      </w:r>
    </w:p>
    <w:p w14:paraId="28718A76"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Na verificação da conformidade da melhor proposta apresentada (aquela que tiver seu menor preço global) com os requisitos do instrumento convocatório, será desclassificada caso:</w:t>
      </w:r>
    </w:p>
    <w:p w14:paraId="26D98B63"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Contenha vícios insanáveis;</w:t>
      </w:r>
    </w:p>
    <w:p w14:paraId="02C5297D"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Não obedeça às especificações técnicas previstas no instrumento convocatório;</w:t>
      </w:r>
    </w:p>
    <w:p w14:paraId="60D54FB0"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 Apresente preço manifestamente inexequível ou permaneça acima do orçamento estimado para a contratação.</w:t>
      </w:r>
    </w:p>
    <w:p w14:paraId="725F0461"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Não tenha sua exequibilidade demonstrada, quando exigido pela Administração Pública; ou</w:t>
      </w:r>
    </w:p>
    <w:p w14:paraId="4237EE3B" w14:textId="77777777" w:rsidR="00BB4E10" w:rsidRPr="006D762E" w:rsidRDefault="00BB4E10" w:rsidP="007D7339">
      <w:pPr>
        <w:pStyle w:val="PargrafodaLista"/>
        <w:numPr>
          <w:ilvl w:val="3"/>
          <w:numId w:val="51"/>
        </w:numPr>
        <w:autoSpaceDE/>
        <w:ind w:left="0" w:firstLine="0"/>
        <w:textAlignment w:val="baseline"/>
        <w:rPr>
          <w:rFonts w:asciiTheme="minorHAnsi" w:hAnsiTheme="minorHAnsi" w:cstheme="minorHAnsi"/>
        </w:rPr>
      </w:pPr>
      <w:r w:rsidRPr="006D762E">
        <w:rPr>
          <w:rFonts w:asciiTheme="minorHAnsi" w:hAnsiTheme="minorHAnsi" w:cstheme="minorHAnsi"/>
        </w:rPr>
        <w:t>Apresente desconformidade com quaisquer outras exigências do instrumento convocatório, desde que insanável.</w:t>
      </w:r>
    </w:p>
    <w:p w14:paraId="76BB23F9"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Serão considerados inexequíveis as propostas cujo valor for abaixo de 75% (setenta e cinco por cento) do valor previsto no orçamento previsto neste Termo de Referência.</w:t>
      </w:r>
    </w:p>
    <w:p w14:paraId="045FFFCC" w14:textId="77777777" w:rsidR="00BB4E10" w:rsidRPr="006D762E" w:rsidRDefault="00BB4E10" w:rsidP="007D7339">
      <w:pPr>
        <w:pStyle w:val="PargrafodaLista"/>
        <w:numPr>
          <w:ilvl w:val="2"/>
          <w:numId w:val="51"/>
        </w:numPr>
        <w:autoSpaceDE/>
        <w:ind w:left="0" w:firstLine="0"/>
        <w:textAlignment w:val="baseline"/>
        <w:rPr>
          <w:rFonts w:asciiTheme="minorHAnsi" w:hAnsiTheme="minorHAnsi" w:cstheme="minorHAnsi"/>
        </w:rPr>
      </w:pPr>
      <w:r w:rsidRPr="006D762E">
        <w:rPr>
          <w:rFonts w:asciiTheme="minorHAnsi" w:hAnsiTheme="minorHAnsi" w:cstheme="minorHAnsi"/>
        </w:rPr>
        <w:t>A Comissão de Contratação da Licitação poderá realizar diligências para aferir a exequibilidade da proposta ou exigir do Licitante que ela seja demonstrada.</w:t>
      </w:r>
    </w:p>
    <w:p w14:paraId="71E4DDCB" w14:textId="77777777" w:rsidR="00BB4E10" w:rsidRPr="006D762E" w:rsidRDefault="00BB4E10" w:rsidP="007D7339">
      <w:pPr>
        <w:numPr>
          <w:ilvl w:val="1"/>
          <w:numId w:val="51"/>
        </w:numPr>
        <w:autoSpaceDE/>
        <w:autoSpaceDN/>
        <w:ind w:left="0" w:firstLine="0"/>
        <w:jc w:val="both"/>
        <w:rPr>
          <w:rFonts w:asciiTheme="minorHAnsi" w:hAnsiTheme="minorHAnsi" w:cstheme="minorHAnsi"/>
          <w:b/>
          <w:bCs/>
        </w:rPr>
      </w:pPr>
      <w:r w:rsidRPr="006D762E">
        <w:rPr>
          <w:rFonts w:asciiTheme="minorHAnsi" w:hAnsiTheme="minorHAnsi" w:cstheme="minorHAnsi"/>
          <w:b/>
          <w:bCs/>
        </w:rPr>
        <w:t>Exigências de habilitação</w:t>
      </w:r>
    </w:p>
    <w:p w14:paraId="741DA6C9"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Se o licitante for a matriz, todos os documentos deverão estar em nome da matriz, e se o licitante for a filial, todos os documentos deverão estar em nome da filial, exceto para atestados de capacidade técnica, e no caso daqueles documentos que, pela própria natureza, comprovadamente, forem emitidos somente em nome da matriz.</w:t>
      </w:r>
    </w:p>
    <w:p w14:paraId="3094588B"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 xml:space="preserve">Serão ainda aceitos registros de CNPJ de licitante matriz e filial com diferenças de números de documentos pertinentes ao CND e ao CRF/FGTS, quando for comprovada a centralização do recolhimento dessas contribuições. </w:t>
      </w:r>
    </w:p>
    <w:p w14:paraId="46159926" w14:textId="77777777" w:rsidR="00BB4E10" w:rsidRPr="006D762E" w:rsidRDefault="00BB4E10" w:rsidP="007D7339">
      <w:pPr>
        <w:numPr>
          <w:ilvl w:val="1"/>
          <w:numId w:val="51"/>
        </w:numPr>
        <w:autoSpaceDE/>
        <w:autoSpaceDN/>
        <w:ind w:left="0" w:firstLine="0"/>
        <w:jc w:val="both"/>
        <w:rPr>
          <w:rFonts w:asciiTheme="minorHAnsi" w:hAnsiTheme="minorHAnsi" w:cstheme="minorHAnsi"/>
          <w:b/>
          <w:bCs/>
        </w:rPr>
      </w:pPr>
      <w:r w:rsidRPr="006D762E">
        <w:rPr>
          <w:rFonts w:asciiTheme="minorHAnsi" w:hAnsiTheme="minorHAnsi" w:cstheme="minorHAnsi"/>
          <w:b/>
          <w:bCs/>
        </w:rPr>
        <w:t>Documentos de habilitação jurídica</w:t>
      </w:r>
    </w:p>
    <w:p w14:paraId="45A119AD"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Registro comercial, no caso de empresa individual.</w:t>
      </w:r>
    </w:p>
    <w:p w14:paraId="5062D7A4"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Ato constitutivo, estatuto ou contrato social em vigor, devidamente registrado, em se tratando de sociedades comerciais e, no caso de sociedades por ações, acompanhado de documentos de eleição de seus administradores, devidamente registrado na junta comercial da respectiva.</w:t>
      </w:r>
    </w:p>
    <w:p w14:paraId="7AF78797"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Inscrição do ato constitutivo, no caso de sociedades civis, acompanhada de ato formal de designação de diretoria em exercício.</w:t>
      </w:r>
    </w:p>
    <w:p w14:paraId="0519A3F8"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Decreto de autorização, em se tratando de empresa ou sociedade estrangeira em funcionamento no País.</w:t>
      </w:r>
    </w:p>
    <w:p w14:paraId="43B41B2A"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Procuração do representante do licitante no pregão, se for o caso.</w:t>
      </w:r>
    </w:p>
    <w:p w14:paraId="6F82EB54"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lastRenderedPageBreak/>
        <w:t>Os documentos acima deverão estar acompanhados de todas as alterações ou da consolidação respectiva.</w:t>
      </w:r>
    </w:p>
    <w:p w14:paraId="0C8AE3E3" w14:textId="77777777" w:rsidR="00BB4E10" w:rsidRPr="006D762E" w:rsidRDefault="00BB4E10" w:rsidP="007D7339">
      <w:pPr>
        <w:numPr>
          <w:ilvl w:val="1"/>
          <w:numId w:val="51"/>
        </w:numPr>
        <w:autoSpaceDE/>
        <w:autoSpaceDN/>
        <w:ind w:left="0" w:firstLine="0"/>
        <w:jc w:val="both"/>
        <w:rPr>
          <w:rFonts w:asciiTheme="minorHAnsi" w:hAnsiTheme="minorHAnsi" w:cstheme="minorHAnsi"/>
          <w:b/>
          <w:bCs/>
        </w:rPr>
      </w:pPr>
      <w:r w:rsidRPr="006D762E">
        <w:rPr>
          <w:rFonts w:asciiTheme="minorHAnsi" w:hAnsiTheme="minorHAnsi" w:cstheme="minorHAnsi"/>
          <w:b/>
          <w:bCs/>
        </w:rPr>
        <w:t>Documentos de habilitação fiscal, social e trabalhista</w:t>
      </w:r>
    </w:p>
    <w:p w14:paraId="4755445F"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Cadastro Nacional de Pessoas Jurídicas (CNPJ);</w:t>
      </w:r>
    </w:p>
    <w:p w14:paraId="2D2CC03D"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A inscrição no cadastro de contribuintes estadual e/ou municipal, se houver, relativo ao domicílio ou sede do licitante, pertinente ao ramo de atividade e compatível com o objeto contratual;</w:t>
      </w:r>
    </w:p>
    <w:p w14:paraId="28D7A1D4"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Certificado de regularidade do FGTS, emitido pela Caixa Econômica Federal;</w:t>
      </w:r>
    </w:p>
    <w:p w14:paraId="7368084C"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Certidões de regularidade com a Fazenda Federal (Certidão Conjunta de Débitos relativos a Tributos Federais e à Dívida Ativa da União e Certidão relativa a Contribuições Previdenciárias); Fazenda Estadual e Fazenda Municipal;</w:t>
      </w:r>
    </w:p>
    <w:p w14:paraId="791333FB"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Certidão Negativa de Débitos Trabalhistas (CNDT), instituída pela Lei Federal n.º 12.440/2011;</w:t>
      </w:r>
    </w:p>
    <w:p w14:paraId="70BE256F"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Caso o fornecedor seja considerado isento dos tributos relacionados ao objeto, deverá comprovar tal condição mediante a apresentação de certidão ou declaração da Fazenda respectiva do seu domicílio ou sede, ou por meio de outro documento equivalente, na forma da respectiva legislação de regência.</w:t>
      </w:r>
    </w:p>
    <w:p w14:paraId="49AEF9E7" w14:textId="77777777" w:rsidR="00BB4E10" w:rsidRPr="006D762E" w:rsidRDefault="00BB4E10" w:rsidP="007D7339">
      <w:pPr>
        <w:numPr>
          <w:ilvl w:val="1"/>
          <w:numId w:val="51"/>
        </w:numPr>
        <w:autoSpaceDE/>
        <w:autoSpaceDN/>
        <w:ind w:left="0" w:firstLine="0"/>
        <w:jc w:val="both"/>
        <w:rPr>
          <w:rFonts w:asciiTheme="minorHAnsi" w:hAnsiTheme="minorHAnsi" w:cstheme="minorHAnsi"/>
          <w:b/>
          <w:bCs/>
        </w:rPr>
      </w:pPr>
      <w:r w:rsidRPr="006D762E">
        <w:rPr>
          <w:rFonts w:asciiTheme="minorHAnsi" w:hAnsiTheme="minorHAnsi" w:cstheme="minorHAnsi"/>
          <w:b/>
          <w:bCs/>
        </w:rPr>
        <w:t>Documentos de habilitação econômico-financeira</w:t>
      </w:r>
    </w:p>
    <w:p w14:paraId="58B5E005"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Balanço patrimonial, demonstração de resultado de exercício e demais demonstrações contábeis dos 2 (dois) últimos exercícios sociais, comprovando:</w:t>
      </w:r>
    </w:p>
    <w:p w14:paraId="545FF622" w14:textId="77777777" w:rsidR="00BB4E10" w:rsidRPr="006D762E" w:rsidRDefault="00BB4E10" w:rsidP="007D7339">
      <w:pPr>
        <w:numPr>
          <w:ilvl w:val="3"/>
          <w:numId w:val="51"/>
        </w:numPr>
        <w:autoSpaceDE/>
        <w:autoSpaceDN/>
        <w:ind w:left="0" w:firstLine="0"/>
        <w:jc w:val="both"/>
        <w:rPr>
          <w:rFonts w:asciiTheme="minorHAnsi" w:hAnsiTheme="minorHAnsi" w:cstheme="minorHAnsi"/>
        </w:rPr>
      </w:pPr>
      <w:r w:rsidRPr="006D762E">
        <w:rPr>
          <w:rFonts w:asciiTheme="minorHAnsi" w:hAnsiTheme="minorHAnsi" w:cstheme="minorHAnsi"/>
        </w:rPr>
        <w:t xml:space="preserve"> índices de Liquidez Geral (LG), Liquidez Corrente (LC), e Solvência Geral (SG) superiores a 1 (um);</w:t>
      </w:r>
    </w:p>
    <w:p w14:paraId="007259C9"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As demonstrações contábeis para cumprimento do item acima são:</w:t>
      </w:r>
    </w:p>
    <w:p w14:paraId="3DEB28EB" w14:textId="77777777" w:rsidR="00BB4E10" w:rsidRPr="006D762E" w:rsidRDefault="00BB4E10" w:rsidP="007D7339">
      <w:pPr>
        <w:numPr>
          <w:ilvl w:val="3"/>
          <w:numId w:val="51"/>
        </w:numPr>
        <w:autoSpaceDE/>
        <w:autoSpaceDN/>
        <w:ind w:left="0" w:firstLine="0"/>
        <w:jc w:val="both"/>
        <w:rPr>
          <w:rFonts w:asciiTheme="minorHAnsi" w:hAnsiTheme="minorHAnsi" w:cstheme="minorHAnsi"/>
        </w:rPr>
      </w:pPr>
      <w:r w:rsidRPr="006D762E">
        <w:rPr>
          <w:rFonts w:asciiTheme="minorHAnsi" w:hAnsiTheme="minorHAnsi" w:cstheme="minorHAnsi"/>
        </w:rPr>
        <w:t>Demonstração de Resultado do Exercício dos 02 (dois) últimos exercícios sociais;</w:t>
      </w:r>
    </w:p>
    <w:p w14:paraId="018DA25B" w14:textId="77777777" w:rsidR="00BB4E10" w:rsidRPr="006D762E" w:rsidRDefault="00BB4E10" w:rsidP="007D7339">
      <w:pPr>
        <w:numPr>
          <w:ilvl w:val="3"/>
          <w:numId w:val="51"/>
        </w:numPr>
        <w:autoSpaceDE/>
        <w:autoSpaceDN/>
        <w:ind w:left="0" w:firstLine="0"/>
        <w:jc w:val="both"/>
        <w:rPr>
          <w:rFonts w:asciiTheme="minorHAnsi" w:hAnsiTheme="minorHAnsi" w:cstheme="minorHAnsi"/>
        </w:rPr>
      </w:pPr>
      <w:r w:rsidRPr="006D762E">
        <w:rPr>
          <w:rFonts w:asciiTheme="minorHAnsi" w:hAnsiTheme="minorHAnsi" w:cstheme="minorHAnsi"/>
        </w:rPr>
        <w:t>Demonstração de Lucros ou Prejuízos Acumulados dos 02 (dois) últimos exercícios sociais;</w:t>
      </w:r>
    </w:p>
    <w:p w14:paraId="319A39FA" w14:textId="77777777" w:rsidR="00BB4E10" w:rsidRPr="006D762E" w:rsidRDefault="00BB4E10" w:rsidP="007D7339">
      <w:pPr>
        <w:numPr>
          <w:ilvl w:val="3"/>
          <w:numId w:val="51"/>
        </w:numPr>
        <w:autoSpaceDE/>
        <w:autoSpaceDN/>
        <w:ind w:left="0" w:firstLine="0"/>
        <w:jc w:val="both"/>
        <w:rPr>
          <w:rFonts w:asciiTheme="minorHAnsi" w:hAnsiTheme="minorHAnsi" w:cstheme="minorHAnsi"/>
        </w:rPr>
      </w:pPr>
      <w:r w:rsidRPr="006D762E">
        <w:rPr>
          <w:rFonts w:asciiTheme="minorHAnsi" w:hAnsiTheme="minorHAnsi" w:cstheme="minorHAnsi"/>
        </w:rPr>
        <w:t>Demonstração de Fluxo de Caixa dos 02 (dois) últimos exercícios sociais;</w:t>
      </w:r>
    </w:p>
    <w:p w14:paraId="04AEF927" w14:textId="77777777" w:rsidR="00BB4E10" w:rsidRPr="006D762E" w:rsidRDefault="00BB4E10" w:rsidP="007D7339">
      <w:pPr>
        <w:numPr>
          <w:ilvl w:val="3"/>
          <w:numId w:val="51"/>
        </w:numPr>
        <w:autoSpaceDE/>
        <w:autoSpaceDN/>
        <w:ind w:left="0" w:firstLine="0"/>
        <w:jc w:val="both"/>
        <w:rPr>
          <w:rFonts w:asciiTheme="minorHAnsi" w:hAnsiTheme="minorHAnsi" w:cstheme="minorHAnsi"/>
        </w:rPr>
      </w:pPr>
      <w:r w:rsidRPr="006D762E">
        <w:rPr>
          <w:rFonts w:asciiTheme="minorHAnsi" w:hAnsiTheme="minorHAnsi" w:cstheme="minorHAnsi"/>
        </w:rPr>
        <w:t>Demonstração de Valor Adicionado dos 02 (dois) últimos exercícios sociais;</w:t>
      </w:r>
    </w:p>
    <w:p w14:paraId="4798F72A" w14:textId="77777777" w:rsidR="00BB4E10" w:rsidRPr="006D762E" w:rsidRDefault="00BB4E10" w:rsidP="007D7339">
      <w:pPr>
        <w:numPr>
          <w:ilvl w:val="3"/>
          <w:numId w:val="51"/>
        </w:numPr>
        <w:autoSpaceDE/>
        <w:autoSpaceDN/>
        <w:ind w:left="0" w:firstLine="0"/>
        <w:jc w:val="both"/>
        <w:rPr>
          <w:rFonts w:asciiTheme="minorHAnsi" w:hAnsiTheme="minorHAnsi" w:cstheme="minorHAnsi"/>
        </w:rPr>
      </w:pPr>
      <w:r w:rsidRPr="006D762E">
        <w:rPr>
          <w:rFonts w:asciiTheme="minorHAnsi" w:hAnsiTheme="minorHAnsi" w:cstheme="minorHAnsi"/>
        </w:rPr>
        <w:t>Notas Explicativas dos 02 (dois) últimos exercícios sociais;</w:t>
      </w:r>
    </w:p>
    <w:p w14:paraId="524EEBF9"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 xml:space="preserve"> Os documentos exigidos no item 11.9.1 e 11.9.2 serão limitados ao último exercício no caso de a pessoa jurídica ter sido constituída há menos de 2 (dois) anos.</w:t>
      </w:r>
    </w:p>
    <w:p w14:paraId="38BF8C38"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As empresas criadas no exercício financeiro da licitação deverão atender a todas as exigências da habilitação e ficarão autorizadas a substituir os demonstrativos contábeis pelo balanço de abertura.</w:t>
      </w:r>
    </w:p>
    <w:p w14:paraId="2773153D"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O atendimento dos índices econômicos interpostos no item 11.9.2.1 deverão ser atestados mediante declaração assinada por profissional habilitado da área contábil, apresentada pelo fornecedor.</w:t>
      </w:r>
    </w:p>
    <w:p w14:paraId="05029749"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Caso a empresa licitante apresente resultado inferior ou igual a 1 (um) em qualquer dos índices de Liquidez Geral (LG), Solvência Geral (SG) e Liquidez Corrente (LC), será exigido para fins de habilitação patrimônio líquido mínimo de 10 % (dez por cento) do valor total estimado da contratação.</w:t>
      </w:r>
    </w:p>
    <w:p w14:paraId="4F7281FE"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 xml:space="preserve">A documentação exigida no item 11.9.1 a 11.9.6 poderá ser dispensada, total ou parcialmente quando for entrega imediata (até 30 dias após a ordem de compra) ou nas contratações em valores inferiores a ¼ (um quarto) do limite para dispensa de licitação para compras em geral (vide DECRETO Nº 11.871, DE 29 de dezembro de 2023). </w:t>
      </w:r>
    </w:p>
    <w:p w14:paraId="76F1C922"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Certidão negativa de falência expedida pelo distribuidor da sede do fornecedor.</w:t>
      </w:r>
    </w:p>
    <w:p w14:paraId="34BE11B7" w14:textId="77777777" w:rsidR="00BB4E10" w:rsidRPr="006D762E" w:rsidRDefault="00BB4E10" w:rsidP="007D7339">
      <w:pPr>
        <w:numPr>
          <w:ilvl w:val="2"/>
          <w:numId w:val="51"/>
        </w:numPr>
        <w:autoSpaceDE/>
        <w:autoSpaceDN/>
        <w:ind w:left="0" w:firstLine="0"/>
        <w:jc w:val="both"/>
        <w:rPr>
          <w:rFonts w:asciiTheme="minorHAnsi" w:hAnsiTheme="minorHAnsi" w:cstheme="minorHAnsi"/>
        </w:rPr>
      </w:pPr>
      <w:r w:rsidRPr="006D762E">
        <w:rPr>
          <w:rFonts w:asciiTheme="minorHAnsi" w:hAnsiTheme="minorHAnsi" w:cstheme="minorHAnsi"/>
        </w:rPr>
        <w:t>Para Microempreendedor Individual (MEI) a documentação dos itens 6.13.1 a 6.13.6 será dispensada.</w:t>
      </w:r>
    </w:p>
    <w:p w14:paraId="7ABA76C3" w14:textId="77777777" w:rsidR="00BB4E10" w:rsidRPr="006D762E" w:rsidRDefault="00BB4E10" w:rsidP="007D7339">
      <w:pPr>
        <w:pStyle w:val="SemEspaamento"/>
        <w:widowControl w:val="0"/>
        <w:numPr>
          <w:ilvl w:val="1"/>
          <w:numId w:val="51"/>
        </w:numPr>
        <w:ind w:left="0" w:firstLine="0"/>
        <w:jc w:val="both"/>
        <w:rPr>
          <w:rFonts w:asciiTheme="minorHAnsi" w:hAnsiTheme="minorHAnsi" w:cstheme="minorHAnsi"/>
        </w:rPr>
      </w:pPr>
      <w:r w:rsidRPr="006D762E">
        <w:rPr>
          <w:rFonts w:asciiTheme="minorHAnsi" w:hAnsiTheme="minorHAnsi" w:cstheme="minorHAnsi"/>
          <w:b/>
          <w:bCs/>
        </w:rPr>
        <w:t>Documento de qualificação técnica</w:t>
      </w:r>
    </w:p>
    <w:p w14:paraId="5E6B1C83"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b/>
          <w:bCs/>
        </w:rPr>
      </w:pPr>
      <w:r w:rsidRPr="006D762E">
        <w:rPr>
          <w:rFonts w:asciiTheme="minorHAnsi" w:hAnsiTheme="minorHAnsi" w:cstheme="minorHAnsi"/>
          <w:b/>
          <w:bCs/>
        </w:rPr>
        <w:t>Capacidade Técnica Operacional</w:t>
      </w:r>
    </w:p>
    <w:p w14:paraId="4E31A93A"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 xml:space="preserve">Certidão de Registro no Conselho Regional de Engenharia e Agronomia – CREA-PR e/ou outro Conselho de Classe que atenda as peculiaridades desse serviço, dentro de seu prazo de validade e com </w:t>
      </w:r>
      <w:r w:rsidRPr="006D762E">
        <w:rPr>
          <w:rFonts w:asciiTheme="minorHAnsi" w:hAnsiTheme="minorHAnsi" w:cstheme="minorHAnsi"/>
        </w:rPr>
        <w:lastRenderedPageBreak/>
        <w:t>jurisdição na sua sede.</w:t>
      </w:r>
    </w:p>
    <w:p w14:paraId="6235F587" w14:textId="77777777" w:rsidR="00BB4E10" w:rsidRPr="006D762E" w:rsidRDefault="00BB4E10" w:rsidP="007D7339">
      <w:pPr>
        <w:pStyle w:val="SemEspaamento"/>
        <w:widowControl w:val="0"/>
        <w:numPr>
          <w:ilvl w:val="4"/>
          <w:numId w:val="51"/>
        </w:numPr>
        <w:ind w:left="0" w:firstLine="0"/>
        <w:jc w:val="both"/>
        <w:rPr>
          <w:rFonts w:asciiTheme="minorHAnsi" w:hAnsiTheme="minorHAnsi" w:cstheme="minorHAnsi"/>
        </w:rPr>
      </w:pPr>
      <w:r w:rsidRPr="006D762E">
        <w:rPr>
          <w:rFonts w:asciiTheme="minorHAnsi" w:hAnsiTheme="minorHAnsi" w:cstheme="minorHAnsi"/>
        </w:rPr>
        <w:t>Em se tratando de empresa de engenharia não registrada no CREA e/ou Conselho de Classe que atenda as peculiaridades desse serviço, a mesma deverá apresentar o registro do CREA do estado de origem, ficando a Licitante vencedora obrigada a apresentar o VISTO do CREA do Paraná e/ou Conselho de Classe do Estado do Paraná ou região a qual o Estado do Paraná pertença, antes da assinatura do contrato, incluindo a vinculação do responsável técnico indicado.</w:t>
      </w:r>
    </w:p>
    <w:p w14:paraId="4B19259E" w14:textId="77777777" w:rsidR="00BB4E10"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Atestado e/ou declaração de capacidade técnico-operacional fornecido(a) por pessoa jurídica de direito público ou privado, devidamente identificada, EM NOME DA EMPRESA LICITANTE, comprovando a execução de, no mínimo, 50% (cinquenta por cento) de obra/ serviço semelhante/similar ao objeto do presente edital, quanto à complexidade tecnológica e operacional equivalente ou superior às parcelas de maior relevância técnica, conforme especificado na tabela abaixo:</w:t>
      </w:r>
    </w:p>
    <w:tbl>
      <w:tblPr>
        <w:tblStyle w:val="Tabelacomgrade"/>
        <w:tblW w:w="0" w:type="auto"/>
        <w:tblLook w:val="04A0" w:firstRow="1" w:lastRow="0" w:firstColumn="1" w:lastColumn="0" w:noHBand="0" w:noVBand="1"/>
      </w:tblPr>
      <w:tblGrid>
        <w:gridCol w:w="744"/>
        <w:gridCol w:w="2636"/>
        <w:gridCol w:w="2023"/>
        <w:gridCol w:w="1632"/>
        <w:gridCol w:w="2020"/>
      </w:tblGrid>
      <w:tr w:rsidR="007D7339" w14:paraId="269DBC22" w14:textId="77777777" w:rsidTr="007D7339">
        <w:tc>
          <w:tcPr>
            <w:tcW w:w="744" w:type="dxa"/>
            <w:tcBorders>
              <w:top w:val="single" w:sz="4" w:space="0" w:color="auto"/>
              <w:left w:val="single" w:sz="4" w:space="0" w:color="auto"/>
              <w:bottom w:val="single" w:sz="4" w:space="0" w:color="auto"/>
              <w:right w:val="single" w:sz="4" w:space="0" w:color="auto"/>
            </w:tcBorders>
            <w:hideMark/>
          </w:tcPr>
          <w:p w14:paraId="1ADCC8A5"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Item</w:t>
            </w:r>
          </w:p>
        </w:tc>
        <w:tc>
          <w:tcPr>
            <w:tcW w:w="2636" w:type="dxa"/>
            <w:tcBorders>
              <w:top w:val="single" w:sz="4" w:space="0" w:color="auto"/>
              <w:left w:val="single" w:sz="4" w:space="0" w:color="auto"/>
              <w:bottom w:val="single" w:sz="4" w:space="0" w:color="auto"/>
              <w:right w:val="single" w:sz="4" w:space="0" w:color="auto"/>
            </w:tcBorders>
            <w:hideMark/>
          </w:tcPr>
          <w:p w14:paraId="230A1F62"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Descrição do serviço</w:t>
            </w:r>
          </w:p>
        </w:tc>
        <w:tc>
          <w:tcPr>
            <w:tcW w:w="2023" w:type="dxa"/>
            <w:tcBorders>
              <w:top w:val="single" w:sz="4" w:space="0" w:color="auto"/>
              <w:left w:val="single" w:sz="4" w:space="0" w:color="auto"/>
              <w:bottom w:val="single" w:sz="4" w:space="0" w:color="auto"/>
              <w:right w:val="single" w:sz="4" w:space="0" w:color="auto"/>
            </w:tcBorders>
            <w:hideMark/>
          </w:tcPr>
          <w:p w14:paraId="5662CA57"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Quantidade máxima licitada</w:t>
            </w:r>
          </w:p>
        </w:tc>
        <w:tc>
          <w:tcPr>
            <w:tcW w:w="1632" w:type="dxa"/>
            <w:tcBorders>
              <w:top w:val="single" w:sz="4" w:space="0" w:color="auto"/>
              <w:left w:val="single" w:sz="4" w:space="0" w:color="auto"/>
              <w:bottom w:val="single" w:sz="4" w:space="0" w:color="auto"/>
              <w:right w:val="single" w:sz="4" w:space="0" w:color="auto"/>
            </w:tcBorders>
            <w:hideMark/>
          </w:tcPr>
          <w:p w14:paraId="26F96058"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Quantidade exigida para cada local de instalação</w:t>
            </w:r>
          </w:p>
        </w:tc>
        <w:tc>
          <w:tcPr>
            <w:tcW w:w="2020" w:type="dxa"/>
            <w:tcBorders>
              <w:top w:val="single" w:sz="4" w:space="0" w:color="auto"/>
              <w:left w:val="single" w:sz="4" w:space="0" w:color="auto"/>
              <w:bottom w:val="single" w:sz="4" w:space="0" w:color="auto"/>
              <w:right w:val="single" w:sz="4" w:space="0" w:color="auto"/>
            </w:tcBorders>
            <w:hideMark/>
          </w:tcPr>
          <w:p w14:paraId="47F1E9A8"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Quantidade mínima exigida de Acervo (50%)</w:t>
            </w:r>
          </w:p>
        </w:tc>
      </w:tr>
      <w:tr w:rsidR="007D7339" w14:paraId="604FE28A" w14:textId="77777777" w:rsidTr="007D7339">
        <w:tc>
          <w:tcPr>
            <w:tcW w:w="744" w:type="dxa"/>
            <w:tcBorders>
              <w:top w:val="single" w:sz="4" w:space="0" w:color="auto"/>
              <w:left w:val="single" w:sz="4" w:space="0" w:color="auto"/>
              <w:bottom w:val="single" w:sz="4" w:space="0" w:color="auto"/>
              <w:right w:val="single" w:sz="4" w:space="0" w:color="auto"/>
            </w:tcBorders>
            <w:hideMark/>
          </w:tcPr>
          <w:p w14:paraId="0C471FA0"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01</w:t>
            </w:r>
          </w:p>
        </w:tc>
        <w:tc>
          <w:tcPr>
            <w:tcW w:w="2636" w:type="dxa"/>
            <w:tcBorders>
              <w:top w:val="single" w:sz="4" w:space="0" w:color="auto"/>
              <w:left w:val="single" w:sz="4" w:space="0" w:color="auto"/>
              <w:bottom w:val="single" w:sz="4" w:space="0" w:color="auto"/>
              <w:right w:val="single" w:sz="4" w:space="0" w:color="auto"/>
            </w:tcBorders>
            <w:hideMark/>
          </w:tcPr>
          <w:p w14:paraId="1F94E43D"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Elaboração de projetos de Sistemas de Energia fotovoltaica</w:t>
            </w:r>
          </w:p>
        </w:tc>
        <w:tc>
          <w:tcPr>
            <w:tcW w:w="2023" w:type="dxa"/>
            <w:tcBorders>
              <w:top w:val="single" w:sz="4" w:space="0" w:color="auto"/>
              <w:left w:val="single" w:sz="4" w:space="0" w:color="auto"/>
              <w:bottom w:val="single" w:sz="4" w:space="0" w:color="auto"/>
              <w:right w:val="single" w:sz="4" w:space="0" w:color="auto"/>
            </w:tcBorders>
            <w:hideMark/>
          </w:tcPr>
          <w:p w14:paraId="2E04CAF5"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300 kWp</w:t>
            </w:r>
          </w:p>
        </w:tc>
        <w:tc>
          <w:tcPr>
            <w:tcW w:w="1632" w:type="dxa"/>
            <w:tcBorders>
              <w:top w:val="single" w:sz="4" w:space="0" w:color="auto"/>
              <w:left w:val="single" w:sz="4" w:space="0" w:color="auto"/>
              <w:bottom w:val="single" w:sz="4" w:space="0" w:color="auto"/>
              <w:right w:val="single" w:sz="4" w:space="0" w:color="auto"/>
            </w:tcBorders>
            <w:hideMark/>
          </w:tcPr>
          <w:p w14:paraId="08EAE7D5"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50 kwp</w:t>
            </w:r>
          </w:p>
        </w:tc>
        <w:tc>
          <w:tcPr>
            <w:tcW w:w="2020" w:type="dxa"/>
            <w:tcBorders>
              <w:top w:val="single" w:sz="4" w:space="0" w:color="auto"/>
              <w:left w:val="single" w:sz="4" w:space="0" w:color="auto"/>
              <w:bottom w:val="single" w:sz="4" w:space="0" w:color="auto"/>
              <w:right w:val="single" w:sz="4" w:space="0" w:color="auto"/>
            </w:tcBorders>
            <w:hideMark/>
          </w:tcPr>
          <w:p w14:paraId="36CC8D27"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25 Kwp</w:t>
            </w:r>
          </w:p>
        </w:tc>
      </w:tr>
      <w:tr w:rsidR="007D7339" w14:paraId="5E7989BA" w14:textId="77777777" w:rsidTr="007D7339">
        <w:tc>
          <w:tcPr>
            <w:tcW w:w="744" w:type="dxa"/>
            <w:tcBorders>
              <w:top w:val="single" w:sz="4" w:space="0" w:color="auto"/>
              <w:left w:val="single" w:sz="4" w:space="0" w:color="auto"/>
              <w:bottom w:val="single" w:sz="4" w:space="0" w:color="auto"/>
              <w:right w:val="single" w:sz="4" w:space="0" w:color="auto"/>
            </w:tcBorders>
            <w:hideMark/>
          </w:tcPr>
          <w:p w14:paraId="73B2AC02"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02</w:t>
            </w:r>
          </w:p>
        </w:tc>
        <w:tc>
          <w:tcPr>
            <w:tcW w:w="2636" w:type="dxa"/>
            <w:tcBorders>
              <w:top w:val="single" w:sz="4" w:space="0" w:color="auto"/>
              <w:left w:val="single" w:sz="4" w:space="0" w:color="auto"/>
              <w:bottom w:val="single" w:sz="4" w:space="0" w:color="auto"/>
              <w:right w:val="single" w:sz="4" w:space="0" w:color="auto"/>
            </w:tcBorders>
            <w:hideMark/>
          </w:tcPr>
          <w:p w14:paraId="287DCDCD" w14:textId="77777777" w:rsidR="007D7339" w:rsidRDefault="007D7339" w:rsidP="007D7339">
            <w:pPr>
              <w:widowControl w:val="0"/>
              <w:jc w:val="both"/>
              <w:rPr>
                <w:rFonts w:asciiTheme="minorHAnsi" w:hAnsiTheme="minorHAnsi" w:cstheme="minorHAnsi"/>
                <w:sz w:val="22"/>
                <w:szCs w:val="22"/>
              </w:rPr>
            </w:pPr>
            <w:r>
              <w:rPr>
                <w:rFonts w:asciiTheme="minorHAnsi" w:hAnsiTheme="minorHAnsi" w:cstheme="minorHAnsi"/>
                <w:sz w:val="22"/>
                <w:szCs w:val="22"/>
              </w:rPr>
              <w:t>Fornecimento e instalação de Sistema de Energia Fotovoltaica.</w:t>
            </w:r>
          </w:p>
        </w:tc>
        <w:tc>
          <w:tcPr>
            <w:tcW w:w="2023" w:type="dxa"/>
            <w:tcBorders>
              <w:top w:val="single" w:sz="4" w:space="0" w:color="auto"/>
              <w:left w:val="single" w:sz="4" w:space="0" w:color="auto"/>
              <w:bottom w:val="single" w:sz="4" w:space="0" w:color="auto"/>
              <w:right w:val="single" w:sz="4" w:space="0" w:color="auto"/>
            </w:tcBorders>
            <w:hideMark/>
          </w:tcPr>
          <w:p w14:paraId="7D4CFBB9"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300 kWp</w:t>
            </w:r>
          </w:p>
        </w:tc>
        <w:tc>
          <w:tcPr>
            <w:tcW w:w="1632" w:type="dxa"/>
            <w:tcBorders>
              <w:top w:val="single" w:sz="4" w:space="0" w:color="auto"/>
              <w:left w:val="single" w:sz="4" w:space="0" w:color="auto"/>
              <w:bottom w:val="single" w:sz="4" w:space="0" w:color="auto"/>
              <w:right w:val="single" w:sz="4" w:space="0" w:color="auto"/>
            </w:tcBorders>
            <w:hideMark/>
          </w:tcPr>
          <w:p w14:paraId="0D61E8A3"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50 kwp</w:t>
            </w:r>
          </w:p>
        </w:tc>
        <w:tc>
          <w:tcPr>
            <w:tcW w:w="2020" w:type="dxa"/>
            <w:tcBorders>
              <w:top w:val="single" w:sz="4" w:space="0" w:color="auto"/>
              <w:left w:val="single" w:sz="4" w:space="0" w:color="auto"/>
              <w:bottom w:val="single" w:sz="4" w:space="0" w:color="auto"/>
              <w:right w:val="single" w:sz="4" w:space="0" w:color="auto"/>
            </w:tcBorders>
            <w:hideMark/>
          </w:tcPr>
          <w:p w14:paraId="00267595"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25 Kwp</w:t>
            </w:r>
          </w:p>
        </w:tc>
      </w:tr>
    </w:tbl>
    <w:p w14:paraId="2F900A41"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Atestado de visita, expedido pelo órgão licitador, ou declaração formal, assinada pelo responsável técnico da proponente, sob as penalidades da lei, de que tem pleno conhecimento das condições e peculiaridades inerentes à natureza dos trabalhos, assumindo total responsabilidade por esse fato e informando que não o utilizará para quaisquer questionamentos futuros que ensejem avenças técnicas ou financeiras com a contratante.</w:t>
      </w:r>
    </w:p>
    <w:p w14:paraId="43E62CDD"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Nos casos em que o licitante tiver interesse em realização de visita técnica, deverá observar os requisitos estabelecidos no edital quanto ao agendamento.</w:t>
      </w:r>
    </w:p>
    <w:p w14:paraId="7053FE89"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Os atestados e/ou declarações apresentados poderão ser diligenciados.</w:t>
      </w:r>
    </w:p>
    <w:p w14:paraId="6158CF52"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b/>
          <w:bCs/>
        </w:rPr>
      </w:pPr>
      <w:r w:rsidRPr="006D762E">
        <w:rPr>
          <w:rFonts w:asciiTheme="minorHAnsi" w:hAnsiTheme="minorHAnsi" w:cstheme="minorHAnsi"/>
          <w:b/>
          <w:bCs/>
        </w:rPr>
        <w:t>Capacidade Técnica Profissional</w:t>
      </w:r>
    </w:p>
    <w:p w14:paraId="271658E1"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Indicação do responsável técnico pela obra/serviços, através de declaração da licitante.</w:t>
      </w:r>
    </w:p>
    <w:p w14:paraId="1F5C6C48" w14:textId="77777777" w:rsidR="00BB4E10" w:rsidRPr="006D762E" w:rsidRDefault="00BB4E10" w:rsidP="007D7339">
      <w:pPr>
        <w:pStyle w:val="SemEspaamento"/>
        <w:widowControl w:val="0"/>
        <w:numPr>
          <w:ilvl w:val="4"/>
          <w:numId w:val="51"/>
        </w:numPr>
        <w:ind w:left="0" w:firstLine="0"/>
        <w:jc w:val="both"/>
        <w:rPr>
          <w:rFonts w:asciiTheme="minorHAnsi" w:hAnsiTheme="minorHAnsi" w:cstheme="minorHAnsi"/>
        </w:rPr>
      </w:pPr>
      <w:r w:rsidRPr="006D762E">
        <w:rPr>
          <w:rFonts w:asciiTheme="minorHAnsi" w:hAnsiTheme="minorHAnsi" w:cstheme="minorHAnsi"/>
        </w:rPr>
        <w:t>É vedada, sob pena de inabilitação, a indicação de um mesmo profissional como responsável técnico por mais de uma licitante para o mesmo item;</w:t>
      </w:r>
    </w:p>
    <w:p w14:paraId="37B2D701"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Comprovante de registro no Conselho de Classe respectivo, DO RESPONSÁVEL TÉCNICO indicado pela licitante, através da certidão de registro fornecida pelo Conselho de Classe respectivo.</w:t>
      </w:r>
    </w:p>
    <w:p w14:paraId="62EF1AD3" w14:textId="77777777" w:rsidR="00BB4E10" w:rsidRPr="006D762E" w:rsidRDefault="00BB4E10" w:rsidP="007D7339">
      <w:pPr>
        <w:pStyle w:val="SemEspaamento"/>
        <w:widowControl w:val="0"/>
        <w:numPr>
          <w:ilvl w:val="4"/>
          <w:numId w:val="51"/>
        </w:numPr>
        <w:ind w:left="0" w:firstLine="0"/>
        <w:jc w:val="both"/>
        <w:rPr>
          <w:rFonts w:asciiTheme="minorHAnsi" w:hAnsiTheme="minorHAnsi" w:cstheme="minorHAnsi"/>
        </w:rPr>
      </w:pPr>
      <w:r w:rsidRPr="006D762E">
        <w:rPr>
          <w:rFonts w:asciiTheme="minorHAnsi" w:hAnsiTheme="minorHAnsi" w:cstheme="minorHAnsi"/>
        </w:rPr>
        <w:t>Comprovação da disponibilidade do responsável técnico, indicado pela licitante, mediante registro em carteira de trabalho, ficha de registro da empresa, contrato de prestação de serviços, certidão do Conselho de Classe respectivo.</w:t>
      </w:r>
    </w:p>
    <w:p w14:paraId="09E50C36" w14:textId="77777777" w:rsidR="00BB4E10" w:rsidRPr="006D762E" w:rsidRDefault="00BB4E10" w:rsidP="007D7339">
      <w:pPr>
        <w:pStyle w:val="SemEspaamento"/>
        <w:widowControl w:val="0"/>
        <w:numPr>
          <w:ilvl w:val="5"/>
          <w:numId w:val="51"/>
        </w:numPr>
        <w:ind w:left="0" w:firstLine="0"/>
        <w:jc w:val="both"/>
        <w:rPr>
          <w:rFonts w:asciiTheme="minorHAnsi" w:hAnsiTheme="minorHAnsi" w:cstheme="minorHAnsi"/>
        </w:rPr>
      </w:pPr>
      <w:r w:rsidRPr="006D762E">
        <w:rPr>
          <w:rFonts w:asciiTheme="minorHAnsi" w:hAnsiTheme="minorHAnsi" w:cstheme="minorHAnsi"/>
        </w:rPr>
        <w:t>Para dirigente ou sócio de empresa, tal comprovação poderá ser feita através da cópia da ata da assembleia de sua investidura no cargo ou contrato social;</w:t>
      </w:r>
    </w:p>
    <w:p w14:paraId="33123B40" w14:textId="5617D972" w:rsidR="00BB4E10"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Atestado e/ou declaração de capacidade técnico-profissional fornecido(a) por pessoa jurídica de direito público ou privado, devidamente identificada, EM NOME DO RESPONSÁVEL TÉCNICO INDICADO, relativo à execução de obra/serviço semelhante/similar ao objeto do presente edital, quanto à complexidade tecnológica e operacional equivalente ou superior</w:t>
      </w:r>
      <w:r w:rsidR="007D7339">
        <w:rPr>
          <w:rFonts w:asciiTheme="minorHAnsi" w:hAnsiTheme="minorHAnsi" w:cstheme="minorHAnsi"/>
        </w:rPr>
        <w:t xml:space="preserve"> às parcelas de maior relevância técnica, conforme especificado abaixo: </w:t>
      </w:r>
    </w:p>
    <w:tbl>
      <w:tblPr>
        <w:tblStyle w:val="Tabelacomgrade"/>
        <w:tblW w:w="0" w:type="auto"/>
        <w:tblLook w:val="04A0" w:firstRow="1" w:lastRow="0" w:firstColumn="1" w:lastColumn="0" w:noHBand="0" w:noVBand="1"/>
      </w:tblPr>
      <w:tblGrid>
        <w:gridCol w:w="744"/>
        <w:gridCol w:w="2636"/>
        <w:gridCol w:w="2023"/>
        <w:gridCol w:w="1632"/>
        <w:gridCol w:w="2020"/>
      </w:tblGrid>
      <w:tr w:rsidR="007D7339" w14:paraId="6484B2F3" w14:textId="77777777" w:rsidTr="007D7339">
        <w:tc>
          <w:tcPr>
            <w:tcW w:w="744" w:type="dxa"/>
            <w:tcBorders>
              <w:top w:val="single" w:sz="4" w:space="0" w:color="auto"/>
              <w:left w:val="single" w:sz="4" w:space="0" w:color="auto"/>
              <w:bottom w:val="single" w:sz="4" w:space="0" w:color="auto"/>
              <w:right w:val="single" w:sz="4" w:space="0" w:color="auto"/>
            </w:tcBorders>
            <w:hideMark/>
          </w:tcPr>
          <w:p w14:paraId="1CA13281"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Item</w:t>
            </w:r>
          </w:p>
        </w:tc>
        <w:tc>
          <w:tcPr>
            <w:tcW w:w="2636" w:type="dxa"/>
            <w:tcBorders>
              <w:top w:val="single" w:sz="4" w:space="0" w:color="auto"/>
              <w:left w:val="single" w:sz="4" w:space="0" w:color="auto"/>
              <w:bottom w:val="single" w:sz="4" w:space="0" w:color="auto"/>
              <w:right w:val="single" w:sz="4" w:space="0" w:color="auto"/>
            </w:tcBorders>
            <w:hideMark/>
          </w:tcPr>
          <w:p w14:paraId="6F1B4272"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Descrição do serviço</w:t>
            </w:r>
          </w:p>
        </w:tc>
        <w:tc>
          <w:tcPr>
            <w:tcW w:w="2023" w:type="dxa"/>
            <w:tcBorders>
              <w:top w:val="single" w:sz="4" w:space="0" w:color="auto"/>
              <w:left w:val="single" w:sz="4" w:space="0" w:color="auto"/>
              <w:bottom w:val="single" w:sz="4" w:space="0" w:color="auto"/>
              <w:right w:val="single" w:sz="4" w:space="0" w:color="auto"/>
            </w:tcBorders>
            <w:hideMark/>
          </w:tcPr>
          <w:p w14:paraId="03D1097A"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 xml:space="preserve">Quantidade </w:t>
            </w:r>
            <w:r>
              <w:rPr>
                <w:rFonts w:asciiTheme="minorHAnsi" w:hAnsiTheme="minorHAnsi" w:cstheme="minorHAnsi"/>
                <w:sz w:val="22"/>
                <w:szCs w:val="22"/>
              </w:rPr>
              <w:lastRenderedPageBreak/>
              <w:t>máxima licitada</w:t>
            </w:r>
          </w:p>
        </w:tc>
        <w:tc>
          <w:tcPr>
            <w:tcW w:w="1632" w:type="dxa"/>
            <w:tcBorders>
              <w:top w:val="single" w:sz="4" w:space="0" w:color="auto"/>
              <w:left w:val="single" w:sz="4" w:space="0" w:color="auto"/>
              <w:bottom w:val="single" w:sz="4" w:space="0" w:color="auto"/>
              <w:right w:val="single" w:sz="4" w:space="0" w:color="auto"/>
            </w:tcBorders>
            <w:hideMark/>
          </w:tcPr>
          <w:p w14:paraId="05653CC1"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lastRenderedPageBreak/>
              <w:t xml:space="preserve">Quantidade </w:t>
            </w:r>
            <w:r>
              <w:rPr>
                <w:rFonts w:asciiTheme="minorHAnsi" w:hAnsiTheme="minorHAnsi" w:cstheme="minorHAnsi"/>
                <w:sz w:val="22"/>
                <w:szCs w:val="22"/>
              </w:rPr>
              <w:lastRenderedPageBreak/>
              <w:t>exigida para cada local de instalação</w:t>
            </w:r>
          </w:p>
        </w:tc>
        <w:tc>
          <w:tcPr>
            <w:tcW w:w="2020" w:type="dxa"/>
            <w:tcBorders>
              <w:top w:val="single" w:sz="4" w:space="0" w:color="auto"/>
              <w:left w:val="single" w:sz="4" w:space="0" w:color="auto"/>
              <w:bottom w:val="single" w:sz="4" w:space="0" w:color="auto"/>
              <w:right w:val="single" w:sz="4" w:space="0" w:color="auto"/>
            </w:tcBorders>
            <w:hideMark/>
          </w:tcPr>
          <w:p w14:paraId="17D86AC5"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lastRenderedPageBreak/>
              <w:t xml:space="preserve">Quantidade mínima </w:t>
            </w:r>
            <w:r>
              <w:rPr>
                <w:rFonts w:asciiTheme="minorHAnsi" w:hAnsiTheme="minorHAnsi" w:cstheme="minorHAnsi"/>
                <w:sz w:val="22"/>
                <w:szCs w:val="22"/>
              </w:rPr>
              <w:lastRenderedPageBreak/>
              <w:t>exigida de Acervo (50%)</w:t>
            </w:r>
          </w:p>
        </w:tc>
      </w:tr>
      <w:tr w:rsidR="007D7339" w14:paraId="58B82BA3" w14:textId="77777777" w:rsidTr="007D7339">
        <w:tc>
          <w:tcPr>
            <w:tcW w:w="744" w:type="dxa"/>
            <w:tcBorders>
              <w:top w:val="single" w:sz="4" w:space="0" w:color="auto"/>
              <w:left w:val="single" w:sz="4" w:space="0" w:color="auto"/>
              <w:bottom w:val="single" w:sz="4" w:space="0" w:color="auto"/>
              <w:right w:val="single" w:sz="4" w:space="0" w:color="auto"/>
            </w:tcBorders>
            <w:hideMark/>
          </w:tcPr>
          <w:p w14:paraId="51D1F4A2"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lastRenderedPageBreak/>
              <w:t>01</w:t>
            </w:r>
          </w:p>
        </w:tc>
        <w:tc>
          <w:tcPr>
            <w:tcW w:w="2636" w:type="dxa"/>
            <w:tcBorders>
              <w:top w:val="single" w:sz="4" w:space="0" w:color="auto"/>
              <w:left w:val="single" w:sz="4" w:space="0" w:color="auto"/>
              <w:bottom w:val="single" w:sz="4" w:space="0" w:color="auto"/>
              <w:right w:val="single" w:sz="4" w:space="0" w:color="auto"/>
            </w:tcBorders>
            <w:hideMark/>
          </w:tcPr>
          <w:p w14:paraId="7EA2DB51"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Elaboração de projetos de Sistemas de Energia fotovoltaica</w:t>
            </w:r>
          </w:p>
        </w:tc>
        <w:tc>
          <w:tcPr>
            <w:tcW w:w="2023" w:type="dxa"/>
            <w:tcBorders>
              <w:top w:val="single" w:sz="4" w:space="0" w:color="auto"/>
              <w:left w:val="single" w:sz="4" w:space="0" w:color="auto"/>
              <w:bottom w:val="single" w:sz="4" w:space="0" w:color="auto"/>
              <w:right w:val="single" w:sz="4" w:space="0" w:color="auto"/>
            </w:tcBorders>
            <w:hideMark/>
          </w:tcPr>
          <w:p w14:paraId="48C4A4EA"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300 kWp</w:t>
            </w:r>
          </w:p>
        </w:tc>
        <w:tc>
          <w:tcPr>
            <w:tcW w:w="1632" w:type="dxa"/>
            <w:tcBorders>
              <w:top w:val="single" w:sz="4" w:space="0" w:color="auto"/>
              <w:left w:val="single" w:sz="4" w:space="0" w:color="auto"/>
              <w:bottom w:val="single" w:sz="4" w:space="0" w:color="auto"/>
              <w:right w:val="single" w:sz="4" w:space="0" w:color="auto"/>
            </w:tcBorders>
            <w:hideMark/>
          </w:tcPr>
          <w:p w14:paraId="3AF793D4"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50 kwp</w:t>
            </w:r>
          </w:p>
        </w:tc>
        <w:tc>
          <w:tcPr>
            <w:tcW w:w="2020" w:type="dxa"/>
            <w:tcBorders>
              <w:top w:val="single" w:sz="4" w:space="0" w:color="auto"/>
              <w:left w:val="single" w:sz="4" w:space="0" w:color="auto"/>
              <w:bottom w:val="single" w:sz="4" w:space="0" w:color="auto"/>
              <w:right w:val="single" w:sz="4" w:space="0" w:color="auto"/>
            </w:tcBorders>
            <w:hideMark/>
          </w:tcPr>
          <w:p w14:paraId="46EEF84B"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25 Kwp</w:t>
            </w:r>
          </w:p>
        </w:tc>
      </w:tr>
      <w:tr w:rsidR="007D7339" w14:paraId="5CC4FA4A" w14:textId="77777777" w:rsidTr="007D7339">
        <w:tc>
          <w:tcPr>
            <w:tcW w:w="744" w:type="dxa"/>
            <w:tcBorders>
              <w:top w:val="single" w:sz="4" w:space="0" w:color="auto"/>
              <w:left w:val="single" w:sz="4" w:space="0" w:color="auto"/>
              <w:bottom w:val="single" w:sz="4" w:space="0" w:color="auto"/>
              <w:right w:val="single" w:sz="4" w:space="0" w:color="auto"/>
            </w:tcBorders>
            <w:hideMark/>
          </w:tcPr>
          <w:p w14:paraId="2C6EF69D"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02</w:t>
            </w:r>
          </w:p>
        </w:tc>
        <w:tc>
          <w:tcPr>
            <w:tcW w:w="2636" w:type="dxa"/>
            <w:tcBorders>
              <w:top w:val="single" w:sz="4" w:space="0" w:color="auto"/>
              <w:left w:val="single" w:sz="4" w:space="0" w:color="auto"/>
              <w:bottom w:val="single" w:sz="4" w:space="0" w:color="auto"/>
              <w:right w:val="single" w:sz="4" w:space="0" w:color="auto"/>
            </w:tcBorders>
            <w:hideMark/>
          </w:tcPr>
          <w:p w14:paraId="37F7BC2D" w14:textId="77777777" w:rsidR="007D7339" w:rsidRDefault="007D7339" w:rsidP="007D7339">
            <w:pPr>
              <w:widowControl w:val="0"/>
              <w:jc w:val="both"/>
              <w:rPr>
                <w:rFonts w:asciiTheme="minorHAnsi" w:hAnsiTheme="minorHAnsi" w:cstheme="minorHAnsi"/>
                <w:sz w:val="22"/>
                <w:szCs w:val="22"/>
              </w:rPr>
            </w:pPr>
            <w:r>
              <w:rPr>
                <w:rFonts w:asciiTheme="minorHAnsi" w:hAnsiTheme="minorHAnsi" w:cstheme="minorHAnsi"/>
                <w:sz w:val="22"/>
                <w:szCs w:val="22"/>
              </w:rPr>
              <w:t>Fornecimento e instalação de Sistema de Energia Fotovoltaica.</w:t>
            </w:r>
          </w:p>
        </w:tc>
        <w:tc>
          <w:tcPr>
            <w:tcW w:w="2023" w:type="dxa"/>
            <w:tcBorders>
              <w:top w:val="single" w:sz="4" w:space="0" w:color="auto"/>
              <w:left w:val="single" w:sz="4" w:space="0" w:color="auto"/>
              <w:bottom w:val="single" w:sz="4" w:space="0" w:color="auto"/>
              <w:right w:val="single" w:sz="4" w:space="0" w:color="auto"/>
            </w:tcBorders>
            <w:hideMark/>
          </w:tcPr>
          <w:p w14:paraId="35FAEDB4"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300 kWp</w:t>
            </w:r>
          </w:p>
        </w:tc>
        <w:tc>
          <w:tcPr>
            <w:tcW w:w="1632" w:type="dxa"/>
            <w:tcBorders>
              <w:top w:val="single" w:sz="4" w:space="0" w:color="auto"/>
              <w:left w:val="single" w:sz="4" w:space="0" w:color="auto"/>
              <w:bottom w:val="single" w:sz="4" w:space="0" w:color="auto"/>
              <w:right w:val="single" w:sz="4" w:space="0" w:color="auto"/>
            </w:tcBorders>
            <w:hideMark/>
          </w:tcPr>
          <w:p w14:paraId="767DE6AF"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50 kwp</w:t>
            </w:r>
          </w:p>
        </w:tc>
        <w:tc>
          <w:tcPr>
            <w:tcW w:w="2020" w:type="dxa"/>
            <w:tcBorders>
              <w:top w:val="single" w:sz="4" w:space="0" w:color="auto"/>
              <w:left w:val="single" w:sz="4" w:space="0" w:color="auto"/>
              <w:bottom w:val="single" w:sz="4" w:space="0" w:color="auto"/>
              <w:right w:val="single" w:sz="4" w:space="0" w:color="auto"/>
            </w:tcBorders>
            <w:hideMark/>
          </w:tcPr>
          <w:p w14:paraId="5707AEAD" w14:textId="77777777" w:rsidR="007D7339" w:rsidRDefault="007D7339" w:rsidP="007D7339">
            <w:pPr>
              <w:pStyle w:val="SemEspaamento"/>
              <w:widowControl w:val="0"/>
              <w:rPr>
                <w:rFonts w:asciiTheme="minorHAnsi" w:hAnsiTheme="minorHAnsi" w:cstheme="minorHAnsi"/>
                <w:sz w:val="22"/>
                <w:szCs w:val="22"/>
              </w:rPr>
            </w:pPr>
            <w:r>
              <w:rPr>
                <w:rFonts w:asciiTheme="minorHAnsi" w:hAnsiTheme="minorHAnsi" w:cstheme="minorHAnsi"/>
                <w:sz w:val="22"/>
                <w:szCs w:val="22"/>
              </w:rPr>
              <w:t>25 Kwp</w:t>
            </w:r>
          </w:p>
        </w:tc>
      </w:tr>
    </w:tbl>
    <w:p w14:paraId="6CCC1882" w14:textId="77777777" w:rsidR="00BB4E10" w:rsidRPr="006D762E" w:rsidRDefault="00BB4E10" w:rsidP="007D7339">
      <w:pPr>
        <w:pStyle w:val="SemEspaamento"/>
        <w:widowControl w:val="0"/>
        <w:numPr>
          <w:ilvl w:val="4"/>
          <w:numId w:val="51"/>
        </w:numPr>
        <w:ind w:left="0" w:firstLine="0"/>
        <w:jc w:val="both"/>
        <w:rPr>
          <w:rFonts w:asciiTheme="minorHAnsi" w:hAnsiTheme="minorHAnsi" w:cstheme="minorHAnsi"/>
        </w:rPr>
      </w:pPr>
      <w:r w:rsidRPr="006D762E">
        <w:rPr>
          <w:rFonts w:asciiTheme="minorHAnsi" w:hAnsiTheme="minorHAnsi" w:cstheme="minorHAnsi"/>
        </w:rPr>
        <w:t>O atestado e/ou declaração de capacidade técnico-profissional deverá ser comprovado(a) através de Certidão de Acervo Técnico com atestado, emitida pelo Conselho de Classe respectivo.</w:t>
      </w:r>
    </w:p>
    <w:p w14:paraId="6CD52D22" w14:textId="77777777" w:rsidR="00BB4E10" w:rsidRPr="006D762E" w:rsidRDefault="00BB4E10" w:rsidP="007D7339">
      <w:pPr>
        <w:pStyle w:val="SemEspaamento"/>
        <w:widowControl w:val="0"/>
        <w:numPr>
          <w:ilvl w:val="4"/>
          <w:numId w:val="51"/>
        </w:numPr>
        <w:ind w:left="0" w:firstLine="0"/>
        <w:jc w:val="both"/>
        <w:rPr>
          <w:rFonts w:asciiTheme="minorHAnsi" w:hAnsiTheme="minorHAnsi" w:cstheme="minorHAnsi"/>
        </w:rPr>
      </w:pPr>
      <w:r w:rsidRPr="006D762E">
        <w:rPr>
          <w:rFonts w:asciiTheme="minorHAnsi" w:hAnsiTheme="minorHAnsi" w:cstheme="minorHAnsi"/>
        </w:rPr>
        <w:t>Em se tratando de profissional de engenharia/arquitetura não registrado no CREA do Estado do Paraná deverá apresentar o registro do CREA do Estado de origem, ficando o licitante vencedor obrigado a apresentar antes da assinatura do contrato o visto do CREA do Paraná.</w:t>
      </w:r>
    </w:p>
    <w:p w14:paraId="49315F92" w14:textId="77777777" w:rsidR="00BB4E10" w:rsidRPr="006D762E"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Para atendimento de ambos os atestados acima descritos, não é necessário constarem no mesmo documento, podendo serem comprovados em atestados distintos.</w:t>
      </w:r>
    </w:p>
    <w:p w14:paraId="062C4560" w14:textId="77777777" w:rsidR="00BB4E10" w:rsidRDefault="00BB4E10" w:rsidP="007D7339">
      <w:pPr>
        <w:pStyle w:val="SemEspaamento"/>
        <w:widowControl w:val="0"/>
        <w:numPr>
          <w:ilvl w:val="3"/>
          <w:numId w:val="51"/>
        </w:numPr>
        <w:ind w:left="0" w:firstLine="0"/>
        <w:jc w:val="both"/>
        <w:rPr>
          <w:rFonts w:asciiTheme="minorHAnsi" w:hAnsiTheme="minorHAnsi" w:cstheme="minorHAnsi"/>
        </w:rPr>
      </w:pPr>
      <w:r w:rsidRPr="006D762E">
        <w:rPr>
          <w:rFonts w:asciiTheme="minorHAnsi" w:hAnsiTheme="minorHAnsi" w:cstheme="minorHAnsi"/>
        </w:rPr>
        <w:t>Os atestados e/ou declarações apresentados poderão ser diligenciados.</w:t>
      </w:r>
    </w:p>
    <w:p w14:paraId="077226F8" w14:textId="77777777" w:rsidR="007D7339" w:rsidRPr="006D762E" w:rsidRDefault="007D7339" w:rsidP="007D7339">
      <w:pPr>
        <w:pStyle w:val="SemEspaamento"/>
        <w:widowControl w:val="0"/>
        <w:jc w:val="both"/>
        <w:rPr>
          <w:rFonts w:asciiTheme="minorHAnsi" w:hAnsiTheme="minorHAnsi" w:cstheme="minorHAnsi"/>
        </w:rPr>
      </w:pPr>
    </w:p>
    <w:p w14:paraId="6B6E257A"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ESTIMATIVAS DO VALOR DA CONTRATAÇÃO</w:t>
      </w:r>
      <w:bookmarkStart w:id="13" w:name="_Hlk158368885"/>
    </w:p>
    <w:p w14:paraId="7BA09C99" w14:textId="77777777" w:rsidR="00BB4E10" w:rsidRPr="007D7339" w:rsidRDefault="00BB4E10" w:rsidP="007D7339">
      <w:pPr>
        <w:pStyle w:val="PargrafodaLista"/>
        <w:numPr>
          <w:ilvl w:val="1"/>
          <w:numId w:val="51"/>
        </w:numPr>
        <w:autoSpaceDE/>
        <w:ind w:left="0" w:firstLine="0"/>
        <w:textAlignment w:val="baseline"/>
        <w:rPr>
          <w:rFonts w:asciiTheme="minorHAnsi" w:hAnsiTheme="minorHAnsi" w:cstheme="minorHAnsi"/>
          <w:b/>
          <w:bCs/>
        </w:rPr>
      </w:pPr>
      <w:r w:rsidRPr="006D762E">
        <w:rPr>
          <w:rFonts w:asciiTheme="minorHAnsi" w:hAnsiTheme="minorHAnsi" w:cstheme="minorHAnsi"/>
        </w:rPr>
        <w:t xml:space="preserve">O custo estimado da contratação é de </w:t>
      </w:r>
      <w:r w:rsidRPr="006D762E">
        <w:rPr>
          <w:rFonts w:asciiTheme="minorHAnsi" w:hAnsiTheme="minorHAnsi" w:cstheme="minorHAnsi"/>
          <w:b/>
          <w:bCs/>
        </w:rPr>
        <w:t>R$ 1.080.941,50 (um milhão, oitenta mil, novecentos e quarenta e um reais e cinquenta centavos)</w:t>
      </w:r>
      <w:r w:rsidRPr="006D762E">
        <w:rPr>
          <w:rFonts w:asciiTheme="minorHAnsi" w:hAnsiTheme="minorHAnsi" w:cstheme="minorHAnsi"/>
        </w:rPr>
        <w:t>.</w:t>
      </w:r>
    </w:p>
    <w:p w14:paraId="5CE10485" w14:textId="77777777" w:rsidR="007D7339" w:rsidRPr="006D762E" w:rsidRDefault="007D7339" w:rsidP="007D7339">
      <w:pPr>
        <w:pStyle w:val="PargrafodaLista"/>
        <w:autoSpaceDE/>
        <w:ind w:left="0"/>
        <w:textAlignment w:val="baseline"/>
        <w:rPr>
          <w:rFonts w:asciiTheme="minorHAnsi" w:hAnsiTheme="minorHAnsi" w:cstheme="minorHAnsi"/>
          <w:b/>
          <w:bCs/>
        </w:rPr>
      </w:pPr>
    </w:p>
    <w:p w14:paraId="5BA48D58"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DO REAJUSTAMENTO</w:t>
      </w:r>
    </w:p>
    <w:p w14:paraId="52CF5B3C"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Os preços inicialmente contratados são fixos e irreajustáveis pelo prazo de um ano, contado da data do orçamento a que a proposta se referir.</w:t>
      </w:r>
    </w:p>
    <w:p w14:paraId="77EBE6B5"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Excepcionalmente, se decorrer, ao longo da vigência do instrumento, o interregno de um ano, contado a partir da data de apresentação da proposta da CONTRATADA, os preços poderão ser reajustados, utilizando-se o Índice Nacional de Custo da Construção - INCC.</w:t>
      </w:r>
    </w:p>
    <w:p w14:paraId="2FFEACC2"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 data-base do reajuste será vinculada à data do orçamento estimado.</w:t>
      </w:r>
    </w:p>
    <w:p w14:paraId="583663D2"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O reajuste será concedido mediante simples apostila, conforme dispõe o art. 136 da Lei Federal n.º 14.133, de 2021.</w:t>
      </w:r>
    </w:p>
    <w:p w14:paraId="39A044DC"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Nos reajustes subsequentes ao primeiro, o interregno mínimo de um ano será contado a partir do último reajuste.</w:t>
      </w:r>
    </w:p>
    <w:p w14:paraId="547E7008"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Não serão admitidos apostilamentos com efeitos financeiros retroativos à data da sua assinatura.</w:t>
      </w:r>
    </w:p>
    <w:p w14:paraId="119CC105" w14:textId="77777777" w:rsidR="00BB4E10"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 concessão de reajustes não pagos na época oportuna será apurada por procedimento próprio.</w:t>
      </w:r>
    </w:p>
    <w:p w14:paraId="5C799A22" w14:textId="77777777" w:rsidR="007D7339" w:rsidRPr="006D762E" w:rsidRDefault="007D7339" w:rsidP="007D7339">
      <w:pPr>
        <w:pStyle w:val="PargrafodaLista"/>
        <w:autoSpaceDE/>
        <w:ind w:left="0"/>
        <w:textAlignment w:val="baseline"/>
        <w:rPr>
          <w:rFonts w:asciiTheme="minorHAnsi" w:hAnsiTheme="minorHAnsi" w:cstheme="minorHAnsi"/>
        </w:rPr>
      </w:pPr>
    </w:p>
    <w:p w14:paraId="45A595B0"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DAS ALTERAÇÕES</w:t>
      </w:r>
    </w:p>
    <w:p w14:paraId="7C6C559A"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Eventuais alterações contratuais reger-se-ão pela disciplina dos arts. 124 e seguintes da Lei nº 14.133, de 2021.</w:t>
      </w:r>
    </w:p>
    <w:p w14:paraId="631CFEE3"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O contratado é obrigado a aceitar, nas mesmas condições contratuais, os acréscimos ou supressões que se fizerem necessários, até o limite de 25% (vinte e cinco por cento) do valor inicial atualizado do contrato.</w:t>
      </w:r>
    </w:p>
    <w:p w14:paraId="6A6B33BD"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DACBB5E"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lastRenderedPageBreak/>
        <w:t>Registros que não caracterizam alteração do contrato podem ser realizados por simples apostila, dispensada a celebração de termo aditivo, na forma do art. 136 da Lei nº 14.133, de 2021.</w:t>
      </w:r>
    </w:p>
    <w:p w14:paraId="569CD997"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As Alterações de que tratam o item anterior deverão atender a todos os requisitos constantes nos artigos 124 ao 136 da Lei Federal nº. 14.133/2021. </w:t>
      </w:r>
    </w:p>
    <w:p w14:paraId="5A546AE4"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As alterações dependem de autorização da autoridade competente, devendo o órgão responsável promover as respectivas modificações, compondo novo quadro de preços registrados e disponibilizando-os publicamente no site oficial.</w:t>
      </w:r>
    </w:p>
    <w:p w14:paraId="7395A263" w14:textId="77777777" w:rsidR="00BB4E10"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As alterações dependem de pedido do Contratado que deve ser protocolado junto ao Fiscal.</w:t>
      </w:r>
    </w:p>
    <w:p w14:paraId="643DABA0" w14:textId="77777777" w:rsidR="007D7339" w:rsidRPr="006D762E" w:rsidRDefault="007D7339" w:rsidP="007D7339">
      <w:pPr>
        <w:pStyle w:val="PargrafodaLista"/>
        <w:autoSpaceDE/>
        <w:ind w:left="0"/>
        <w:textAlignment w:val="baseline"/>
        <w:rPr>
          <w:rFonts w:asciiTheme="minorHAnsi" w:hAnsiTheme="minorHAnsi" w:cstheme="minorHAnsi"/>
        </w:rPr>
      </w:pPr>
    </w:p>
    <w:p w14:paraId="4E83AFF1" w14:textId="77777777" w:rsidR="00BB4E10" w:rsidRPr="006D762E" w:rsidRDefault="00BB4E10" w:rsidP="007D7339">
      <w:pPr>
        <w:pStyle w:val="PargrafodaLista"/>
        <w:numPr>
          <w:ilvl w:val="0"/>
          <w:numId w:val="51"/>
        </w:numPr>
        <w:autoSpaceDE/>
        <w:ind w:left="0" w:firstLine="0"/>
        <w:textAlignment w:val="baseline"/>
        <w:rPr>
          <w:rFonts w:asciiTheme="minorHAnsi" w:hAnsiTheme="minorHAnsi" w:cstheme="minorHAnsi"/>
          <w:b/>
          <w:bCs/>
        </w:rPr>
      </w:pPr>
      <w:r w:rsidRPr="006D762E">
        <w:rPr>
          <w:rFonts w:asciiTheme="minorHAnsi" w:hAnsiTheme="minorHAnsi" w:cstheme="minorHAnsi"/>
          <w:b/>
          <w:bCs/>
        </w:rPr>
        <w:t xml:space="preserve"> ADEQUAÇÃO ORÇAMENTARIA</w:t>
      </w:r>
    </w:p>
    <w:p w14:paraId="2D0193AF"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As despesas decorrentes da presente contratação correrão à conta de recursos específicos consignados no Orçamento geral do Município.</w:t>
      </w:r>
    </w:p>
    <w:p w14:paraId="308B5FF7"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Órgão: 04 - Secretaria de Educação, Cultura e Esporte</w:t>
      </w:r>
    </w:p>
    <w:p w14:paraId="6DED53D4"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Unidade: 001 Departamento de Ensino</w:t>
      </w:r>
    </w:p>
    <w:p w14:paraId="44B5E8B2"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Função:12 - Educação</w:t>
      </w:r>
    </w:p>
    <w:p w14:paraId="11ACD819"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Subfunção: 361 - Ensino Fundamental</w:t>
      </w:r>
    </w:p>
    <w:p w14:paraId="2EEAEBFC"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Programa: 0008 - Educação Básica: Humanizadora e de Qualidade</w:t>
      </w:r>
    </w:p>
    <w:p w14:paraId="056BDF2B"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 xml:space="preserve">Atividade: 1043 </w:t>
      </w:r>
      <w:r w:rsidRPr="006D762E">
        <w:rPr>
          <w:rFonts w:asciiTheme="minorHAnsi" w:hAnsiTheme="minorHAnsi" w:cstheme="minorHAnsi"/>
        </w:rPr>
        <w:tab/>
        <w:t>- Instalação de Usina de Energia Fotovoltaica</w:t>
      </w:r>
    </w:p>
    <w:p w14:paraId="165D2614"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Natureza Da Despesa: 44.90.51.00.00 - Obras e Instalações</w:t>
      </w:r>
    </w:p>
    <w:p w14:paraId="0E8A7C40" w14:textId="77777777" w:rsidR="00BB4E10" w:rsidRPr="006D762E" w:rsidRDefault="00BB4E10" w:rsidP="007D7339">
      <w:pPr>
        <w:jc w:val="both"/>
        <w:rPr>
          <w:rFonts w:asciiTheme="minorHAnsi" w:hAnsiTheme="minorHAnsi" w:cstheme="minorHAnsi"/>
        </w:rPr>
      </w:pPr>
    </w:p>
    <w:p w14:paraId="71CD5274"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Órgão: 06 - Secretaria Municipal de Saúde</w:t>
      </w:r>
    </w:p>
    <w:p w14:paraId="6CE1169C"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Unidade: 001 - Departamento de Saúde</w:t>
      </w:r>
    </w:p>
    <w:p w14:paraId="122D6339"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Função:10 - Saúde</w:t>
      </w:r>
    </w:p>
    <w:p w14:paraId="7244419E"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Subfunção: 301 - Atenção Básica</w:t>
      </w:r>
    </w:p>
    <w:p w14:paraId="3F964847"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Programa: 0007 – Saúde melhor para nossa gente</w:t>
      </w:r>
    </w:p>
    <w:p w14:paraId="035FABA1"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Atividade: 1044 - Instalação de Usina de Energia Fotovoltaica</w:t>
      </w:r>
    </w:p>
    <w:p w14:paraId="0847FF2E"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Natureza Da Despesa: 44.90.51.00.00 - Obras e Instalações</w:t>
      </w:r>
    </w:p>
    <w:p w14:paraId="4D154A52" w14:textId="77777777" w:rsidR="00BB4E10" w:rsidRPr="006D762E" w:rsidRDefault="00BB4E10" w:rsidP="007D7339">
      <w:pPr>
        <w:rPr>
          <w:rFonts w:asciiTheme="minorHAnsi" w:hAnsiTheme="minorHAnsi" w:cstheme="minorHAnsi"/>
        </w:rPr>
      </w:pPr>
    </w:p>
    <w:p w14:paraId="44D117FC"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Órgão: 08 - Secretaria de Obras Urbanismo e Transporte</w:t>
      </w:r>
    </w:p>
    <w:p w14:paraId="2492037A"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Unidade: 001 - Departamento de Transporte</w:t>
      </w:r>
    </w:p>
    <w:p w14:paraId="109C2C80"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Função:26 - Transporte</w:t>
      </w:r>
    </w:p>
    <w:p w14:paraId="5263E16C"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Subfunção:782 - Transporte Rodoviário</w:t>
      </w:r>
    </w:p>
    <w:p w14:paraId="5CCBCB8B"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Programa: 0017 - Rodoviário: Infraestrutura para Fomentar o Desenvolvimento Rural e Regional</w:t>
      </w:r>
    </w:p>
    <w:p w14:paraId="114C6F23"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Atividade: 1045 - Instalação de Usina de Energia Fotovoltaica</w:t>
      </w:r>
    </w:p>
    <w:p w14:paraId="3C504AD0" w14:textId="77777777" w:rsidR="00BB4E10" w:rsidRPr="006D762E" w:rsidRDefault="00BB4E10" w:rsidP="007D7339">
      <w:pPr>
        <w:pBdr>
          <w:top w:val="single" w:sz="4" w:space="1" w:color="auto"/>
          <w:bottom w:val="single" w:sz="4" w:space="1" w:color="auto"/>
        </w:pBdr>
        <w:jc w:val="both"/>
        <w:rPr>
          <w:rFonts w:asciiTheme="minorHAnsi" w:hAnsiTheme="minorHAnsi" w:cstheme="minorHAnsi"/>
        </w:rPr>
      </w:pPr>
      <w:r w:rsidRPr="006D762E">
        <w:rPr>
          <w:rFonts w:asciiTheme="minorHAnsi" w:hAnsiTheme="minorHAnsi" w:cstheme="minorHAnsi"/>
        </w:rPr>
        <w:t>Natureza Da Despesa:44.90.51.00.00 - Obras e Instalações</w:t>
      </w:r>
    </w:p>
    <w:p w14:paraId="6F52D0C5"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 planilha abaixo demonstra os valores conforme convênio e a coparticipação das partes para este equipamento</w:t>
      </w:r>
    </w:p>
    <w:tbl>
      <w:tblPr>
        <w:tblStyle w:val="Tabelacomgrade"/>
        <w:tblW w:w="9067" w:type="dxa"/>
        <w:tblLayout w:type="fixed"/>
        <w:tblLook w:val="04A0" w:firstRow="1" w:lastRow="0" w:firstColumn="1" w:lastColumn="0" w:noHBand="0" w:noVBand="1"/>
      </w:tblPr>
      <w:tblGrid>
        <w:gridCol w:w="2830"/>
        <w:gridCol w:w="1276"/>
        <w:gridCol w:w="1418"/>
        <w:gridCol w:w="850"/>
        <w:gridCol w:w="1134"/>
        <w:gridCol w:w="709"/>
        <w:gridCol w:w="850"/>
      </w:tblGrid>
      <w:tr w:rsidR="00BB4E10" w:rsidRPr="006D762E" w14:paraId="54BF995A" w14:textId="77777777" w:rsidTr="00BB4E10">
        <w:tc>
          <w:tcPr>
            <w:tcW w:w="2830" w:type="dxa"/>
            <w:vMerge w:val="restart"/>
            <w:shd w:val="clear" w:color="auto" w:fill="F2F2F2" w:themeFill="background1" w:themeFillShade="F2"/>
            <w:vAlign w:val="center"/>
          </w:tcPr>
          <w:p w14:paraId="57201325"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Descrição do Item</w:t>
            </w:r>
          </w:p>
        </w:tc>
        <w:tc>
          <w:tcPr>
            <w:tcW w:w="1276" w:type="dxa"/>
            <w:vMerge w:val="restart"/>
            <w:shd w:val="clear" w:color="auto" w:fill="F2F2F2" w:themeFill="background1" w:themeFillShade="F2"/>
            <w:vAlign w:val="center"/>
          </w:tcPr>
          <w:p w14:paraId="048B5CC5"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Qtde</w:t>
            </w:r>
          </w:p>
        </w:tc>
        <w:tc>
          <w:tcPr>
            <w:tcW w:w="4961" w:type="dxa"/>
            <w:gridSpan w:val="5"/>
            <w:shd w:val="clear" w:color="auto" w:fill="F2F2F2" w:themeFill="background1" w:themeFillShade="F2"/>
            <w:vAlign w:val="center"/>
          </w:tcPr>
          <w:p w14:paraId="71729B60"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Recursos Financeiros</w:t>
            </w:r>
          </w:p>
        </w:tc>
      </w:tr>
      <w:tr w:rsidR="00BB4E10" w:rsidRPr="006D762E" w14:paraId="48FF7848" w14:textId="77777777" w:rsidTr="00BB4E10">
        <w:tc>
          <w:tcPr>
            <w:tcW w:w="2830" w:type="dxa"/>
            <w:vMerge/>
            <w:shd w:val="clear" w:color="auto" w:fill="F2F2F2" w:themeFill="background1" w:themeFillShade="F2"/>
            <w:vAlign w:val="center"/>
          </w:tcPr>
          <w:p w14:paraId="556AE5B0" w14:textId="77777777" w:rsidR="00BB4E10" w:rsidRPr="006D762E" w:rsidRDefault="00BB4E10" w:rsidP="007D7339">
            <w:pPr>
              <w:widowControl w:val="0"/>
              <w:jc w:val="center"/>
              <w:rPr>
                <w:rFonts w:asciiTheme="minorHAnsi" w:hAnsiTheme="minorHAnsi" w:cstheme="minorHAnsi"/>
                <w:sz w:val="22"/>
                <w:szCs w:val="22"/>
              </w:rPr>
            </w:pPr>
          </w:p>
        </w:tc>
        <w:tc>
          <w:tcPr>
            <w:tcW w:w="1276" w:type="dxa"/>
            <w:vMerge/>
            <w:shd w:val="clear" w:color="auto" w:fill="F2F2F2" w:themeFill="background1" w:themeFillShade="F2"/>
            <w:vAlign w:val="center"/>
          </w:tcPr>
          <w:p w14:paraId="00FA8288" w14:textId="77777777" w:rsidR="00BB4E10" w:rsidRPr="006D762E" w:rsidRDefault="00BB4E10" w:rsidP="007D7339">
            <w:pPr>
              <w:widowControl w:val="0"/>
              <w:jc w:val="center"/>
              <w:rPr>
                <w:rFonts w:asciiTheme="minorHAnsi" w:hAnsiTheme="minorHAnsi" w:cstheme="minorHAnsi"/>
                <w:sz w:val="22"/>
                <w:szCs w:val="22"/>
              </w:rPr>
            </w:pPr>
          </w:p>
        </w:tc>
        <w:tc>
          <w:tcPr>
            <w:tcW w:w="2268" w:type="dxa"/>
            <w:gridSpan w:val="2"/>
            <w:shd w:val="clear" w:color="auto" w:fill="F2F2F2" w:themeFill="background1" w:themeFillShade="F2"/>
            <w:vAlign w:val="center"/>
          </w:tcPr>
          <w:p w14:paraId="256E5CF8"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Itaipu</w:t>
            </w:r>
          </w:p>
        </w:tc>
        <w:tc>
          <w:tcPr>
            <w:tcW w:w="1843" w:type="dxa"/>
            <w:gridSpan w:val="2"/>
            <w:shd w:val="clear" w:color="auto" w:fill="F2F2F2" w:themeFill="background1" w:themeFillShade="F2"/>
            <w:vAlign w:val="center"/>
          </w:tcPr>
          <w:p w14:paraId="15F16D77"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Município</w:t>
            </w:r>
          </w:p>
        </w:tc>
        <w:tc>
          <w:tcPr>
            <w:tcW w:w="850" w:type="dxa"/>
            <w:shd w:val="clear" w:color="auto" w:fill="F2F2F2" w:themeFill="background1" w:themeFillShade="F2"/>
            <w:vAlign w:val="center"/>
          </w:tcPr>
          <w:p w14:paraId="6A012543"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Total</w:t>
            </w:r>
          </w:p>
        </w:tc>
      </w:tr>
      <w:tr w:rsidR="00BB4E10" w:rsidRPr="006D762E" w14:paraId="33388AEA" w14:textId="77777777" w:rsidTr="00BB4E10">
        <w:tc>
          <w:tcPr>
            <w:tcW w:w="2830" w:type="dxa"/>
            <w:vMerge/>
            <w:shd w:val="clear" w:color="auto" w:fill="F2F2F2" w:themeFill="background1" w:themeFillShade="F2"/>
            <w:vAlign w:val="center"/>
          </w:tcPr>
          <w:p w14:paraId="0BB64AC2" w14:textId="77777777" w:rsidR="00BB4E10" w:rsidRPr="006D762E" w:rsidRDefault="00BB4E10" w:rsidP="007D7339">
            <w:pPr>
              <w:widowControl w:val="0"/>
              <w:jc w:val="both"/>
              <w:rPr>
                <w:rFonts w:asciiTheme="minorHAnsi" w:hAnsiTheme="minorHAnsi" w:cstheme="minorHAnsi"/>
                <w:sz w:val="22"/>
                <w:szCs w:val="22"/>
              </w:rPr>
            </w:pPr>
          </w:p>
        </w:tc>
        <w:tc>
          <w:tcPr>
            <w:tcW w:w="1276" w:type="dxa"/>
            <w:vMerge/>
            <w:shd w:val="clear" w:color="auto" w:fill="F2F2F2" w:themeFill="background1" w:themeFillShade="F2"/>
            <w:vAlign w:val="center"/>
          </w:tcPr>
          <w:p w14:paraId="6B5EBDD4" w14:textId="77777777" w:rsidR="00BB4E10" w:rsidRPr="006D762E" w:rsidRDefault="00BB4E10" w:rsidP="007D7339">
            <w:pPr>
              <w:widowControl w:val="0"/>
              <w:jc w:val="both"/>
              <w:rPr>
                <w:rFonts w:asciiTheme="minorHAnsi" w:hAnsiTheme="minorHAnsi" w:cstheme="minorHAnsi"/>
                <w:sz w:val="22"/>
                <w:szCs w:val="22"/>
              </w:rPr>
            </w:pPr>
          </w:p>
        </w:tc>
        <w:tc>
          <w:tcPr>
            <w:tcW w:w="1418" w:type="dxa"/>
            <w:shd w:val="clear" w:color="auto" w:fill="F2F2F2" w:themeFill="background1" w:themeFillShade="F2"/>
            <w:vAlign w:val="center"/>
          </w:tcPr>
          <w:p w14:paraId="2CA5678D"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R$</w:t>
            </w:r>
          </w:p>
        </w:tc>
        <w:tc>
          <w:tcPr>
            <w:tcW w:w="850" w:type="dxa"/>
            <w:shd w:val="clear" w:color="auto" w:fill="F2F2F2" w:themeFill="background1" w:themeFillShade="F2"/>
            <w:vAlign w:val="center"/>
          </w:tcPr>
          <w:p w14:paraId="608257AC"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w:t>
            </w:r>
          </w:p>
        </w:tc>
        <w:tc>
          <w:tcPr>
            <w:tcW w:w="1134" w:type="dxa"/>
            <w:shd w:val="clear" w:color="auto" w:fill="F2F2F2" w:themeFill="background1" w:themeFillShade="F2"/>
            <w:vAlign w:val="center"/>
          </w:tcPr>
          <w:p w14:paraId="036A5E52"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R$</w:t>
            </w:r>
          </w:p>
        </w:tc>
        <w:tc>
          <w:tcPr>
            <w:tcW w:w="709" w:type="dxa"/>
            <w:shd w:val="clear" w:color="auto" w:fill="F2F2F2" w:themeFill="background1" w:themeFillShade="F2"/>
            <w:vAlign w:val="center"/>
          </w:tcPr>
          <w:p w14:paraId="22B1146E"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w:t>
            </w:r>
          </w:p>
        </w:tc>
        <w:tc>
          <w:tcPr>
            <w:tcW w:w="850" w:type="dxa"/>
            <w:shd w:val="clear" w:color="auto" w:fill="F2F2F2" w:themeFill="background1" w:themeFillShade="F2"/>
            <w:vAlign w:val="center"/>
          </w:tcPr>
          <w:p w14:paraId="7E6992FA"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R$</w:t>
            </w:r>
          </w:p>
        </w:tc>
      </w:tr>
      <w:tr w:rsidR="00BB4E10" w:rsidRPr="006D762E" w14:paraId="360151AF" w14:textId="77777777" w:rsidTr="00BB4E10">
        <w:tc>
          <w:tcPr>
            <w:tcW w:w="2830" w:type="dxa"/>
            <w:vAlign w:val="center"/>
          </w:tcPr>
          <w:p w14:paraId="1B3603DC" w14:textId="77777777" w:rsidR="00BB4E10" w:rsidRPr="006D762E" w:rsidRDefault="00BB4E10" w:rsidP="007D7339">
            <w:pPr>
              <w:widowControl w:val="0"/>
              <w:jc w:val="both"/>
              <w:rPr>
                <w:rFonts w:asciiTheme="minorHAnsi" w:hAnsiTheme="minorHAnsi" w:cstheme="minorHAnsi"/>
                <w:sz w:val="22"/>
                <w:szCs w:val="22"/>
              </w:rPr>
            </w:pPr>
            <w:r w:rsidRPr="006D762E">
              <w:rPr>
                <w:rFonts w:asciiTheme="minorHAnsi" w:hAnsiTheme="minorHAnsi" w:cstheme="minorHAnsi"/>
                <w:sz w:val="22"/>
                <w:szCs w:val="22"/>
              </w:rPr>
              <w:t xml:space="preserve">Sistema de Geração Fotovoltaica </w:t>
            </w:r>
          </w:p>
        </w:tc>
        <w:tc>
          <w:tcPr>
            <w:tcW w:w="1276" w:type="dxa"/>
            <w:vAlign w:val="center"/>
          </w:tcPr>
          <w:p w14:paraId="023EC207" w14:textId="77777777" w:rsidR="00BB4E10" w:rsidRPr="006D762E" w:rsidRDefault="00BB4E10" w:rsidP="007D7339">
            <w:pPr>
              <w:widowControl w:val="0"/>
              <w:jc w:val="both"/>
              <w:rPr>
                <w:rFonts w:asciiTheme="minorHAnsi" w:hAnsiTheme="minorHAnsi" w:cstheme="minorHAnsi"/>
                <w:sz w:val="22"/>
                <w:szCs w:val="22"/>
              </w:rPr>
            </w:pPr>
            <w:r w:rsidRPr="006D762E">
              <w:rPr>
                <w:rFonts w:asciiTheme="minorHAnsi" w:hAnsiTheme="minorHAnsi" w:cstheme="minorHAnsi"/>
                <w:sz w:val="22"/>
                <w:szCs w:val="22"/>
              </w:rPr>
              <w:t>300,00 kWp</w:t>
            </w:r>
          </w:p>
        </w:tc>
        <w:tc>
          <w:tcPr>
            <w:tcW w:w="1418" w:type="dxa"/>
            <w:vAlign w:val="center"/>
          </w:tcPr>
          <w:p w14:paraId="3CA63560"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1.012.500,00</w:t>
            </w:r>
          </w:p>
        </w:tc>
        <w:tc>
          <w:tcPr>
            <w:tcW w:w="850" w:type="dxa"/>
            <w:vAlign w:val="center"/>
          </w:tcPr>
          <w:p w14:paraId="4F5A6B82"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93,67</w:t>
            </w:r>
          </w:p>
        </w:tc>
        <w:tc>
          <w:tcPr>
            <w:tcW w:w="1134" w:type="dxa"/>
            <w:vAlign w:val="center"/>
          </w:tcPr>
          <w:p w14:paraId="5ADB3D95"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68.441,48</w:t>
            </w:r>
          </w:p>
        </w:tc>
        <w:tc>
          <w:tcPr>
            <w:tcW w:w="709" w:type="dxa"/>
            <w:vAlign w:val="center"/>
          </w:tcPr>
          <w:p w14:paraId="27D6516D"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6,33</w:t>
            </w:r>
          </w:p>
        </w:tc>
        <w:tc>
          <w:tcPr>
            <w:tcW w:w="850" w:type="dxa"/>
            <w:vAlign w:val="center"/>
          </w:tcPr>
          <w:p w14:paraId="63FE8355" w14:textId="77777777" w:rsidR="00BB4E10" w:rsidRPr="006D762E" w:rsidRDefault="00BB4E10" w:rsidP="007D7339">
            <w:pPr>
              <w:widowControl w:val="0"/>
              <w:jc w:val="center"/>
              <w:rPr>
                <w:rFonts w:asciiTheme="minorHAnsi" w:hAnsiTheme="minorHAnsi" w:cstheme="minorHAnsi"/>
                <w:sz w:val="22"/>
                <w:szCs w:val="22"/>
              </w:rPr>
            </w:pPr>
            <w:r w:rsidRPr="006D762E">
              <w:rPr>
                <w:rFonts w:asciiTheme="minorHAnsi" w:hAnsiTheme="minorHAnsi" w:cstheme="minorHAnsi"/>
                <w:sz w:val="22"/>
                <w:szCs w:val="22"/>
              </w:rPr>
              <w:t>R$ 1.080.941,48</w:t>
            </w:r>
          </w:p>
        </w:tc>
      </w:tr>
    </w:tbl>
    <w:p w14:paraId="6BA77F70"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Caso a melhor proposta seja de valor menor ao estipulado, o empenho deverá ser proporcional, respeitando as percentagens da planilha acima. Caso a melhor proposta seja de valor maior ao estipulado, o município deverá arcar com a diferença integralmente.</w:t>
      </w:r>
    </w:p>
    <w:p w14:paraId="13D0D5DD" w14:textId="77777777" w:rsidR="00BB4E10" w:rsidRDefault="00BB4E10" w:rsidP="007D7339">
      <w:pPr>
        <w:pStyle w:val="Nvel2-Red"/>
        <w:widowControl w:val="0"/>
        <w:numPr>
          <w:ilvl w:val="1"/>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lastRenderedPageBreak/>
        <w:t>A dotação relativa aos exercícios financeiros subsequentes será indicada após aprovação da Lei Orçamentária respectiva e liberação dos créditos correspondentes, mediante apostilamento.</w:t>
      </w:r>
      <w:bookmarkEnd w:id="13"/>
    </w:p>
    <w:p w14:paraId="4080348A" w14:textId="77777777" w:rsidR="007D7339" w:rsidRPr="006D762E" w:rsidRDefault="007D7339" w:rsidP="007D7339">
      <w:pPr>
        <w:pStyle w:val="Nvel2-Red"/>
        <w:widowControl w:val="0"/>
        <w:autoSpaceDN/>
        <w:spacing w:before="0" w:after="0" w:line="240" w:lineRule="auto"/>
        <w:rPr>
          <w:rFonts w:asciiTheme="minorHAnsi" w:hAnsiTheme="minorHAnsi" w:cstheme="minorHAnsi"/>
          <w:i w:val="0"/>
          <w:iCs w:val="0"/>
          <w:color w:val="auto"/>
          <w:sz w:val="22"/>
          <w:szCs w:val="22"/>
        </w:rPr>
      </w:pPr>
    </w:p>
    <w:p w14:paraId="4DA94199" w14:textId="77777777" w:rsidR="00BB4E10" w:rsidRPr="006D762E" w:rsidRDefault="00BB4E10" w:rsidP="007D7339">
      <w:pPr>
        <w:pStyle w:val="Nvel2-Red"/>
        <w:widowControl w:val="0"/>
        <w:numPr>
          <w:ilvl w:val="0"/>
          <w:numId w:val="51"/>
        </w:numPr>
        <w:autoSpaceDN/>
        <w:spacing w:before="0" w:after="0" w:line="240" w:lineRule="auto"/>
        <w:ind w:left="0" w:firstLine="0"/>
        <w:rPr>
          <w:rFonts w:asciiTheme="minorHAnsi" w:hAnsiTheme="minorHAnsi" w:cstheme="minorHAnsi"/>
          <w:b/>
          <w:bCs/>
          <w:i w:val="0"/>
          <w:iCs w:val="0"/>
          <w:color w:val="auto"/>
          <w:sz w:val="22"/>
          <w:szCs w:val="22"/>
        </w:rPr>
      </w:pPr>
      <w:r w:rsidRPr="006D762E">
        <w:rPr>
          <w:rFonts w:asciiTheme="minorHAnsi" w:hAnsiTheme="minorHAnsi" w:cstheme="minorHAnsi"/>
          <w:b/>
          <w:bCs/>
          <w:i w:val="0"/>
          <w:iCs w:val="0"/>
          <w:color w:val="auto"/>
          <w:sz w:val="22"/>
          <w:szCs w:val="22"/>
        </w:rPr>
        <w:t>DAS OBRIGAÇÕES DA CONTRATANTE E CONTRATADA</w:t>
      </w:r>
    </w:p>
    <w:p w14:paraId="71465AE7" w14:textId="77777777" w:rsidR="00BB4E10" w:rsidRPr="006D762E" w:rsidRDefault="00BB4E10" w:rsidP="007D7339">
      <w:pPr>
        <w:pStyle w:val="Nvel2-Red"/>
        <w:widowControl w:val="0"/>
        <w:numPr>
          <w:ilvl w:val="1"/>
          <w:numId w:val="51"/>
        </w:numPr>
        <w:autoSpaceDN/>
        <w:spacing w:before="0" w:after="0" w:line="240" w:lineRule="auto"/>
        <w:ind w:left="0" w:firstLine="0"/>
        <w:rPr>
          <w:rFonts w:asciiTheme="minorHAnsi" w:hAnsiTheme="minorHAnsi" w:cstheme="minorHAnsi"/>
          <w:b/>
          <w:bCs/>
          <w:i w:val="0"/>
          <w:iCs w:val="0"/>
          <w:color w:val="auto"/>
          <w:sz w:val="22"/>
          <w:szCs w:val="22"/>
        </w:rPr>
      </w:pPr>
      <w:r w:rsidRPr="006D762E">
        <w:rPr>
          <w:rFonts w:asciiTheme="minorHAnsi" w:hAnsiTheme="minorHAnsi" w:cstheme="minorHAnsi"/>
          <w:b/>
          <w:bCs/>
          <w:i w:val="0"/>
          <w:iCs w:val="0"/>
          <w:color w:val="auto"/>
          <w:sz w:val="22"/>
          <w:szCs w:val="22"/>
        </w:rPr>
        <w:t>São obrigações do CONTRATANTE:</w:t>
      </w:r>
    </w:p>
    <w:p w14:paraId="331A4555"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Receber o objeto no prazo e condições estabelecidas neste edital e seus anexos;</w:t>
      </w:r>
    </w:p>
    <w:p w14:paraId="11E299A2"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Exigir o cumprimento de todas as obrigações assumidas pela contratada, de acordo com as cláusulas contratuais e os termos de sua proposta;</w:t>
      </w:r>
    </w:p>
    <w:p w14:paraId="3D2CA7D4"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Verificar minuciosamente, no prazo fixado, a conformidade do objeto recebido provisoriamente, com as especificações constantes do edital, da proposta e do contrato, para fins de aceitação e recebimento definitivo;</w:t>
      </w:r>
    </w:p>
    <w:p w14:paraId="752F50E5"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Comunicar a Contratada, por escrito, as imperfeições, falhas ou irregularidades verificadas, fixando prazo para a sua correção;</w:t>
      </w:r>
    </w:p>
    <w:p w14:paraId="333F5C13"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Acompanhar e fiscalizar o cumprimento das obrigações da contratada, através de comissão ou de servidores especialmente designados;</w:t>
      </w:r>
    </w:p>
    <w:p w14:paraId="20BC1A8C"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Efetuar o pagamento à contratada no valor correspondente ao fornecimento do objeto, no prazo e forma estabelecidos neste edital, seus anexos e no contrato;</w:t>
      </w:r>
    </w:p>
    <w:p w14:paraId="6B5337EF"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Efetuar as eventuais retenções tributárias devidas sobre o valor da nota fiscal e fatura fornecida pela contratada, no que couber;</w:t>
      </w:r>
    </w:p>
    <w:p w14:paraId="7295CC2C"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Emitir decisão sobre as solicitações e reclamações relacionadas à execução do contrato, ressalvados requerimentos manifestamente impertinentes, meramente protelatórios ou de nenhum interesse para a boa execução do contrato;</w:t>
      </w:r>
    </w:p>
    <w:p w14:paraId="77C6BA07"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Ressarcir a contratada, nos casos de extinção de contrato por culpa exclusiva da Administração, pelos prejuízos regularmente comprovados que houver sofrido, além de devolver a garantia, quando houver, e efetuar os pagamentos devidos pela execução do contrato até a data de extinção e pelo custo de eventual desmobilização;</w:t>
      </w:r>
    </w:p>
    <w:p w14:paraId="1DDB9D19"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Adotar providências necessárias para a apuração das infrações administrativas, quando se constatar irregularidade que configure dano à Administração, além de remeter cópias dos documentos cabíveis ao Ministério Público competente, para a apuração dos ilícitos de sua competência;</w:t>
      </w:r>
    </w:p>
    <w:p w14:paraId="0D2699FB"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Prestar as informações e os esclarecimentos que venham a ser solicitados pela contratada;</w:t>
      </w:r>
    </w:p>
    <w:p w14:paraId="1CEDFA1E" w14:textId="77777777" w:rsidR="00BB4E10" w:rsidRPr="006D762E" w:rsidRDefault="00BB4E10" w:rsidP="007D7339">
      <w:pPr>
        <w:pStyle w:val="Nvel2-Red"/>
        <w:widowControl w:val="0"/>
        <w:numPr>
          <w:ilvl w:val="1"/>
          <w:numId w:val="51"/>
        </w:numPr>
        <w:autoSpaceDN/>
        <w:spacing w:before="0" w:after="0" w:line="240" w:lineRule="auto"/>
        <w:ind w:left="0" w:firstLine="0"/>
        <w:rPr>
          <w:rFonts w:asciiTheme="minorHAnsi" w:hAnsiTheme="minorHAnsi" w:cstheme="minorHAnsi"/>
          <w:b/>
          <w:bCs/>
          <w:i w:val="0"/>
          <w:iCs w:val="0"/>
          <w:color w:val="auto"/>
          <w:sz w:val="22"/>
          <w:szCs w:val="22"/>
        </w:rPr>
      </w:pPr>
      <w:r w:rsidRPr="006D762E">
        <w:rPr>
          <w:rFonts w:asciiTheme="minorHAnsi" w:hAnsiTheme="minorHAnsi" w:cstheme="minorHAnsi"/>
          <w:b/>
          <w:bCs/>
          <w:i w:val="0"/>
          <w:iCs w:val="0"/>
          <w:color w:val="auto"/>
          <w:sz w:val="22"/>
          <w:szCs w:val="22"/>
        </w:rPr>
        <w:t>São obrigações da CONTRATADA:</w:t>
      </w:r>
    </w:p>
    <w:p w14:paraId="70A112C2"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Efetuar a entrega do objeto em perfeitas condições, conforme especificações, prazo e local constantes no edital e seus anexos, bem como do contrato, acompanhado da respectiva nota fiscal, na qual constarão as indicações referentes à: marca, fabricante, modelo, procedência e prazo de garantia ou validade, e acompanhado do manual do usuário, com uma versão em português e da relação da rede de assistência técnica autorizada, quando cabível;</w:t>
      </w:r>
    </w:p>
    <w:p w14:paraId="6E598FB7"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Responsabilizar-se pelos vícios e danos decorrentes do objeto, de acordo com os artigos 12, 13 e 17 a 27, do Código de Defesa do Consumidor (Lei Federal n.º 8.078/90);</w:t>
      </w:r>
    </w:p>
    <w:p w14:paraId="7CEB4767"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Substituir, reparar ou corrigir, às suas expensas, no prazo fixado no termo de referência, o objeto com avarias ou defeitos;</w:t>
      </w:r>
    </w:p>
    <w:p w14:paraId="691F3838"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Comunicar ao Contratante, no prazo máximo de 24 (vinte e quatro) horas que antecede a data da entrega, os motivos que impossibilitem o cumprimento do prazo previsto, com a devida comprovação;</w:t>
      </w:r>
    </w:p>
    <w:p w14:paraId="6DBCBBA5"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Indicar preposto para representá-lo durante a execução do contrato, e manter comunicação com representante da Administração para a gestão do contrato;</w:t>
      </w:r>
    </w:p>
    <w:p w14:paraId="7C779A14"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Manter durante toda a vigência do contrato, em compatibilidade com as obrigações assumidas, todas as condições de habilitação e qualificação exigidas na licitação;</w:t>
      </w:r>
    </w:p>
    <w:p w14:paraId="135EFC43"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lastRenderedPageBreak/>
        <w:t>Manter atualizado os seus dados no Portal Nacional de Contratações Públicas (PNCP) e no SICAF, conforme legislação vigente;</w:t>
      </w:r>
    </w:p>
    <w:p w14:paraId="3E0047B8"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Guardar sigilo sobre todas as informações obtidas em decorrência do cumprimento do contrato;</w:t>
      </w:r>
    </w:p>
    <w:p w14:paraId="2BCC2C38"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Arcar com o ônus decorrente de eventual equívoco no dimensionamento dos quantitativos de sua proposta, devendo complementá-los, caso o previsto inicialmente em sua proposta não seja satisfatório para o atendimento ao objeto da licitação, exceto quando houver:</w:t>
      </w:r>
    </w:p>
    <w:p w14:paraId="52C93A08"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Alteração qualitativa do projeto ou de suas especificações pela Administração;</w:t>
      </w:r>
    </w:p>
    <w:p w14:paraId="0CC42F02"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Retardamento na expedição da ordem de execução do serviço ou autorização de fornecimento, interrupção da execução do contrato ou diminuição do ritmo do trabalho, por ordem e no interesse da Administração;</w:t>
      </w:r>
    </w:p>
    <w:p w14:paraId="5D4C1AFE"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Aumento das quantidades inicialmente previstas no contrato, nos limites permitidos pela Lei Federal n.º 14.133/21;</w:t>
      </w:r>
    </w:p>
    <w:p w14:paraId="4BB4761D"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Cumprir as exigências de reserva de cargos previstas em Lei, bem como em outras normas específicas, para pessoa com deficiência, para reabilitado da previdência social e para aprendiz.</w:t>
      </w:r>
    </w:p>
    <w:p w14:paraId="65240954"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Adotar as seguintes práticas de sustentabilidade, quando couber:</w:t>
      </w:r>
    </w:p>
    <w:p w14:paraId="3286D0B4"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Os bens devem ser constituídos, no todo ou em parte, por material reciclado, atóxico, biodegradável, conforme normas específicas da ABNT;</w:t>
      </w:r>
    </w:p>
    <w:p w14:paraId="79016686"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 xml:space="preserve"> Observar os requisitos ambientais para a obtenção de certificação do Instituto Nacional de Metrologia, Normalização e Qualidade Industrial – INMETRO, como produtos sustentáveis ou de menor impacto ambiental em relação aos seus similares;</w:t>
      </w:r>
    </w:p>
    <w:p w14:paraId="45C71A6A"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Os bens deverão ser, preferencialmente, acondicionados em embalagem individual adequada, com o menor volume possível, que utilize materiais recicláveis, de forma a garantir a máxima proteção durante o transporte e o armazenamento;</w:t>
      </w:r>
    </w:p>
    <w:p w14:paraId="024D388B"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A contratada deverá se responsabilizar pela correta destinação das embalagens e resíduos da instalação.</w:t>
      </w:r>
    </w:p>
    <w:p w14:paraId="677ECC6A"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Será promovida a logística reversa, garantindo que todos os materiais, ao fim de sua vida útil, sejam reciclados ou descartados de forma responsável, minimizando o impacto ambiental e fomentando a sustentabilidade.</w:t>
      </w:r>
    </w:p>
    <w:p w14:paraId="0674E6E4"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Independentemente da aceitação, a contratada garantirá a qualidade dos bens, obrigando-se a substituir aquele que apresentar falhas ou for entregue em desacordo com o apresentado na proposta.</w:t>
      </w:r>
    </w:p>
    <w:p w14:paraId="4DCA5DEB"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No caso de não cumprimento ou inobservância das exigências pactuadas para o fornecimento, nos termos das previsões deste Edital, o fornecedor deverá substituir aquele bem que estiver em desacordo, no prazo máximo de 24 (vinte e quatro) horas, contados do recebimento da notificação, sem ônus para o Município, e independentemente de eventual aplicação das penalidades cabíveis.</w:t>
      </w:r>
    </w:p>
    <w:p w14:paraId="6781D6D6"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Ser responsável, em relação aos seus empregados, por todas as despesas decorrentes do fornecimento, tais como salários, seguros de acidentes, taxas, impostos e contribuições, indenizações, vale refeição, vale-transporte e outras que porventura venham a ser criadas e exigidas pela legislação;</w:t>
      </w:r>
    </w:p>
    <w:p w14:paraId="7B1BC11B"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 xml:space="preserve">Apresentar no ato da assinatura do contrato ART dos responsáveis técnicos, Engenheiro atender a NR35 – Trabalho em Altura, ART do Projeto e Execução; </w:t>
      </w:r>
    </w:p>
    <w:p w14:paraId="72CC2231"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Ser responsável pelos danos causados diretamente ao Município de Nova Prata do Iguaçu ou a terceiros, decorrentes de sua culpa ou dolo;</w:t>
      </w:r>
    </w:p>
    <w:p w14:paraId="1C489588"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Ser responsável por quaisquer danos causados diretamente aos bens de propriedade do Município de Nova Prata do Iguaçu, ou bens de terceiros, quando estes tenham sido ocasionados por seus empregados.</w:t>
      </w:r>
    </w:p>
    <w:p w14:paraId="279D5341"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lastRenderedPageBreak/>
        <w:t xml:space="preserve">Prestar todos os esclarecimentos que forem solicitados Município de Nova Prata do Iguaçu, obrigando-se a atender, de imediato, todas as reclamações a respeito da qualidade da execução; </w:t>
      </w:r>
    </w:p>
    <w:p w14:paraId="598FBE14"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Substituir no prazo de 48 (quarenta e oito) horas, a contar da notificação, qualquer mercadoria que não atenda às especificações técnicas exigidas pelo Município de Nova Prata do Iguaçu;</w:t>
      </w:r>
    </w:p>
    <w:p w14:paraId="7A7BDA75"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Comunicar por escrito ao Município de Nova Prata do Iguaçu qualquer anormalidade de caráter urgente e prestar os esclarecimentos que julgar necessário;</w:t>
      </w:r>
    </w:p>
    <w:p w14:paraId="7C78A87F"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A Contratada obriga-se a entregar a Contratante, quando solicitado, análise da qualidade da(s) mercadoria(s) solicitada(s).</w:t>
      </w:r>
    </w:p>
    <w:p w14:paraId="3BE502DA"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 xml:space="preserve"> A empresa deverá dar garantia mínima de 5 (cinco) anos contra defeitos de material e fabricação dos inversores;</w:t>
      </w:r>
    </w:p>
    <w:p w14:paraId="5BAB42A1" w14:textId="77777777" w:rsidR="00BB4E10" w:rsidRPr="006D762E" w:rsidRDefault="00BB4E10" w:rsidP="007D7339">
      <w:pPr>
        <w:pStyle w:val="SemEspaamento"/>
        <w:widowControl w:val="0"/>
        <w:numPr>
          <w:ilvl w:val="2"/>
          <w:numId w:val="51"/>
        </w:numPr>
        <w:ind w:left="0" w:firstLine="0"/>
        <w:jc w:val="both"/>
        <w:rPr>
          <w:rFonts w:asciiTheme="minorHAnsi" w:hAnsiTheme="minorHAnsi" w:cstheme="minorHAnsi"/>
        </w:rPr>
      </w:pPr>
      <w:r w:rsidRPr="006D762E">
        <w:rPr>
          <w:rFonts w:asciiTheme="minorHAnsi" w:hAnsiTheme="minorHAnsi" w:cstheme="minorHAnsi"/>
        </w:rPr>
        <w:t>A empresa deverá dar garantia mínima de 25 (vinte e cinco) anos de geração de energia a 80% de eficiência dos módulos fotovoltaicos.</w:t>
      </w:r>
    </w:p>
    <w:p w14:paraId="542807BC" w14:textId="77777777" w:rsidR="00BB4E10" w:rsidRPr="006D762E"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A empresa deverá dar garantia mínima de 10 (dez) anos contra defeitos de fabricação dos módulos fotovoltaicos;</w:t>
      </w:r>
    </w:p>
    <w:p w14:paraId="1EBD8AB2" w14:textId="0265524C" w:rsidR="00BB4E10" w:rsidRDefault="00BB4E10" w:rsidP="007D7339">
      <w:pPr>
        <w:pStyle w:val="Nvel2-Red"/>
        <w:widowControl w:val="0"/>
        <w:numPr>
          <w:ilvl w:val="2"/>
          <w:numId w:val="51"/>
        </w:numPr>
        <w:autoSpaceDN/>
        <w:spacing w:before="0" w:after="0" w:line="240" w:lineRule="auto"/>
        <w:ind w:left="0" w:firstLine="0"/>
        <w:rPr>
          <w:rFonts w:asciiTheme="minorHAnsi" w:hAnsiTheme="minorHAnsi" w:cstheme="minorHAnsi"/>
          <w:i w:val="0"/>
          <w:iCs w:val="0"/>
          <w:color w:val="auto"/>
          <w:sz w:val="22"/>
          <w:szCs w:val="22"/>
        </w:rPr>
      </w:pPr>
      <w:r w:rsidRPr="006D762E">
        <w:rPr>
          <w:rFonts w:asciiTheme="minorHAnsi" w:hAnsiTheme="minorHAnsi" w:cstheme="minorHAnsi"/>
          <w:i w:val="0"/>
          <w:iCs w:val="0"/>
          <w:color w:val="auto"/>
          <w:sz w:val="22"/>
          <w:szCs w:val="22"/>
        </w:rPr>
        <w:t>A empresa deverá dar garantia mínima de 1 (um) ano contra defeitos de instalação de toda a estrutura contratada</w:t>
      </w:r>
      <w:r w:rsidR="007D7339">
        <w:rPr>
          <w:rFonts w:asciiTheme="minorHAnsi" w:hAnsiTheme="minorHAnsi" w:cstheme="minorHAnsi"/>
          <w:i w:val="0"/>
          <w:iCs w:val="0"/>
          <w:color w:val="auto"/>
          <w:sz w:val="22"/>
          <w:szCs w:val="22"/>
        </w:rPr>
        <w:t>.</w:t>
      </w:r>
    </w:p>
    <w:p w14:paraId="632F5C37" w14:textId="77777777" w:rsidR="007D7339" w:rsidRPr="006D762E" w:rsidRDefault="007D7339" w:rsidP="007D7339">
      <w:pPr>
        <w:pStyle w:val="Nvel2-Red"/>
        <w:widowControl w:val="0"/>
        <w:autoSpaceDN/>
        <w:spacing w:before="0" w:after="0" w:line="240" w:lineRule="auto"/>
        <w:rPr>
          <w:rFonts w:asciiTheme="minorHAnsi" w:hAnsiTheme="minorHAnsi" w:cstheme="minorHAnsi"/>
          <w:i w:val="0"/>
          <w:iCs w:val="0"/>
          <w:color w:val="auto"/>
          <w:sz w:val="22"/>
          <w:szCs w:val="22"/>
        </w:rPr>
      </w:pPr>
    </w:p>
    <w:p w14:paraId="687E8882" w14:textId="77777777" w:rsidR="00BB4E10" w:rsidRPr="006D762E" w:rsidRDefault="00BB4E10" w:rsidP="007D7339">
      <w:pPr>
        <w:pStyle w:val="Nvel2-Red"/>
        <w:widowControl w:val="0"/>
        <w:numPr>
          <w:ilvl w:val="0"/>
          <w:numId w:val="51"/>
        </w:numPr>
        <w:autoSpaceDN/>
        <w:spacing w:before="0" w:after="0" w:line="240" w:lineRule="auto"/>
        <w:ind w:left="0" w:firstLine="0"/>
        <w:rPr>
          <w:rFonts w:asciiTheme="minorHAnsi" w:hAnsiTheme="minorHAnsi" w:cstheme="minorHAnsi"/>
          <w:b/>
          <w:bCs/>
          <w:i w:val="0"/>
          <w:iCs w:val="0"/>
          <w:color w:val="auto"/>
          <w:sz w:val="22"/>
          <w:szCs w:val="22"/>
        </w:rPr>
      </w:pPr>
      <w:r w:rsidRPr="006D762E">
        <w:rPr>
          <w:rFonts w:asciiTheme="minorHAnsi" w:hAnsiTheme="minorHAnsi" w:cstheme="minorHAnsi"/>
          <w:b/>
          <w:bCs/>
          <w:i w:val="0"/>
          <w:iCs w:val="0"/>
          <w:color w:val="auto"/>
          <w:sz w:val="22"/>
          <w:szCs w:val="22"/>
        </w:rPr>
        <w:t>DAS SANÇOES ADMINISTRATIVAS</w:t>
      </w:r>
    </w:p>
    <w:p w14:paraId="5947C5C2"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 multa poderá ser aplicada em conjunto com todas as demais sanções.</w:t>
      </w:r>
    </w:p>
    <w:p w14:paraId="317A77D9"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 Aplicação de advertência acrescida de multa:</w:t>
      </w:r>
    </w:p>
    <w:tbl>
      <w:tblPr>
        <w:tblW w:w="9067" w:type="dxa"/>
        <w:tblCellMar>
          <w:left w:w="10" w:type="dxa"/>
          <w:right w:w="10" w:type="dxa"/>
        </w:tblCellMar>
        <w:tblLook w:val="04A0" w:firstRow="1" w:lastRow="0" w:firstColumn="1" w:lastColumn="0" w:noHBand="0" w:noVBand="1"/>
      </w:tblPr>
      <w:tblGrid>
        <w:gridCol w:w="4959"/>
        <w:gridCol w:w="4108"/>
      </w:tblGrid>
      <w:tr w:rsidR="00BB4E10" w:rsidRPr="006D762E" w14:paraId="24791762"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54878A"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Descumprimento</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08C74"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Aplicação</w:t>
            </w:r>
          </w:p>
        </w:tc>
      </w:tr>
      <w:tr w:rsidR="00BB4E10" w:rsidRPr="006D762E" w14:paraId="14C549E2"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2CAE4"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descumprimento, de pequena relevância, de obrigação legal ou infração a Lei quando não se justifica aplicação de sanção mais grave</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E60D3"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1% do valor do contrato + advertência</w:t>
            </w:r>
          </w:p>
        </w:tc>
      </w:tr>
      <w:tr w:rsidR="00BB4E10" w:rsidRPr="006D762E" w14:paraId="3FE34EAC"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B024A9"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inexecução parcial de obrigação contratual principal ou acessória de pequena relevância, a critério da Administração, quando não se justificar aplicação de sanção mais grave</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7B6520"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3% do valor do contrato + advertência</w:t>
            </w:r>
          </w:p>
        </w:tc>
      </w:tr>
      <w:tr w:rsidR="00BB4E10" w:rsidRPr="006D762E" w14:paraId="323F4ED6"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4DF25B"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Atraso na entrega de até 30 dias</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5746AD"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mora diária de até 0,3%, calculada sobre o valor global do contrato ou da parcela em atraso</w:t>
            </w:r>
          </w:p>
        </w:tc>
      </w:tr>
    </w:tbl>
    <w:p w14:paraId="41C0487A"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Aplicação de impedimento de licitar e contratar, acrescida de multa:</w:t>
      </w:r>
    </w:p>
    <w:tbl>
      <w:tblPr>
        <w:tblW w:w="9067" w:type="dxa"/>
        <w:tblCellMar>
          <w:left w:w="10" w:type="dxa"/>
          <w:right w:w="10" w:type="dxa"/>
        </w:tblCellMar>
        <w:tblLook w:val="04A0" w:firstRow="1" w:lastRow="0" w:firstColumn="1" w:lastColumn="0" w:noHBand="0" w:noVBand="1"/>
      </w:tblPr>
      <w:tblGrid>
        <w:gridCol w:w="4959"/>
        <w:gridCol w:w="4108"/>
      </w:tblGrid>
      <w:tr w:rsidR="00BB4E10" w:rsidRPr="006D762E" w14:paraId="0B66BE2B"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A936E8"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Descumprimento</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AC19CD"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Aplicação</w:t>
            </w:r>
          </w:p>
        </w:tc>
      </w:tr>
      <w:tr w:rsidR="00BB4E10" w:rsidRPr="006D762E" w14:paraId="56C08E28"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A3249"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Dar causa à inexecução parcial do contrato, que cause grave dano à Administração.</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882356"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5% do valor do contrato + impedimento de licitar</w:t>
            </w:r>
          </w:p>
        </w:tc>
      </w:tr>
      <w:tr w:rsidR="00BB4E10" w:rsidRPr="006D762E" w14:paraId="07ABEE94"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A6E4C"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Inexecução total do contrato.</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06244F"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30% do valor do contrato + impedimento de licitar</w:t>
            </w:r>
          </w:p>
        </w:tc>
      </w:tr>
      <w:tr w:rsidR="00BB4E10" w:rsidRPr="006D762E" w14:paraId="5E0DA40C"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EC4B40"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Deixar de entregar documentação exigida para o certame</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0FCBE4"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10% do valor do contrato + impedimento de licitar</w:t>
            </w:r>
          </w:p>
        </w:tc>
      </w:tr>
      <w:tr w:rsidR="00BB4E10" w:rsidRPr="006D762E" w14:paraId="4774705F"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B3F5E"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Não manter proposta, salvo em decorrência de fato superveniente devidamente justificado</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9ADF46"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10% do valor do contrato + impedimento de licitar</w:t>
            </w:r>
          </w:p>
        </w:tc>
      </w:tr>
      <w:tr w:rsidR="00BB4E10" w:rsidRPr="006D762E" w14:paraId="11C852C4"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7D496"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Não celebrar o contrato ou não entregar a documentação exigida para a contratação, quando convocado dentro do prazo de validade de sua proposta</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7363CC"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20% do valor do contrato + impedimento de licitar</w:t>
            </w:r>
          </w:p>
        </w:tc>
      </w:tr>
      <w:tr w:rsidR="00BB4E10" w:rsidRPr="006D762E" w14:paraId="664A568C"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1BF1E2"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lastRenderedPageBreak/>
              <w:t>Ensejar o retardamento da execução ou da entrega do objeto da licitação sem motivo justificado</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1B4C49"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15% do valor do contrato + impedimento de licitar</w:t>
            </w:r>
          </w:p>
        </w:tc>
      </w:tr>
    </w:tbl>
    <w:p w14:paraId="4CE72462"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 Aplicação de declaração de inidoneidade, acrescida de multa:</w:t>
      </w:r>
    </w:p>
    <w:tbl>
      <w:tblPr>
        <w:tblW w:w="9067" w:type="dxa"/>
        <w:tblCellMar>
          <w:left w:w="10" w:type="dxa"/>
          <w:right w:w="10" w:type="dxa"/>
        </w:tblCellMar>
        <w:tblLook w:val="04A0" w:firstRow="1" w:lastRow="0" w:firstColumn="1" w:lastColumn="0" w:noHBand="0" w:noVBand="1"/>
      </w:tblPr>
      <w:tblGrid>
        <w:gridCol w:w="4959"/>
        <w:gridCol w:w="4108"/>
      </w:tblGrid>
      <w:tr w:rsidR="00BB4E10" w:rsidRPr="006D762E" w14:paraId="352F60F3"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B902D"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Descumprimento</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87009C" w14:textId="77777777" w:rsidR="00BB4E10" w:rsidRPr="006D762E" w:rsidRDefault="00BB4E10" w:rsidP="007D7339">
            <w:pPr>
              <w:jc w:val="center"/>
              <w:rPr>
                <w:rFonts w:asciiTheme="minorHAnsi" w:hAnsiTheme="minorHAnsi" w:cstheme="minorHAnsi"/>
              </w:rPr>
            </w:pPr>
            <w:r w:rsidRPr="006D762E">
              <w:rPr>
                <w:rFonts w:asciiTheme="minorHAnsi" w:hAnsiTheme="minorHAnsi" w:cstheme="minorHAnsi"/>
              </w:rPr>
              <w:t>Aplicação</w:t>
            </w:r>
          </w:p>
        </w:tc>
      </w:tr>
      <w:tr w:rsidR="00BB4E10" w:rsidRPr="006D762E" w14:paraId="3FB57054"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A722EA"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Apresentar declaração ou documentação falsa exigida para o certame ou prestar declaração falsa durante a licitação ou a execução do contrato</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F366A4"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25% do valor do contrato + declaração de inidoneidade</w:t>
            </w:r>
          </w:p>
        </w:tc>
      </w:tr>
      <w:tr w:rsidR="00BB4E10" w:rsidRPr="006D762E" w14:paraId="3236DEAF"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31CAF"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Fraudar a licitação ou praticar ato fraudulento na execução do contrato</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903B11"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25% do valor do contrato + declaração de inidoneidade</w:t>
            </w:r>
          </w:p>
        </w:tc>
      </w:tr>
      <w:tr w:rsidR="00BB4E10" w:rsidRPr="006D762E" w14:paraId="136AEEFD"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99B70"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Comportar-se de modo inidôneo ou cometer fraude de qualquer natureza</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D1CE9"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20% do valor do contrato + declaração de inidoneidade</w:t>
            </w:r>
          </w:p>
        </w:tc>
      </w:tr>
      <w:tr w:rsidR="00BB4E10" w:rsidRPr="006D762E" w14:paraId="076289F8"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5F194F"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Praticar atos ilícitos com vistas a frustrar os objetivos da licitação</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AA46C"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25% do valor do contrato + declaração de inidoneidade</w:t>
            </w:r>
          </w:p>
        </w:tc>
      </w:tr>
      <w:tr w:rsidR="00BB4E10" w:rsidRPr="006D762E" w14:paraId="17764145" w14:textId="77777777" w:rsidTr="00BB4E10">
        <w:tc>
          <w:tcPr>
            <w:tcW w:w="4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3B48D"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Praticar ato lesivo previsto no art. 5° da Lei Federal n° 12.846/2013</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426DAD" w14:textId="77777777" w:rsidR="00BB4E10" w:rsidRPr="006D762E" w:rsidRDefault="00BB4E10" w:rsidP="007D7339">
            <w:pPr>
              <w:jc w:val="both"/>
              <w:rPr>
                <w:rFonts w:asciiTheme="minorHAnsi" w:hAnsiTheme="minorHAnsi" w:cstheme="minorHAnsi"/>
              </w:rPr>
            </w:pPr>
            <w:r w:rsidRPr="006D762E">
              <w:rPr>
                <w:rFonts w:asciiTheme="minorHAnsi" w:hAnsiTheme="minorHAnsi" w:cstheme="minorHAnsi"/>
              </w:rPr>
              <w:t>Multa de 30% do valor do contrato + declaração de inidoneidade</w:t>
            </w:r>
          </w:p>
        </w:tc>
      </w:tr>
    </w:tbl>
    <w:p w14:paraId="2EB2A91E"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Sem prejuízo das sanções previstas nos itens anteriores, a responsabilização administrativa, civil e criminal de pessoas jurídicas pela prática de atos contra a Administração Pública, nacional ou estrangeira, na participação da presente licitação e nos contratos ou vínculos derivados, também se dará na forma prevista na Lei Federal n.º 12.846/2013.</w:t>
      </w:r>
    </w:p>
    <w:p w14:paraId="170EAE74"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Quaisquer penalidades aplicadas serão transcritas no Cadastro Nacional de Empresas Inidôneas e Suspensas (CEIS) e no Cadastro Nacional de Empresas Punidas (CNEP), instituídos no âmbito do Poder Executivo Federal e junto ao Cadastro de Restrições do Direito de Licitar e Contratar com a Administração Pública do Estado do Paraná.</w:t>
      </w:r>
    </w:p>
    <w:p w14:paraId="294767B7" w14:textId="77777777" w:rsidR="00BB4E10" w:rsidRPr="006D762E" w:rsidRDefault="00BB4E10" w:rsidP="007D7339">
      <w:pPr>
        <w:pStyle w:val="PargrafodaLista"/>
        <w:numPr>
          <w:ilvl w:val="1"/>
          <w:numId w:val="51"/>
        </w:numPr>
        <w:autoSpaceDE/>
        <w:ind w:left="0" w:firstLine="0"/>
        <w:textAlignment w:val="baseline"/>
        <w:rPr>
          <w:rFonts w:asciiTheme="minorHAnsi" w:hAnsiTheme="minorHAnsi" w:cstheme="minorHAnsi"/>
        </w:rPr>
      </w:pPr>
      <w:r w:rsidRPr="006D762E">
        <w:rPr>
          <w:rFonts w:asciiTheme="minorHAnsi" w:hAnsiTheme="minorHAnsi" w:cstheme="minorHAnsi"/>
        </w:rPr>
        <w:t xml:space="preserve"> As multas previstas neste edital poderão ser descontadas do pagamento eventualmente devido pelo contratante decorrente de outros contratos firmados com a Administração Pública Municipal.</w:t>
      </w:r>
    </w:p>
    <w:p w14:paraId="13652AE2" w14:textId="77777777" w:rsidR="007D7339" w:rsidRDefault="007D7339" w:rsidP="007D7339">
      <w:pPr>
        <w:jc w:val="center"/>
        <w:rPr>
          <w:rFonts w:asciiTheme="minorHAnsi" w:hAnsiTheme="minorHAnsi" w:cstheme="minorHAnsi"/>
        </w:rPr>
      </w:pPr>
    </w:p>
    <w:p w14:paraId="6BA9AEED" w14:textId="2AF1A574" w:rsidR="00BB4E10" w:rsidRPr="006D762E" w:rsidRDefault="00BB4E10" w:rsidP="007D7339">
      <w:pPr>
        <w:jc w:val="center"/>
        <w:rPr>
          <w:rFonts w:asciiTheme="minorHAnsi" w:hAnsiTheme="minorHAnsi" w:cstheme="minorHAnsi"/>
        </w:rPr>
      </w:pPr>
      <w:r w:rsidRPr="006D762E">
        <w:rPr>
          <w:rFonts w:asciiTheme="minorHAnsi" w:hAnsiTheme="minorHAnsi" w:cstheme="minorHAnsi"/>
        </w:rPr>
        <w:t>Nova Prata do Iguaçu, 04 de junho de 2024.</w:t>
      </w:r>
    </w:p>
    <w:p w14:paraId="67A8A1B9" w14:textId="77777777" w:rsidR="00BB4E10" w:rsidRPr="006D762E" w:rsidRDefault="00BB4E10" w:rsidP="007D7339">
      <w:pPr>
        <w:jc w:val="both"/>
        <w:rPr>
          <w:rFonts w:asciiTheme="minorHAnsi" w:hAnsiTheme="minorHAnsi" w:cstheme="minorHAnsi"/>
        </w:rPr>
      </w:pPr>
    </w:p>
    <w:p w14:paraId="4B511823" w14:textId="77777777" w:rsidR="00BB4E10" w:rsidRPr="006D762E" w:rsidRDefault="00BB4E10" w:rsidP="007D7339">
      <w:pPr>
        <w:pStyle w:val="SemEspaamento"/>
        <w:widowControl w:val="0"/>
        <w:jc w:val="center"/>
        <w:rPr>
          <w:rFonts w:asciiTheme="minorHAnsi" w:hAnsiTheme="minorHAnsi" w:cstheme="minorHAnsi"/>
        </w:rPr>
      </w:pPr>
      <w:r w:rsidRPr="006D762E">
        <w:rPr>
          <w:rFonts w:asciiTheme="minorHAnsi" w:hAnsiTheme="minorHAnsi" w:cstheme="minorHAnsi"/>
        </w:rPr>
        <w:t>ELDERSON LIRA</w:t>
      </w:r>
    </w:p>
    <w:p w14:paraId="0117E011" w14:textId="77777777" w:rsidR="00BB4E10" w:rsidRPr="006D762E" w:rsidRDefault="00BB4E10" w:rsidP="007D7339">
      <w:pPr>
        <w:pStyle w:val="SemEspaamento"/>
        <w:widowControl w:val="0"/>
        <w:jc w:val="center"/>
        <w:rPr>
          <w:rFonts w:asciiTheme="minorHAnsi" w:hAnsiTheme="minorHAnsi" w:cstheme="minorHAnsi"/>
        </w:rPr>
      </w:pPr>
      <w:r w:rsidRPr="006D762E">
        <w:rPr>
          <w:rFonts w:asciiTheme="minorHAnsi" w:hAnsiTheme="minorHAnsi" w:cstheme="minorHAnsi"/>
        </w:rPr>
        <w:t>Matrícula: 15731-3</w:t>
      </w:r>
    </w:p>
    <w:p w14:paraId="004B7D70" w14:textId="77777777" w:rsidR="00DF6815" w:rsidRPr="001C2661" w:rsidRDefault="00DF6815" w:rsidP="007D7339">
      <w:pPr>
        <w:rPr>
          <w:rFonts w:asciiTheme="minorHAnsi" w:hAnsiTheme="minorHAnsi" w:cstheme="minorHAnsi"/>
        </w:rPr>
      </w:pPr>
    </w:p>
    <w:p w14:paraId="6B17D700" w14:textId="77777777" w:rsidR="00DF6815" w:rsidRPr="001C2661" w:rsidRDefault="00DF6815" w:rsidP="007D7339">
      <w:pPr>
        <w:rPr>
          <w:rFonts w:asciiTheme="minorHAnsi" w:hAnsiTheme="minorHAnsi" w:cstheme="minorHAnsi"/>
        </w:rPr>
      </w:pPr>
    </w:p>
    <w:p w14:paraId="0CA00661" w14:textId="16E9936F" w:rsidR="0066284C" w:rsidRDefault="0066284C" w:rsidP="007D7339">
      <w:pPr>
        <w:rPr>
          <w:rFonts w:asciiTheme="minorHAnsi" w:hAnsiTheme="minorHAnsi" w:cstheme="minorHAnsi"/>
        </w:rPr>
      </w:pPr>
      <w:r>
        <w:rPr>
          <w:rFonts w:asciiTheme="minorHAnsi" w:hAnsiTheme="minorHAnsi" w:cstheme="minorHAnsi"/>
        </w:rPr>
        <w:br w:type="page"/>
      </w:r>
    </w:p>
    <w:p w14:paraId="79318CD3" w14:textId="4BADA4FE" w:rsidR="008815AB" w:rsidRPr="00700EC1" w:rsidRDefault="00CB489C" w:rsidP="007D7339">
      <w:pPr>
        <w:jc w:val="center"/>
        <w:rPr>
          <w:rFonts w:asciiTheme="minorHAnsi" w:hAnsiTheme="minorHAnsi" w:cstheme="minorHAnsi"/>
          <w:b/>
          <w:bCs/>
          <w:lang w:val="pt-BR" w:eastAsia="ar-SA"/>
        </w:rPr>
      </w:pPr>
      <w:r w:rsidRPr="00700EC1">
        <w:rPr>
          <w:rFonts w:asciiTheme="minorHAnsi" w:hAnsiTheme="minorHAnsi" w:cstheme="minorHAnsi"/>
          <w:b/>
          <w:bCs/>
          <w:lang w:val="pt-BR" w:eastAsia="ar-SA"/>
        </w:rPr>
        <w:lastRenderedPageBreak/>
        <w:t>ANEXO I</w:t>
      </w:r>
      <w:r w:rsidR="00E14EEC" w:rsidRPr="00700EC1">
        <w:rPr>
          <w:rFonts w:asciiTheme="minorHAnsi" w:hAnsiTheme="minorHAnsi" w:cstheme="minorHAnsi"/>
          <w:b/>
          <w:bCs/>
          <w:lang w:val="pt-BR" w:eastAsia="ar-SA"/>
        </w:rPr>
        <w:t>I</w:t>
      </w:r>
    </w:p>
    <w:p w14:paraId="585F0694" w14:textId="4EA3B3B2" w:rsidR="00CB489C" w:rsidRDefault="00CB489C" w:rsidP="007D7339">
      <w:pPr>
        <w:pStyle w:val="Ttulo1"/>
        <w:ind w:left="0"/>
        <w:jc w:val="center"/>
        <w:rPr>
          <w:rFonts w:asciiTheme="minorHAnsi" w:hAnsiTheme="minorHAnsi" w:cstheme="minorHAnsi"/>
          <w:sz w:val="22"/>
          <w:szCs w:val="22"/>
          <w:lang w:val="pt-BR" w:eastAsia="ar-SA"/>
        </w:rPr>
      </w:pPr>
      <w:r w:rsidRPr="00700EC1">
        <w:rPr>
          <w:rFonts w:asciiTheme="minorHAnsi" w:hAnsiTheme="minorHAnsi" w:cstheme="minorHAnsi"/>
          <w:sz w:val="22"/>
          <w:szCs w:val="22"/>
          <w:lang w:val="pt-BR" w:eastAsia="ar-SA"/>
        </w:rPr>
        <w:t>DOCUMENTAÇÃO EXIGIDA PARA HABILITAÇÃO</w:t>
      </w:r>
    </w:p>
    <w:p w14:paraId="33BFC919" w14:textId="77777777" w:rsidR="002C4DC8" w:rsidRPr="00700EC1" w:rsidRDefault="002C4DC8" w:rsidP="007D7339">
      <w:pPr>
        <w:pStyle w:val="Ttulo1"/>
        <w:ind w:left="0"/>
        <w:jc w:val="center"/>
        <w:rPr>
          <w:rFonts w:asciiTheme="minorHAnsi" w:hAnsiTheme="minorHAnsi" w:cstheme="minorHAnsi"/>
          <w:sz w:val="22"/>
          <w:szCs w:val="22"/>
          <w:lang w:val="pt-BR" w:eastAsia="ar-SA"/>
        </w:rPr>
      </w:pPr>
    </w:p>
    <w:p w14:paraId="6241A40D" w14:textId="05F2897B" w:rsidR="00CB489C" w:rsidRPr="00700EC1" w:rsidRDefault="00415C7C" w:rsidP="007D7339">
      <w:pPr>
        <w:pStyle w:val="PargrafodaLista"/>
        <w:widowControl/>
        <w:numPr>
          <w:ilvl w:val="0"/>
          <w:numId w:val="10"/>
        </w:numPr>
        <w:suppressAutoHyphens/>
        <w:autoSpaceDE/>
        <w:autoSpaceDN/>
        <w:ind w:left="0" w:firstLine="0"/>
        <w:contextualSpacing/>
        <w:rPr>
          <w:rFonts w:asciiTheme="minorHAnsi" w:eastAsia="WenQuanYi Micro Hei" w:hAnsiTheme="minorHAnsi" w:cstheme="minorHAnsi"/>
          <w:color w:val="000000"/>
          <w:lang w:val="pt-BR" w:eastAsia="zh-CN" w:bidi="hi-IN"/>
        </w:rPr>
      </w:pPr>
      <w:bookmarkStart w:id="14" w:name="_Hlk133566127"/>
      <w:r w:rsidRPr="00700EC1">
        <w:rPr>
          <w:rFonts w:asciiTheme="minorHAnsi" w:eastAsia="WenQuanYi Micro Hei" w:hAnsiTheme="minorHAnsi" w:cstheme="minorHAnsi"/>
          <w:color w:val="000000"/>
          <w:lang w:val="pt-BR" w:eastAsia="zh-CN" w:bidi="hi-IN"/>
        </w:rPr>
        <w:t xml:space="preserve"> </w:t>
      </w:r>
      <w:r w:rsidR="00CB489C" w:rsidRPr="00700EC1">
        <w:rPr>
          <w:rFonts w:asciiTheme="minorHAnsi" w:eastAsia="WenQuanYi Micro Hei" w:hAnsiTheme="minorHAnsi" w:cstheme="minorHAnsi"/>
          <w:color w:val="000000"/>
          <w:lang w:val="pt-BR" w:eastAsia="zh-CN" w:bidi="hi-IN"/>
        </w:rPr>
        <w:t>As exigências de habilitação a serem atendidas pelo fornecedor são aquelas discriminadas nos itens a seguir:</w:t>
      </w:r>
    </w:p>
    <w:p w14:paraId="65597DDE" w14:textId="6F6B67AF" w:rsidR="006C2135" w:rsidRPr="00700EC1" w:rsidRDefault="00415C7C" w:rsidP="007D7339">
      <w:pPr>
        <w:pStyle w:val="PargrafodaLista"/>
        <w:widowControl/>
        <w:numPr>
          <w:ilvl w:val="0"/>
          <w:numId w:val="26"/>
        </w:numPr>
        <w:suppressAutoHyphens/>
        <w:autoSpaceDE/>
        <w:autoSpaceDN/>
        <w:ind w:left="0" w:firstLine="0"/>
        <w:contextualSpacing/>
        <w:rPr>
          <w:rFonts w:asciiTheme="minorHAnsi" w:eastAsia="WenQuanYi Micro Hei" w:hAnsiTheme="minorHAnsi" w:cstheme="minorHAnsi"/>
          <w:color w:val="000000"/>
          <w:lang w:val="pt-BR" w:eastAsia="zh-CN" w:bidi="hi-IN"/>
        </w:rPr>
      </w:pPr>
      <w:r w:rsidRPr="00700EC1">
        <w:rPr>
          <w:rFonts w:asciiTheme="minorHAnsi" w:eastAsia="WenQuanYi Micro Hei" w:hAnsiTheme="minorHAnsi" w:cstheme="minorHAnsi"/>
          <w:color w:val="000000"/>
          <w:lang w:val="pt-BR" w:eastAsia="zh-CN" w:bidi="hi-IN"/>
        </w:rPr>
        <w:t xml:space="preserve"> </w:t>
      </w:r>
      <w:r w:rsidR="006C2135" w:rsidRPr="00700EC1">
        <w:rPr>
          <w:rFonts w:asciiTheme="minorHAnsi" w:eastAsia="WenQuanYi Micro Hei" w:hAnsiTheme="minorHAnsi" w:cstheme="minorHAnsi"/>
          <w:color w:val="000000"/>
          <w:lang w:val="pt-BR" w:eastAsia="zh-CN" w:bidi="hi-IN"/>
        </w:rPr>
        <w:t>Se o licitante for a matriz, todos os documentos deverão estar em nome da matriz, e se o licitante for a filial, todos os documentos deverão estar em nome da filial, exceto para atestados de capacidade técnica, e no caso daqueles documentos que, pela própria natureza, comprovadamente, forem emitidos somente em nome da matriz.</w:t>
      </w:r>
    </w:p>
    <w:p w14:paraId="0F017F98" w14:textId="0675A681" w:rsidR="006C2135" w:rsidRPr="00700EC1" w:rsidRDefault="00415C7C" w:rsidP="007D7339">
      <w:pPr>
        <w:pStyle w:val="PargrafodaLista"/>
        <w:widowControl/>
        <w:numPr>
          <w:ilvl w:val="0"/>
          <w:numId w:val="26"/>
        </w:numPr>
        <w:suppressAutoHyphens/>
        <w:autoSpaceDE/>
        <w:autoSpaceDN/>
        <w:ind w:left="0" w:firstLine="0"/>
        <w:contextualSpacing/>
        <w:rPr>
          <w:rFonts w:asciiTheme="minorHAnsi" w:eastAsia="WenQuanYi Micro Hei" w:hAnsiTheme="minorHAnsi" w:cstheme="minorHAnsi"/>
          <w:color w:val="000000"/>
          <w:lang w:val="pt-BR" w:eastAsia="zh-CN" w:bidi="hi-IN"/>
        </w:rPr>
      </w:pPr>
      <w:r w:rsidRPr="00700EC1">
        <w:rPr>
          <w:rFonts w:asciiTheme="minorHAnsi" w:eastAsia="WenQuanYi Micro Hei" w:hAnsiTheme="minorHAnsi" w:cstheme="minorHAnsi"/>
          <w:color w:val="000000"/>
          <w:lang w:val="pt-BR" w:eastAsia="zh-CN" w:bidi="hi-IN"/>
        </w:rPr>
        <w:t xml:space="preserve"> </w:t>
      </w:r>
      <w:r w:rsidR="006C2135" w:rsidRPr="00700EC1">
        <w:rPr>
          <w:rFonts w:asciiTheme="minorHAnsi" w:eastAsia="WenQuanYi Micro Hei" w:hAnsiTheme="minorHAnsi" w:cstheme="minorHAnsi"/>
          <w:color w:val="000000"/>
          <w:lang w:val="pt-BR" w:eastAsia="zh-CN" w:bidi="hi-IN"/>
        </w:rPr>
        <w:t>Serão ainda aceitos registros de CNPJ de licitante matriz e filial com diferenças de números de documentos pertinentes ao CND e ao CRF/FGTS, quando for comprovada a centralização do recolhimento dessas contribuições.</w:t>
      </w:r>
    </w:p>
    <w:p w14:paraId="5E952D27" w14:textId="77777777" w:rsidR="006C2135" w:rsidRPr="00700EC1" w:rsidRDefault="006C2135" w:rsidP="007D7339">
      <w:pPr>
        <w:pStyle w:val="PargrafodaLista"/>
        <w:widowControl/>
        <w:suppressAutoHyphens/>
        <w:autoSpaceDE/>
        <w:autoSpaceDN/>
        <w:ind w:left="0"/>
        <w:contextualSpacing/>
        <w:rPr>
          <w:rFonts w:asciiTheme="minorHAnsi" w:eastAsia="WenQuanYi Micro Hei" w:hAnsiTheme="minorHAnsi" w:cstheme="minorHAnsi"/>
          <w:color w:val="000000"/>
          <w:lang w:val="pt-BR" w:eastAsia="zh-CN" w:bidi="hi-IN"/>
        </w:rPr>
      </w:pPr>
    </w:p>
    <w:p w14:paraId="0791E1E8" w14:textId="580D5B9D" w:rsidR="00415C7C" w:rsidRPr="002C4DC8" w:rsidRDefault="00415C7C" w:rsidP="007D7339">
      <w:pPr>
        <w:pStyle w:val="PargrafodaLista"/>
        <w:widowControl/>
        <w:numPr>
          <w:ilvl w:val="1"/>
          <w:numId w:val="9"/>
        </w:numPr>
        <w:suppressAutoHyphens/>
        <w:autoSpaceDE/>
        <w:autoSpaceDN/>
        <w:ind w:left="0" w:firstLine="0"/>
        <w:contextualSpacing/>
        <w:rPr>
          <w:rFonts w:asciiTheme="minorHAnsi" w:eastAsia="WenQuanYi Micro Hei" w:hAnsiTheme="minorHAnsi" w:cstheme="minorHAnsi"/>
          <w:b/>
          <w:bCs/>
          <w:color w:val="000000"/>
          <w:u w:val="single"/>
          <w:lang w:val="pt-BR" w:eastAsia="zh-CN" w:bidi="hi-IN"/>
        </w:rPr>
      </w:pPr>
      <w:r w:rsidRPr="002C4DC8">
        <w:rPr>
          <w:rFonts w:asciiTheme="minorHAnsi" w:eastAsia="WenQuanYi Micro Hei" w:hAnsiTheme="minorHAnsi" w:cstheme="minorHAnsi"/>
          <w:b/>
          <w:bCs/>
          <w:color w:val="000000"/>
          <w:u w:val="single"/>
          <w:lang w:val="pt-BR" w:eastAsia="zh-CN" w:bidi="hi-IN"/>
        </w:rPr>
        <w:t xml:space="preserve"> </w:t>
      </w:r>
      <w:r w:rsidR="00CB489C" w:rsidRPr="002C4DC8">
        <w:rPr>
          <w:rFonts w:asciiTheme="minorHAnsi" w:eastAsia="WenQuanYi Micro Hei" w:hAnsiTheme="minorHAnsi" w:cstheme="minorHAnsi"/>
          <w:b/>
          <w:bCs/>
          <w:color w:val="000000"/>
          <w:u w:val="single"/>
          <w:lang w:val="pt-BR" w:eastAsia="zh-CN" w:bidi="hi-IN"/>
        </w:rPr>
        <w:t>Habilitação jurídica</w:t>
      </w:r>
    </w:p>
    <w:p w14:paraId="6960E959" w14:textId="77777777" w:rsidR="002C4DC8" w:rsidRPr="00700EC1" w:rsidRDefault="002C4DC8" w:rsidP="002C4DC8">
      <w:pPr>
        <w:pStyle w:val="PargrafodaLista"/>
        <w:widowControl/>
        <w:suppressAutoHyphens/>
        <w:autoSpaceDE/>
        <w:autoSpaceDN/>
        <w:ind w:left="0"/>
        <w:contextualSpacing/>
        <w:rPr>
          <w:rFonts w:asciiTheme="minorHAnsi" w:eastAsia="WenQuanYi Micro Hei" w:hAnsiTheme="minorHAnsi" w:cstheme="minorHAnsi"/>
          <w:b/>
          <w:bCs/>
          <w:color w:val="000000"/>
          <w:lang w:val="pt-BR" w:eastAsia="zh-CN" w:bidi="hi-IN"/>
        </w:rPr>
      </w:pPr>
    </w:p>
    <w:p w14:paraId="110D7B33" w14:textId="5BA372F8" w:rsidR="00CB489C" w:rsidRPr="00700EC1" w:rsidRDefault="00CB489C"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iCs/>
          <w:lang w:val="pt-BR"/>
        </w:rPr>
      </w:pPr>
      <w:r w:rsidRPr="00700EC1">
        <w:rPr>
          <w:rFonts w:asciiTheme="minorHAnsi" w:hAnsiTheme="minorHAnsi" w:cstheme="minorHAnsi"/>
          <w:b/>
          <w:iCs/>
          <w:lang w:val="pt-BR"/>
        </w:rPr>
        <w:t>Empresário individual</w:t>
      </w:r>
      <w:r w:rsidRPr="00700EC1">
        <w:rPr>
          <w:rFonts w:asciiTheme="minorHAnsi" w:hAnsiTheme="minorHAnsi" w:cstheme="minorHAnsi"/>
          <w:iCs/>
          <w:lang w:val="pt-BR"/>
        </w:rPr>
        <w:t xml:space="preserve">: inscrição no Registro Público de Empresas Mercantis, a cargo da Junta Comercial da respectiva sede; </w:t>
      </w:r>
    </w:p>
    <w:p w14:paraId="4D3C0222" w14:textId="7EB120D8" w:rsidR="00CB489C" w:rsidRPr="00700EC1" w:rsidRDefault="001651F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strike/>
          <w:lang w:val="pt-BR"/>
        </w:rPr>
      </w:pPr>
      <w:r w:rsidRPr="00700EC1">
        <w:rPr>
          <w:rFonts w:asciiTheme="minorHAnsi" w:hAnsiTheme="minorHAnsi" w:cstheme="minorHAnsi"/>
          <w:b/>
          <w:lang w:val="pt-BR"/>
        </w:rPr>
        <w:t xml:space="preserve"> </w:t>
      </w:r>
      <w:r w:rsidR="00CB489C" w:rsidRPr="00700EC1">
        <w:rPr>
          <w:rFonts w:asciiTheme="minorHAnsi" w:hAnsiTheme="minorHAnsi" w:cstheme="minorHAnsi"/>
          <w:b/>
          <w:lang w:val="pt-BR"/>
        </w:rPr>
        <w:t>Microempreendedor Individual - MEI</w:t>
      </w:r>
      <w:r w:rsidR="00CB489C" w:rsidRPr="00700EC1">
        <w:rPr>
          <w:rFonts w:asciiTheme="minorHAnsi" w:hAnsiTheme="minorHAnsi" w:cstheme="minorHAnsi"/>
          <w:lang w:val="pt-BR"/>
        </w:rPr>
        <w:t xml:space="preserve">: Certificado da Condição de </w:t>
      </w:r>
      <w:r w:rsidR="00CB489C" w:rsidRPr="00700EC1">
        <w:rPr>
          <w:rFonts w:asciiTheme="minorHAnsi" w:hAnsiTheme="minorHAnsi" w:cstheme="minorHAnsi"/>
          <w:b/>
          <w:iCs/>
          <w:lang w:val="pt-BR"/>
        </w:rPr>
        <w:t>Microempreendedor</w:t>
      </w:r>
      <w:r w:rsidR="00CB489C" w:rsidRPr="00700EC1">
        <w:rPr>
          <w:rFonts w:asciiTheme="minorHAnsi" w:hAnsiTheme="minorHAnsi" w:cstheme="minorHAnsi"/>
          <w:lang w:val="pt-BR"/>
        </w:rPr>
        <w:t xml:space="preserve"> Individual - CCMEI, cuja aceitação ficará condicionada à verificação da autenticidade no sítio https://www.gov.br/empresas-e-negocios/pt-br/empreendedor;</w:t>
      </w:r>
    </w:p>
    <w:p w14:paraId="122AAB72" w14:textId="6C45FA9F" w:rsidR="00CB489C" w:rsidRPr="00700EC1" w:rsidRDefault="001651F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lang w:val="pt-BR"/>
        </w:rPr>
      </w:pPr>
      <w:r w:rsidRPr="00700EC1">
        <w:rPr>
          <w:rFonts w:asciiTheme="minorHAnsi" w:hAnsiTheme="minorHAnsi" w:cstheme="minorHAnsi"/>
          <w:b/>
          <w:color w:val="000000"/>
          <w:lang w:val="pt-BR"/>
        </w:rPr>
        <w:t xml:space="preserve"> </w:t>
      </w:r>
      <w:r w:rsidR="00CB489C" w:rsidRPr="00700EC1">
        <w:rPr>
          <w:rFonts w:asciiTheme="minorHAnsi" w:hAnsiTheme="minorHAnsi" w:cstheme="minorHAnsi"/>
          <w:b/>
          <w:color w:val="000000"/>
          <w:lang w:val="pt-BR"/>
        </w:rPr>
        <w:t>Sociedade empresária, sociedade limitada unipessoal – SLU ou sociedade identificada como empresa individual de responsabilidade limitada - EIRELI</w:t>
      </w:r>
      <w:r w:rsidR="00CB489C" w:rsidRPr="00700EC1">
        <w:rPr>
          <w:rFonts w:asciiTheme="minorHAnsi" w:hAnsiTheme="minorHAnsi" w:cstheme="minorHAnsi"/>
          <w:color w:val="000000"/>
          <w:lang w:val="pt-BR"/>
        </w:rPr>
        <w:t>: inscrição do ato constitutivo, estatuto ou contrato social no</w:t>
      </w:r>
      <w:r w:rsidR="00CB489C" w:rsidRPr="00700EC1">
        <w:rPr>
          <w:rFonts w:asciiTheme="minorHAnsi" w:hAnsiTheme="minorHAnsi" w:cstheme="minorHAnsi"/>
          <w:lang w:val="pt-BR"/>
        </w:rPr>
        <w:t xml:space="preserve"> </w:t>
      </w:r>
      <w:r w:rsidR="00CB489C" w:rsidRPr="00700EC1">
        <w:rPr>
          <w:rFonts w:asciiTheme="minorHAnsi" w:hAnsiTheme="minorHAnsi" w:cstheme="minorHAnsi"/>
          <w:color w:val="000000"/>
          <w:lang w:val="pt-BR"/>
        </w:rPr>
        <w:t>Registro Público de Empresas Mercantis, a cargo da Junta Comercial da respectiva sede, acompanhada de documento comprobatório de seus administradores;</w:t>
      </w:r>
    </w:p>
    <w:p w14:paraId="09FFE6C5" w14:textId="53ACA537" w:rsidR="00CB489C" w:rsidRPr="00700EC1" w:rsidRDefault="001651F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lang w:val="pt-BR"/>
        </w:rPr>
      </w:pPr>
      <w:r w:rsidRPr="00700EC1">
        <w:rPr>
          <w:rFonts w:asciiTheme="minorHAnsi" w:hAnsiTheme="minorHAnsi" w:cstheme="minorHAnsi"/>
          <w:b/>
          <w:color w:val="000000"/>
          <w:lang w:val="pt-BR"/>
        </w:rPr>
        <w:t xml:space="preserve"> </w:t>
      </w:r>
      <w:r w:rsidR="00CB489C" w:rsidRPr="00700EC1">
        <w:rPr>
          <w:rFonts w:asciiTheme="minorHAnsi" w:hAnsiTheme="minorHAnsi" w:cstheme="minorHAnsi"/>
          <w:b/>
          <w:color w:val="000000"/>
          <w:lang w:val="pt-BR"/>
        </w:rPr>
        <w:t>Sociedade empresária estrangeira com atuação permanente no País</w:t>
      </w:r>
      <w:r w:rsidR="00CB489C" w:rsidRPr="00700EC1">
        <w:rPr>
          <w:rFonts w:asciiTheme="minorHAnsi" w:hAnsiTheme="minorHAnsi" w:cstheme="minorHAnsi"/>
          <w:color w:val="000000"/>
          <w:lang w:val="pt-BR"/>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3944C971" w14:textId="214B07C6" w:rsidR="00CB489C" w:rsidRPr="00700EC1" w:rsidRDefault="001651F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lang w:val="pt-BR"/>
        </w:rPr>
      </w:pPr>
      <w:r w:rsidRPr="00700EC1">
        <w:rPr>
          <w:rFonts w:asciiTheme="minorHAnsi" w:hAnsiTheme="minorHAnsi" w:cstheme="minorHAnsi"/>
          <w:b/>
          <w:color w:val="000000"/>
          <w:lang w:val="pt-BR"/>
        </w:rPr>
        <w:t xml:space="preserve"> </w:t>
      </w:r>
      <w:r w:rsidR="00CB489C" w:rsidRPr="00700EC1">
        <w:rPr>
          <w:rFonts w:asciiTheme="minorHAnsi" w:hAnsiTheme="minorHAnsi" w:cstheme="minorHAnsi"/>
          <w:b/>
          <w:color w:val="000000"/>
          <w:lang w:val="pt-BR"/>
        </w:rPr>
        <w:t>Sociedade simples</w:t>
      </w:r>
      <w:r w:rsidR="00CB489C" w:rsidRPr="00700EC1">
        <w:rPr>
          <w:rFonts w:asciiTheme="minorHAnsi" w:hAnsiTheme="minorHAnsi" w:cstheme="minorHAnsi"/>
          <w:color w:val="000000"/>
          <w:lang w:val="pt-BR"/>
        </w:rPr>
        <w:t>: inscrição do ato constitutivo no Registro Civil de Pessoas Jurídicas do local de sua sede, acompanhada de documento comprobatório de seus administradores;</w:t>
      </w:r>
    </w:p>
    <w:p w14:paraId="1EF0BE88" w14:textId="5675F3C5" w:rsidR="00CB489C" w:rsidRPr="00700EC1" w:rsidRDefault="001651F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lang w:val="pt-BR"/>
        </w:rPr>
      </w:pPr>
      <w:r w:rsidRPr="00700EC1">
        <w:rPr>
          <w:rFonts w:asciiTheme="minorHAnsi" w:hAnsiTheme="minorHAnsi" w:cstheme="minorHAnsi"/>
          <w:b/>
          <w:color w:val="000000"/>
          <w:lang w:val="pt-BR"/>
        </w:rPr>
        <w:t xml:space="preserve"> </w:t>
      </w:r>
      <w:r w:rsidR="00CB489C" w:rsidRPr="00700EC1">
        <w:rPr>
          <w:rFonts w:asciiTheme="minorHAnsi" w:hAnsiTheme="minorHAnsi" w:cstheme="minorHAnsi"/>
          <w:b/>
          <w:color w:val="000000"/>
          <w:lang w:val="pt-BR"/>
        </w:rPr>
        <w:t>Filial, sucursal ou agência</w:t>
      </w:r>
      <w:r w:rsidR="00CB489C" w:rsidRPr="00700EC1">
        <w:rPr>
          <w:rFonts w:asciiTheme="minorHAnsi" w:hAnsiTheme="minorHAnsi" w:cstheme="minorHAnsi"/>
          <w:color w:val="000000"/>
          <w:lang w:val="pt-BR"/>
        </w:rPr>
        <w:t xml:space="preserve"> </w:t>
      </w:r>
      <w:r w:rsidR="00CB489C" w:rsidRPr="00700EC1">
        <w:rPr>
          <w:rFonts w:asciiTheme="minorHAnsi" w:hAnsiTheme="minorHAnsi" w:cstheme="minorHAnsi"/>
          <w:b/>
          <w:color w:val="000000"/>
          <w:lang w:val="pt-BR"/>
        </w:rPr>
        <w:t>de sociedade simples ou empresária</w:t>
      </w:r>
      <w:r w:rsidR="00CB489C" w:rsidRPr="00700EC1">
        <w:rPr>
          <w:rFonts w:asciiTheme="minorHAnsi" w:hAnsiTheme="minorHAnsi" w:cstheme="minorHAnsi"/>
          <w:color w:val="000000"/>
          <w:lang w:val="pt-BR"/>
        </w:rPr>
        <w:t xml:space="preserve"> -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508B277C" w14:textId="0615B94B" w:rsidR="00CB489C" w:rsidRPr="00700EC1" w:rsidRDefault="001651F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bCs/>
          <w:color w:val="000000"/>
          <w:lang w:val="pt-BR"/>
        </w:rPr>
      </w:pPr>
      <w:r w:rsidRPr="00700EC1">
        <w:rPr>
          <w:rFonts w:asciiTheme="minorHAnsi" w:hAnsiTheme="minorHAnsi" w:cstheme="minorHAnsi"/>
          <w:bCs/>
          <w:color w:val="000000"/>
          <w:lang w:val="pt-BR"/>
        </w:rPr>
        <w:t xml:space="preserve"> </w:t>
      </w:r>
      <w:r w:rsidR="00CB489C" w:rsidRPr="00700EC1">
        <w:rPr>
          <w:rFonts w:asciiTheme="minorHAnsi" w:hAnsiTheme="minorHAnsi" w:cstheme="minorHAnsi"/>
          <w:bCs/>
          <w:color w:val="000000"/>
          <w:lang w:val="pt-BR"/>
        </w:rPr>
        <w:t>Os documentos apresentados deverão estar acompanhados de todas as alterações ou da consolidação respectiva.</w:t>
      </w:r>
    </w:p>
    <w:p w14:paraId="69D6B7FD" w14:textId="77777777" w:rsidR="006C2135" w:rsidRPr="00700EC1" w:rsidRDefault="006C2135" w:rsidP="007D7339">
      <w:pPr>
        <w:pStyle w:val="PargrafodaLista"/>
        <w:widowControl/>
        <w:suppressAutoHyphens/>
        <w:autoSpaceDE/>
        <w:autoSpaceDN/>
        <w:snapToGrid w:val="0"/>
        <w:ind w:left="0"/>
        <w:contextualSpacing/>
        <w:rPr>
          <w:rFonts w:asciiTheme="minorHAnsi" w:hAnsiTheme="minorHAnsi" w:cstheme="minorHAnsi"/>
          <w:bCs/>
          <w:color w:val="000000"/>
          <w:lang w:val="pt-BR"/>
        </w:rPr>
      </w:pPr>
    </w:p>
    <w:p w14:paraId="0576AB33" w14:textId="5743265F" w:rsidR="00CB489C" w:rsidRPr="002C4DC8" w:rsidRDefault="001651FD" w:rsidP="007D7339">
      <w:pPr>
        <w:pStyle w:val="PargrafodaLista"/>
        <w:widowControl/>
        <w:numPr>
          <w:ilvl w:val="1"/>
          <w:numId w:val="9"/>
        </w:numPr>
        <w:suppressAutoHyphens/>
        <w:autoSpaceDE/>
        <w:autoSpaceDN/>
        <w:ind w:left="0" w:firstLine="0"/>
        <w:contextualSpacing/>
        <w:rPr>
          <w:rFonts w:asciiTheme="minorHAnsi" w:eastAsia="WenQuanYi Micro Hei" w:hAnsiTheme="minorHAnsi" w:cstheme="minorHAnsi"/>
          <w:b/>
          <w:bCs/>
          <w:color w:val="000000"/>
          <w:u w:val="single"/>
          <w:lang w:val="pt-BR" w:eastAsia="zh-CN" w:bidi="hi-IN"/>
        </w:rPr>
      </w:pPr>
      <w:r w:rsidRPr="002C4DC8">
        <w:rPr>
          <w:rFonts w:asciiTheme="minorHAnsi" w:eastAsia="WenQuanYi Micro Hei" w:hAnsiTheme="minorHAnsi" w:cstheme="minorHAnsi"/>
          <w:b/>
          <w:bCs/>
          <w:color w:val="000000"/>
          <w:u w:val="single"/>
          <w:lang w:val="pt-BR" w:eastAsia="zh-CN" w:bidi="hi-IN"/>
        </w:rPr>
        <w:t xml:space="preserve"> </w:t>
      </w:r>
      <w:r w:rsidR="00CB489C" w:rsidRPr="002C4DC8">
        <w:rPr>
          <w:rFonts w:asciiTheme="minorHAnsi" w:eastAsia="WenQuanYi Micro Hei" w:hAnsiTheme="minorHAnsi" w:cstheme="minorHAnsi"/>
          <w:b/>
          <w:bCs/>
          <w:color w:val="000000"/>
          <w:u w:val="single"/>
          <w:lang w:val="pt-BR" w:eastAsia="zh-CN" w:bidi="hi-IN"/>
        </w:rPr>
        <w:t xml:space="preserve">Habilitações </w:t>
      </w:r>
      <w:r w:rsidR="00CA5D66" w:rsidRPr="002C4DC8">
        <w:rPr>
          <w:rFonts w:asciiTheme="minorHAnsi" w:eastAsia="WenQuanYi Micro Hei" w:hAnsiTheme="minorHAnsi" w:cstheme="minorHAnsi"/>
          <w:b/>
          <w:bCs/>
          <w:color w:val="000000"/>
          <w:u w:val="single"/>
          <w:lang w:val="pt-BR" w:eastAsia="zh-CN" w:bidi="hi-IN"/>
        </w:rPr>
        <w:t>Fiscal</w:t>
      </w:r>
      <w:r w:rsidR="00CB489C" w:rsidRPr="002C4DC8">
        <w:rPr>
          <w:rFonts w:asciiTheme="minorHAnsi" w:eastAsia="WenQuanYi Micro Hei" w:hAnsiTheme="minorHAnsi" w:cstheme="minorHAnsi"/>
          <w:b/>
          <w:bCs/>
          <w:color w:val="000000"/>
          <w:u w:val="single"/>
          <w:lang w:val="pt-BR" w:eastAsia="zh-CN" w:bidi="hi-IN"/>
        </w:rPr>
        <w:t xml:space="preserve">, </w:t>
      </w:r>
      <w:r w:rsidR="00CA5D66" w:rsidRPr="002C4DC8">
        <w:rPr>
          <w:rFonts w:asciiTheme="minorHAnsi" w:eastAsia="WenQuanYi Micro Hei" w:hAnsiTheme="minorHAnsi" w:cstheme="minorHAnsi"/>
          <w:b/>
          <w:bCs/>
          <w:color w:val="000000"/>
          <w:u w:val="single"/>
          <w:lang w:val="pt-BR" w:eastAsia="zh-CN" w:bidi="hi-IN"/>
        </w:rPr>
        <w:t xml:space="preserve">Social </w:t>
      </w:r>
      <w:r w:rsidR="00CB489C" w:rsidRPr="002C4DC8">
        <w:rPr>
          <w:rFonts w:asciiTheme="minorHAnsi" w:eastAsia="WenQuanYi Micro Hei" w:hAnsiTheme="minorHAnsi" w:cstheme="minorHAnsi"/>
          <w:b/>
          <w:bCs/>
          <w:color w:val="000000"/>
          <w:u w:val="single"/>
          <w:lang w:val="pt-BR" w:eastAsia="zh-CN" w:bidi="hi-IN"/>
        </w:rPr>
        <w:t xml:space="preserve">e </w:t>
      </w:r>
      <w:r w:rsidR="00CA5D66" w:rsidRPr="002C4DC8">
        <w:rPr>
          <w:rFonts w:asciiTheme="minorHAnsi" w:eastAsia="WenQuanYi Micro Hei" w:hAnsiTheme="minorHAnsi" w:cstheme="minorHAnsi"/>
          <w:b/>
          <w:bCs/>
          <w:color w:val="000000"/>
          <w:u w:val="single"/>
          <w:lang w:val="pt-BR" w:eastAsia="zh-CN" w:bidi="hi-IN"/>
        </w:rPr>
        <w:t>Trabalhista</w:t>
      </w:r>
    </w:p>
    <w:p w14:paraId="6993697F" w14:textId="77777777" w:rsidR="002C4DC8" w:rsidRPr="00700EC1" w:rsidRDefault="002C4DC8" w:rsidP="002C4DC8">
      <w:pPr>
        <w:pStyle w:val="PargrafodaLista"/>
        <w:widowControl/>
        <w:suppressAutoHyphens/>
        <w:autoSpaceDE/>
        <w:autoSpaceDN/>
        <w:ind w:left="0"/>
        <w:contextualSpacing/>
        <w:rPr>
          <w:rFonts w:asciiTheme="minorHAnsi" w:eastAsia="WenQuanYi Micro Hei" w:hAnsiTheme="minorHAnsi" w:cstheme="minorHAnsi"/>
          <w:b/>
          <w:bCs/>
          <w:color w:val="000000"/>
          <w:lang w:val="pt-BR" w:eastAsia="zh-CN" w:bidi="hi-IN"/>
        </w:rPr>
      </w:pPr>
    </w:p>
    <w:p w14:paraId="707683D8" w14:textId="559738FA" w:rsidR="00CB489C" w:rsidRPr="00700EC1" w:rsidRDefault="001651F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lang w:val="pt-BR"/>
        </w:rPr>
      </w:pPr>
      <w:r w:rsidRPr="00700EC1">
        <w:rPr>
          <w:rFonts w:asciiTheme="minorHAnsi" w:hAnsiTheme="minorHAnsi" w:cstheme="minorHAnsi"/>
          <w:iCs/>
          <w:lang w:val="pt-BR"/>
        </w:rPr>
        <w:t xml:space="preserve"> </w:t>
      </w:r>
      <w:r w:rsidR="006C2135" w:rsidRPr="00700EC1">
        <w:rPr>
          <w:rFonts w:asciiTheme="minorHAnsi" w:hAnsiTheme="minorHAnsi" w:cstheme="minorHAnsi"/>
          <w:iCs/>
          <w:lang w:val="pt-BR"/>
        </w:rPr>
        <w:t>Prova</w:t>
      </w:r>
      <w:r w:rsidR="00CB489C" w:rsidRPr="00700EC1">
        <w:rPr>
          <w:rFonts w:asciiTheme="minorHAnsi" w:hAnsiTheme="minorHAnsi" w:cstheme="minorHAnsi"/>
          <w:iCs/>
          <w:lang w:val="pt-BR"/>
        </w:rPr>
        <w:t xml:space="preserve"> de inscrição no Cadastro de Pe</w:t>
      </w:r>
      <w:r w:rsidR="006C2135" w:rsidRPr="00700EC1">
        <w:rPr>
          <w:rFonts w:asciiTheme="minorHAnsi" w:hAnsiTheme="minorHAnsi" w:cstheme="minorHAnsi"/>
          <w:iCs/>
          <w:lang w:val="pt-BR"/>
        </w:rPr>
        <w:t xml:space="preserve">ssoas Físicas (CPF) ou </w:t>
      </w:r>
      <w:r w:rsidR="00CB489C" w:rsidRPr="00700EC1">
        <w:rPr>
          <w:rFonts w:asciiTheme="minorHAnsi" w:hAnsiTheme="minorHAnsi" w:cstheme="minorHAnsi"/>
          <w:lang w:val="pt-BR"/>
        </w:rPr>
        <w:t>prova de inscrição no Cadastro Nacional da Pessoa Jurídica (CNPJ);</w:t>
      </w:r>
    </w:p>
    <w:p w14:paraId="0DACF3E0" w14:textId="2571AEBB" w:rsidR="00CB489C" w:rsidRPr="00700EC1" w:rsidRDefault="001651F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6C2135" w:rsidRPr="00700EC1">
        <w:rPr>
          <w:rFonts w:asciiTheme="minorHAnsi" w:hAnsiTheme="minorHAnsi" w:cstheme="minorHAnsi"/>
          <w:lang w:val="pt-BR"/>
        </w:rPr>
        <w:t>P</w:t>
      </w:r>
      <w:r w:rsidR="00CB489C" w:rsidRPr="00700EC1">
        <w:rPr>
          <w:rFonts w:asciiTheme="minorHAnsi" w:hAnsiTheme="minorHAnsi" w:cstheme="minorHAnsi"/>
          <w:lang w:val="pt-BR"/>
        </w:rPr>
        <w:t>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w:t>
      </w:r>
      <w:r w:rsidR="006C2135" w:rsidRPr="00700EC1">
        <w:rPr>
          <w:rFonts w:asciiTheme="minorHAnsi" w:hAnsiTheme="minorHAnsi" w:cstheme="minorHAnsi"/>
          <w:lang w:val="pt-BR"/>
        </w:rPr>
        <w:t>;</w:t>
      </w:r>
    </w:p>
    <w:p w14:paraId="3C676240" w14:textId="21989423" w:rsidR="0059371D" w:rsidRPr="00700EC1" w:rsidRDefault="0059371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Prova de regularidade com o Fundo de Garantia do Tempo de Serviço (FGTS)</w:t>
      </w:r>
    </w:p>
    <w:p w14:paraId="665F4CFB" w14:textId="7577CB78" w:rsidR="00CB489C" w:rsidRPr="00700EC1" w:rsidRDefault="0059371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lang w:val="pt-BR"/>
        </w:rPr>
      </w:pPr>
      <w:r w:rsidRPr="00700EC1">
        <w:rPr>
          <w:rFonts w:asciiTheme="minorHAnsi" w:hAnsiTheme="minorHAnsi" w:cstheme="minorHAnsi"/>
          <w:lang w:val="pt-BR"/>
        </w:rPr>
        <w:lastRenderedPageBreak/>
        <w:t xml:space="preserve"> </w:t>
      </w:r>
      <w:r w:rsidR="006C2135" w:rsidRPr="00700EC1">
        <w:rPr>
          <w:rFonts w:asciiTheme="minorHAnsi" w:hAnsiTheme="minorHAnsi" w:cstheme="minorHAnsi"/>
          <w:lang w:val="pt-BR"/>
        </w:rPr>
        <w:t>Prova</w:t>
      </w:r>
      <w:r w:rsidR="00CB489C" w:rsidRPr="00700EC1">
        <w:rPr>
          <w:rFonts w:asciiTheme="minorHAnsi" w:hAnsiTheme="minorHAnsi" w:cstheme="minorHAnsi"/>
          <w:lang w:val="pt-BR"/>
        </w:rPr>
        <w:t xml:space="preserve">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71193377" w14:textId="2C013F72" w:rsidR="00CB489C" w:rsidRPr="00700EC1" w:rsidRDefault="001651F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lang w:val="pt-BR"/>
        </w:rPr>
      </w:pPr>
      <w:r w:rsidRPr="00700EC1">
        <w:rPr>
          <w:rFonts w:asciiTheme="minorHAnsi" w:hAnsiTheme="minorHAnsi" w:cstheme="minorHAnsi"/>
          <w:bCs/>
          <w:lang w:val="pt-BR"/>
        </w:rPr>
        <w:t xml:space="preserve"> </w:t>
      </w:r>
      <w:r w:rsidR="006C2135" w:rsidRPr="00700EC1">
        <w:rPr>
          <w:rFonts w:asciiTheme="minorHAnsi" w:hAnsiTheme="minorHAnsi" w:cstheme="minorHAnsi"/>
          <w:bCs/>
          <w:lang w:val="pt-BR"/>
        </w:rPr>
        <w:t>Prova</w:t>
      </w:r>
      <w:r w:rsidR="00CB489C" w:rsidRPr="00700EC1">
        <w:rPr>
          <w:rFonts w:asciiTheme="minorHAnsi" w:hAnsiTheme="minorHAnsi" w:cstheme="minorHAnsi"/>
          <w:bCs/>
          <w:lang w:val="pt-BR"/>
        </w:rPr>
        <w:t xml:space="preserve"> de </w:t>
      </w:r>
      <w:r w:rsidR="00CB489C" w:rsidRPr="00700EC1">
        <w:rPr>
          <w:rFonts w:asciiTheme="minorHAnsi" w:hAnsiTheme="minorHAnsi" w:cstheme="minorHAnsi"/>
          <w:color w:val="000000"/>
          <w:lang w:val="pt-BR"/>
        </w:rPr>
        <w:t xml:space="preserve">inscrição no cadastro de contribuintes </w:t>
      </w:r>
      <w:r w:rsidR="006C2135" w:rsidRPr="00700EC1">
        <w:rPr>
          <w:rFonts w:asciiTheme="minorHAnsi" w:hAnsiTheme="minorHAnsi" w:cstheme="minorHAnsi"/>
          <w:color w:val="000000"/>
          <w:lang w:val="pt-BR"/>
        </w:rPr>
        <w:t xml:space="preserve">estadual e/ou municipal se </w:t>
      </w:r>
      <w:r w:rsidR="00CB489C" w:rsidRPr="00700EC1">
        <w:rPr>
          <w:rFonts w:asciiTheme="minorHAnsi" w:hAnsiTheme="minorHAnsi" w:cstheme="minorHAnsi"/>
          <w:color w:val="000000"/>
          <w:lang w:val="pt-BR"/>
        </w:rPr>
        <w:t xml:space="preserve">houver, relativo ao domicílio ou sede do </w:t>
      </w:r>
      <w:r w:rsidR="006C2135" w:rsidRPr="00700EC1">
        <w:rPr>
          <w:rFonts w:asciiTheme="minorHAnsi" w:hAnsiTheme="minorHAnsi" w:cstheme="minorHAnsi"/>
          <w:color w:val="000000"/>
          <w:lang w:val="pt-BR"/>
        </w:rPr>
        <w:t>licitante</w:t>
      </w:r>
      <w:r w:rsidR="00CB489C" w:rsidRPr="00700EC1">
        <w:rPr>
          <w:rFonts w:asciiTheme="minorHAnsi" w:hAnsiTheme="minorHAnsi" w:cstheme="minorHAnsi"/>
          <w:color w:val="000000"/>
          <w:lang w:val="pt-BR"/>
        </w:rPr>
        <w:t xml:space="preserve">, </w:t>
      </w:r>
      <w:r w:rsidR="00CB489C" w:rsidRPr="00700EC1">
        <w:rPr>
          <w:rFonts w:asciiTheme="minorHAnsi" w:hAnsiTheme="minorHAnsi" w:cstheme="minorHAnsi"/>
          <w:lang w:val="pt-BR"/>
        </w:rPr>
        <w:t>pertinente</w:t>
      </w:r>
      <w:r w:rsidR="00CB489C" w:rsidRPr="00700EC1">
        <w:rPr>
          <w:rFonts w:asciiTheme="minorHAnsi" w:hAnsiTheme="minorHAnsi" w:cstheme="minorHAnsi"/>
          <w:color w:val="000000"/>
          <w:lang w:val="pt-BR"/>
        </w:rPr>
        <w:t xml:space="preserve"> ao seu ramo de atividade e compatível com o objeto contratual</w:t>
      </w:r>
      <w:r w:rsidR="0059371D" w:rsidRPr="00700EC1">
        <w:rPr>
          <w:rFonts w:asciiTheme="minorHAnsi" w:hAnsiTheme="minorHAnsi" w:cstheme="minorHAnsi"/>
          <w:bCs/>
          <w:lang w:val="pt-BR"/>
        </w:rPr>
        <w:t>.</w:t>
      </w:r>
    </w:p>
    <w:p w14:paraId="5EF98447" w14:textId="232268C3" w:rsidR="0059371D" w:rsidRPr="00700EC1" w:rsidRDefault="0059371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lang w:val="pt-BR"/>
        </w:rPr>
      </w:pPr>
      <w:r w:rsidRPr="00700EC1">
        <w:rPr>
          <w:rFonts w:asciiTheme="minorHAnsi" w:hAnsiTheme="minorHAnsi" w:cstheme="minorHAnsi"/>
          <w:bCs/>
          <w:lang w:val="pt-BR"/>
        </w:rPr>
        <w:t xml:space="preserve"> Prova de regularidade com a Fazendo Estadual do domicílio ou sede do licitante.</w:t>
      </w:r>
    </w:p>
    <w:p w14:paraId="6ED846DA" w14:textId="73AA60E1" w:rsidR="00CB489C" w:rsidRPr="00700EC1" w:rsidRDefault="001651FD" w:rsidP="007D7339">
      <w:pPr>
        <w:pStyle w:val="PargrafodaLista"/>
        <w:widowControl/>
        <w:numPr>
          <w:ilvl w:val="3"/>
          <w:numId w:val="9"/>
        </w:numPr>
        <w:suppressAutoHyphens/>
        <w:autoSpaceDE/>
        <w:autoSpaceDN/>
        <w:ind w:left="0" w:firstLine="0"/>
        <w:contextualSpacing/>
        <w:rPr>
          <w:rFonts w:asciiTheme="minorHAnsi" w:hAnsiTheme="minorHAnsi" w:cstheme="minorHAnsi"/>
          <w:b/>
          <w:bCs/>
          <w:lang w:val="pt-BR"/>
        </w:rPr>
      </w:pPr>
      <w:r w:rsidRPr="00700EC1">
        <w:rPr>
          <w:rFonts w:asciiTheme="minorHAnsi" w:hAnsiTheme="minorHAnsi" w:cstheme="minorHAnsi"/>
          <w:bCs/>
          <w:lang w:val="pt-BR"/>
        </w:rPr>
        <w:t xml:space="preserve"> </w:t>
      </w:r>
      <w:r w:rsidR="00CB489C" w:rsidRPr="00700EC1">
        <w:rPr>
          <w:rFonts w:asciiTheme="minorHAnsi" w:hAnsiTheme="minorHAnsi" w:cstheme="minorHAnsi"/>
          <w:bCs/>
          <w:lang w:val="pt-BR"/>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6A68F421" w14:textId="2D337CF1" w:rsidR="0059371D" w:rsidRPr="00700EC1" w:rsidRDefault="0059371D" w:rsidP="007D7339">
      <w:pPr>
        <w:pStyle w:val="PargrafodaLista"/>
        <w:widowControl/>
        <w:numPr>
          <w:ilvl w:val="3"/>
          <w:numId w:val="9"/>
        </w:numPr>
        <w:suppressAutoHyphens/>
        <w:autoSpaceDE/>
        <w:autoSpaceDN/>
        <w:ind w:left="0" w:firstLine="0"/>
        <w:contextualSpacing/>
        <w:rPr>
          <w:rFonts w:asciiTheme="minorHAnsi" w:hAnsiTheme="minorHAnsi" w:cstheme="minorHAnsi"/>
          <w:b/>
          <w:bCs/>
          <w:lang w:val="pt-BR"/>
        </w:rPr>
      </w:pPr>
      <w:r w:rsidRPr="00700EC1">
        <w:rPr>
          <w:rFonts w:asciiTheme="minorHAnsi" w:hAnsiTheme="minorHAnsi" w:cstheme="minorHAnsi"/>
          <w:bCs/>
          <w:lang w:val="pt-BR"/>
        </w:rPr>
        <w:t xml:space="preserve"> </w:t>
      </w:r>
      <w:r w:rsidRPr="00700EC1">
        <w:rPr>
          <w:rFonts w:asciiTheme="minorHAnsi" w:hAnsiTheme="minorHAnsi" w:cstheme="minorHAnsi"/>
          <w:lang w:val="pt-BR"/>
        </w:rPr>
        <w:t xml:space="preserve">Caso o fornecedor seja considerado isento dos tributos </w:t>
      </w:r>
      <w:r w:rsidRPr="00700EC1">
        <w:rPr>
          <w:rFonts w:asciiTheme="minorHAnsi" w:hAnsiTheme="minorHAnsi" w:cstheme="minorHAnsi"/>
          <w:bCs/>
          <w:lang w:val="pt-BR"/>
        </w:rPr>
        <w:t>relacionados</w:t>
      </w:r>
      <w:r w:rsidRPr="00700EC1">
        <w:rPr>
          <w:rFonts w:asciiTheme="minorHAnsi" w:hAnsiTheme="minorHAnsi" w:cstheme="minorHAnsi"/>
          <w:lang w:val="pt-BR"/>
        </w:rPr>
        <w:t xml:space="preserve"> ao objeto, deverá comprovar tal condição mediante a apresentação de certidão ou declaração da Fazenda respectiva do seu domicílio ou sede, ou por meio de outro documento equivalente, na forma da respectiva legislação de regência.</w:t>
      </w:r>
    </w:p>
    <w:p w14:paraId="7A230550" w14:textId="6A539D42" w:rsidR="00CB489C" w:rsidRPr="00700EC1" w:rsidRDefault="001651FD" w:rsidP="007D7339">
      <w:pPr>
        <w:pStyle w:val="PargrafodaLista"/>
        <w:widowControl/>
        <w:numPr>
          <w:ilvl w:val="2"/>
          <w:numId w:val="9"/>
        </w:numPr>
        <w:suppressAutoHyphens/>
        <w:autoSpaceDE/>
        <w:autoSpaceDN/>
        <w:snapToGrid w:val="0"/>
        <w:ind w:left="0" w:firstLine="0"/>
        <w:contextualSpacing/>
        <w:rPr>
          <w:rFonts w:asciiTheme="minorHAnsi" w:hAnsiTheme="minorHAnsi" w:cstheme="minorHAnsi"/>
          <w:lang w:val="pt-BR"/>
        </w:rPr>
      </w:pPr>
      <w:r w:rsidRPr="00700EC1">
        <w:rPr>
          <w:rFonts w:asciiTheme="minorHAnsi" w:hAnsiTheme="minorHAnsi" w:cstheme="minorHAnsi"/>
          <w:lang w:val="pt-BR"/>
        </w:rPr>
        <w:t xml:space="preserve"> </w:t>
      </w:r>
      <w:r w:rsidR="006C2135" w:rsidRPr="00700EC1">
        <w:rPr>
          <w:rFonts w:asciiTheme="minorHAnsi" w:hAnsiTheme="minorHAnsi" w:cstheme="minorHAnsi"/>
          <w:lang w:val="pt-BR"/>
        </w:rPr>
        <w:t>Prova</w:t>
      </w:r>
      <w:r w:rsidR="00CB489C" w:rsidRPr="00700EC1">
        <w:rPr>
          <w:rFonts w:asciiTheme="minorHAnsi" w:hAnsiTheme="minorHAnsi" w:cstheme="minorHAnsi"/>
          <w:lang w:val="pt-BR"/>
        </w:rPr>
        <w:t xml:space="preserve"> de </w:t>
      </w:r>
      <w:r w:rsidR="00CB489C" w:rsidRPr="00700EC1">
        <w:rPr>
          <w:rFonts w:asciiTheme="minorHAnsi" w:hAnsiTheme="minorHAnsi" w:cstheme="minorHAnsi"/>
          <w:bCs/>
          <w:lang w:val="pt-BR"/>
        </w:rPr>
        <w:t>regularidade</w:t>
      </w:r>
      <w:r w:rsidR="00CB489C" w:rsidRPr="00700EC1">
        <w:rPr>
          <w:rFonts w:asciiTheme="minorHAnsi" w:hAnsiTheme="minorHAnsi" w:cstheme="minorHAnsi"/>
          <w:lang w:val="pt-BR"/>
        </w:rPr>
        <w:t xml:space="preserve"> com a Fazenda Estadual</w:t>
      </w:r>
      <w:r w:rsidR="006C2135" w:rsidRPr="00700EC1">
        <w:rPr>
          <w:rFonts w:asciiTheme="minorHAnsi" w:hAnsiTheme="minorHAnsi" w:cstheme="minorHAnsi"/>
          <w:lang w:val="pt-BR"/>
        </w:rPr>
        <w:t xml:space="preserve"> e </w:t>
      </w:r>
      <w:r w:rsidR="00CB489C" w:rsidRPr="00700EC1">
        <w:rPr>
          <w:rFonts w:asciiTheme="minorHAnsi" w:hAnsiTheme="minorHAnsi" w:cstheme="minorHAnsi"/>
          <w:lang w:val="pt-BR"/>
        </w:rPr>
        <w:t>Municipal do domicílio ou sede do fornecedor</w:t>
      </w:r>
      <w:r w:rsidR="00BD0758" w:rsidRPr="00700EC1">
        <w:rPr>
          <w:rFonts w:asciiTheme="minorHAnsi" w:hAnsiTheme="minorHAnsi" w:cstheme="minorHAnsi"/>
          <w:lang w:val="pt-BR"/>
        </w:rPr>
        <w:t>;</w:t>
      </w:r>
    </w:p>
    <w:p w14:paraId="2489D136" w14:textId="77777777" w:rsidR="00CB489C" w:rsidRPr="00700EC1" w:rsidRDefault="00CB489C" w:rsidP="007D7339">
      <w:pPr>
        <w:pStyle w:val="PargrafodaLista"/>
        <w:ind w:left="0"/>
        <w:rPr>
          <w:rFonts w:asciiTheme="minorHAnsi" w:eastAsia="WenQuanYi Micro Hei" w:hAnsiTheme="minorHAnsi" w:cstheme="minorHAnsi"/>
          <w:color w:val="000000"/>
          <w:shd w:val="clear" w:color="auto" w:fill="00FF00"/>
          <w:lang w:val="pt-BR" w:eastAsia="zh-CN" w:bidi="hi-IN"/>
        </w:rPr>
      </w:pPr>
    </w:p>
    <w:p w14:paraId="2036EEDD" w14:textId="77777777" w:rsidR="002C4DC8" w:rsidRPr="002C4DC8" w:rsidRDefault="001651FD" w:rsidP="007D7339">
      <w:pPr>
        <w:pStyle w:val="PargrafodaLista"/>
        <w:widowControl/>
        <w:numPr>
          <w:ilvl w:val="1"/>
          <w:numId w:val="9"/>
        </w:numPr>
        <w:suppressAutoHyphens/>
        <w:autoSpaceDE/>
        <w:autoSpaceDN/>
        <w:ind w:left="0" w:firstLine="0"/>
        <w:contextualSpacing/>
        <w:rPr>
          <w:rFonts w:asciiTheme="minorHAnsi" w:hAnsiTheme="minorHAnsi" w:cstheme="minorHAnsi"/>
        </w:rPr>
      </w:pPr>
      <w:r w:rsidRPr="002C4DC8">
        <w:rPr>
          <w:rFonts w:asciiTheme="minorHAnsi" w:hAnsiTheme="minorHAnsi" w:cstheme="minorHAnsi"/>
          <w:b/>
          <w:bCs/>
          <w:color w:val="000000"/>
          <w:u w:val="single"/>
          <w:lang w:val="pt-BR"/>
        </w:rPr>
        <w:t xml:space="preserve"> </w:t>
      </w:r>
      <w:r w:rsidR="00CB489C" w:rsidRPr="002C4DC8">
        <w:rPr>
          <w:rFonts w:asciiTheme="minorHAnsi" w:hAnsiTheme="minorHAnsi" w:cstheme="minorHAnsi"/>
          <w:b/>
          <w:bCs/>
          <w:color w:val="000000"/>
          <w:u w:val="single"/>
          <w:lang w:val="pt-BR"/>
        </w:rPr>
        <w:t>Habilitação econômico-financeira</w:t>
      </w:r>
    </w:p>
    <w:p w14:paraId="562BBE03" w14:textId="06665E29" w:rsidR="00CB489C" w:rsidRPr="002C4DC8" w:rsidRDefault="00CB489C" w:rsidP="002C4DC8">
      <w:pPr>
        <w:pStyle w:val="PargrafodaLista"/>
        <w:widowControl/>
        <w:suppressAutoHyphens/>
        <w:autoSpaceDE/>
        <w:autoSpaceDN/>
        <w:ind w:left="0"/>
        <w:contextualSpacing/>
        <w:rPr>
          <w:rFonts w:asciiTheme="minorHAnsi" w:hAnsiTheme="minorHAnsi" w:cstheme="minorHAnsi"/>
        </w:rPr>
      </w:pPr>
      <w:r w:rsidRPr="002C4DC8">
        <w:rPr>
          <w:rFonts w:asciiTheme="minorHAnsi" w:hAnsiTheme="minorHAnsi" w:cstheme="minorHAnsi"/>
        </w:rPr>
        <w:t xml:space="preserve"> </w:t>
      </w:r>
    </w:p>
    <w:bookmarkEnd w:id="14"/>
    <w:p w14:paraId="58B65C58" w14:textId="178D9446" w:rsidR="006D047E" w:rsidRPr="006D762E" w:rsidRDefault="006D047E" w:rsidP="007D7339">
      <w:pPr>
        <w:numPr>
          <w:ilvl w:val="2"/>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Pr="006D762E">
        <w:rPr>
          <w:rFonts w:asciiTheme="minorHAnsi" w:hAnsiTheme="minorHAnsi" w:cstheme="minorHAnsi"/>
        </w:rPr>
        <w:t>Balanço patrimonial, demonstração de resultado de exercício e demais demonstrações contábeis dos 2 (dois) últimos exercícios sociais, comprovando:</w:t>
      </w:r>
    </w:p>
    <w:p w14:paraId="6701907B" w14:textId="77777777" w:rsidR="006D047E" w:rsidRPr="006D762E" w:rsidRDefault="006D047E" w:rsidP="007D7339">
      <w:pPr>
        <w:numPr>
          <w:ilvl w:val="3"/>
          <w:numId w:val="9"/>
        </w:numPr>
        <w:autoSpaceDE/>
        <w:autoSpaceDN/>
        <w:ind w:left="0" w:firstLine="0"/>
        <w:jc w:val="both"/>
        <w:rPr>
          <w:rFonts w:asciiTheme="minorHAnsi" w:hAnsiTheme="minorHAnsi" w:cstheme="minorHAnsi"/>
        </w:rPr>
      </w:pPr>
      <w:r w:rsidRPr="006D762E">
        <w:rPr>
          <w:rFonts w:asciiTheme="minorHAnsi" w:hAnsiTheme="minorHAnsi" w:cstheme="minorHAnsi"/>
        </w:rPr>
        <w:t xml:space="preserve"> índices de Liquidez Geral (LG), Liquidez Corrente (LC), e Solvência Geral (SG) superiores a 1 (um);</w:t>
      </w:r>
    </w:p>
    <w:p w14:paraId="4210A9D5" w14:textId="54298CAB" w:rsidR="006D047E" w:rsidRPr="006D762E" w:rsidRDefault="006D047E" w:rsidP="007D7339">
      <w:pPr>
        <w:numPr>
          <w:ilvl w:val="2"/>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Pr="006D762E">
        <w:rPr>
          <w:rFonts w:asciiTheme="minorHAnsi" w:hAnsiTheme="minorHAnsi" w:cstheme="minorHAnsi"/>
        </w:rPr>
        <w:t xml:space="preserve">As demonstrações contábeis para cumprimento do item </w:t>
      </w:r>
      <w:r>
        <w:rPr>
          <w:rFonts w:asciiTheme="minorHAnsi" w:hAnsiTheme="minorHAnsi" w:cstheme="minorHAnsi"/>
        </w:rPr>
        <w:t>1.3.1</w:t>
      </w:r>
      <w:r w:rsidRPr="006D762E">
        <w:rPr>
          <w:rFonts w:asciiTheme="minorHAnsi" w:hAnsiTheme="minorHAnsi" w:cstheme="minorHAnsi"/>
        </w:rPr>
        <w:t xml:space="preserve"> são:</w:t>
      </w:r>
    </w:p>
    <w:p w14:paraId="1450207B" w14:textId="59067069" w:rsidR="006D047E" w:rsidRPr="006D762E" w:rsidRDefault="006D047E" w:rsidP="007D7339">
      <w:pPr>
        <w:numPr>
          <w:ilvl w:val="3"/>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Pr="006D762E">
        <w:rPr>
          <w:rFonts w:asciiTheme="minorHAnsi" w:hAnsiTheme="minorHAnsi" w:cstheme="minorHAnsi"/>
        </w:rPr>
        <w:t>Demonstração de Resultado do Exercício dos 02 (dois) últimos exercícios sociais;</w:t>
      </w:r>
    </w:p>
    <w:p w14:paraId="60FAC8D4" w14:textId="67134263" w:rsidR="006D047E" w:rsidRPr="006D762E" w:rsidRDefault="006D047E" w:rsidP="007D7339">
      <w:pPr>
        <w:numPr>
          <w:ilvl w:val="3"/>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Pr="006D762E">
        <w:rPr>
          <w:rFonts w:asciiTheme="minorHAnsi" w:hAnsiTheme="minorHAnsi" w:cstheme="minorHAnsi"/>
        </w:rPr>
        <w:t>Demonstração de Lucros ou Prejuízos Acumulados dos 02 (dois) últimos exercícios sociais;</w:t>
      </w:r>
    </w:p>
    <w:p w14:paraId="0FF7450F" w14:textId="68E6AC6D" w:rsidR="006D047E" w:rsidRPr="006D762E" w:rsidRDefault="006D047E" w:rsidP="007D7339">
      <w:pPr>
        <w:numPr>
          <w:ilvl w:val="3"/>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Pr="006D762E">
        <w:rPr>
          <w:rFonts w:asciiTheme="minorHAnsi" w:hAnsiTheme="minorHAnsi" w:cstheme="minorHAnsi"/>
        </w:rPr>
        <w:t>Demonstração de Fluxo de Caixa dos 02 (dois) últimos exercícios sociais;</w:t>
      </w:r>
    </w:p>
    <w:p w14:paraId="1C211456" w14:textId="7471B0FA" w:rsidR="006D047E" w:rsidRPr="006D762E" w:rsidRDefault="006D047E" w:rsidP="007D7339">
      <w:pPr>
        <w:numPr>
          <w:ilvl w:val="3"/>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Pr="006D762E">
        <w:rPr>
          <w:rFonts w:asciiTheme="minorHAnsi" w:hAnsiTheme="minorHAnsi" w:cstheme="minorHAnsi"/>
        </w:rPr>
        <w:t>Demonstração de Valor Adicionado dos 02 (dois) últimos exercícios sociais;</w:t>
      </w:r>
    </w:p>
    <w:p w14:paraId="3C15F073" w14:textId="489F6FCA" w:rsidR="006D047E" w:rsidRPr="006D762E" w:rsidRDefault="006D047E" w:rsidP="007D7339">
      <w:pPr>
        <w:numPr>
          <w:ilvl w:val="3"/>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Pr="006D762E">
        <w:rPr>
          <w:rFonts w:asciiTheme="minorHAnsi" w:hAnsiTheme="minorHAnsi" w:cstheme="minorHAnsi"/>
        </w:rPr>
        <w:t>Notas Explicativas dos 02 (dois) últimos exercícios sociais;</w:t>
      </w:r>
    </w:p>
    <w:p w14:paraId="30B63103" w14:textId="1D5E40B2" w:rsidR="006D047E" w:rsidRPr="006D762E" w:rsidRDefault="006D047E" w:rsidP="007D7339">
      <w:pPr>
        <w:numPr>
          <w:ilvl w:val="2"/>
          <w:numId w:val="9"/>
        </w:numPr>
        <w:autoSpaceDE/>
        <w:autoSpaceDN/>
        <w:ind w:left="0" w:firstLine="0"/>
        <w:jc w:val="both"/>
        <w:rPr>
          <w:rFonts w:asciiTheme="minorHAnsi" w:hAnsiTheme="minorHAnsi" w:cstheme="minorHAnsi"/>
        </w:rPr>
      </w:pPr>
      <w:r w:rsidRPr="006D762E">
        <w:rPr>
          <w:rFonts w:asciiTheme="minorHAnsi" w:hAnsiTheme="minorHAnsi" w:cstheme="minorHAnsi"/>
        </w:rPr>
        <w:t xml:space="preserve"> Os documentos exigidos no</w:t>
      </w:r>
      <w:r>
        <w:rPr>
          <w:rFonts w:asciiTheme="minorHAnsi" w:hAnsiTheme="minorHAnsi" w:cstheme="minorHAnsi"/>
        </w:rPr>
        <w:t xml:space="preserve">s itens acima </w:t>
      </w:r>
      <w:r w:rsidRPr="006D762E">
        <w:rPr>
          <w:rFonts w:asciiTheme="minorHAnsi" w:hAnsiTheme="minorHAnsi" w:cstheme="minorHAnsi"/>
        </w:rPr>
        <w:t>serão limitados ao último exercício no caso de a pessoa jurídica ter sido constituída há menos de 2 (dois) anos.</w:t>
      </w:r>
    </w:p>
    <w:p w14:paraId="588313A2" w14:textId="43E4A0D0" w:rsidR="006D047E" w:rsidRPr="006D762E" w:rsidRDefault="006D047E" w:rsidP="007D7339">
      <w:pPr>
        <w:numPr>
          <w:ilvl w:val="2"/>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Pr="006D762E">
        <w:rPr>
          <w:rFonts w:asciiTheme="minorHAnsi" w:hAnsiTheme="minorHAnsi" w:cstheme="minorHAnsi"/>
        </w:rPr>
        <w:t>As empresas criadas no exercício financeiro da licitação deverão atender a todas as exigências da habilitação e ficarão autorizadas a substituir os demonstrativos contábeis pelo balanço de abertura.</w:t>
      </w:r>
    </w:p>
    <w:p w14:paraId="37951BFF" w14:textId="0692ACAA" w:rsidR="006D047E" w:rsidRPr="006D762E" w:rsidRDefault="006D047E" w:rsidP="007D7339">
      <w:pPr>
        <w:numPr>
          <w:ilvl w:val="2"/>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Pr="006D762E">
        <w:rPr>
          <w:rFonts w:asciiTheme="minorHAnsi" w:hAnsiTheme="minorHAnsi" w:cstheme="minorHAnsi"/>
        </w:rPr>
        <w:t xml:space="preserve">O atendimento dos índices econômicos interpostos no item </w:t>
      </w:r>
      <w:r>
        <w:rPr>
          <w:rFonts w:asciiTheme="minorHAnsi" w:hAnsiTheme="minorHAnsi" w:cstheme="minorHAnsi"/>
        </w:rPr>
        <w:t xml:space="preserve">1.3.1.1 </w:t>
      </w:r>
      <w:r w:rsidRPr="006D762E">
        <w:rPr>
          <w:rFonts w:asciiTheme="minorHAnsi" w:hAnsiTheme="minorHAnsi" w:cstheme="minorHAnsi"/>
        </w:rPr>
        <w:t>deverão ser atestados mediante declaração assinada por profissional habilitado da área contábil, apresentada pelo fornecedor.</w:t>
      </w:r>
    </w:p>
    <w:p w14:paraId="6E5FDFEC" w14:textId="43F69A2C" w:rsidR="006D047E" w:rsidRPr="006D762E" w:rsidRDefault="006D047E" w:rsidP="007D7339">
      <w:pPr>
        <w:numPr>
          <w:ilvl w:val="2"/>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Pr="006D762E">
        <w:rPr>
          <w:rFonts w:asciiTheme="minorHAnsi" w:hAnsiTheme="minorHAnsi" w:cstheme="minorHAnsi"/>
        </w:rPr>
        <w:t>Caso a empresa licitante apresente resultado inferior ou igual a 1 (um) em qualquer dos índices de Liquidez Geral (LG), Solvência Geral (SG) e Liquidez Corrente (LC), será exigido para fins de habilitação patrimônio líquido mínimo de 10 % (dez por cento) do valor total estimado da contratação.</w:t>
      </w:r>
    </w:p>
    <w:p w14:paraId="5B1340BF" w14:textId="77777777" w:rsidR="006D047E" w:rsidRDefault="006D047E" w:rsidP="007D7339">
      <w:pPr>
        <w:numPr>
          <w:ilvl w:val="2"/>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Pr="006D762E">
        <w:rPr>
          <w:rFonts w:asciiTheme="minorHAnsi" w:hAnsiTheme="minorHAnsi" w:cstheme="minorHAnsi"/>
        </w:rPr>
        <w:t>A documentação exigida no</w:t>
      </w:r>
      <w:r>
        <w:rPr>
          <w:rFonts w:asciiTheme="minorHAnsi" w:hAnsiTheme="minorHAnsi" w:cstheme="minorHAnsi"/>
        </w:rPr>
        <w:t>s</w:t>
      </w:r>
      <w:r w:rsidRPr="006D762E">
        <w:rPr>
          <w:rFonts w:asciiTheme="minorHAnsi" w:hAnsiTheme="minorHAnsi" w:cstheme="minorHAnsi"/>
        </w:rPr>
        <w:t xml:space="preserve"> ite</w:t>
      </w:r>
      <w:r>
        <w:rPr>
          <w:rFonts w:asciiTheme="minorHAnsi" w:hAnsiTheme="minorHAnsi" w:cstheme="minorHAnsi"/>
        </w:rPr>
        <w:t>ns</w:t>
      </w:r>
      <w:r w:rsidRPr="006D762E">
        <w:rPr>
          <w:rFonts w:asciiTheme="minorHAnsi" w:hAnsiTheme="minorHAnsi" w:cstheme="minorHAnsi"/>
        </w:rPr>
        <w:t xml:space="preserve"> </w:t>
      </w:r>
      <w:r>
        <w:rPr>
          <w:rFonts w:asciiTheme="minorHAnsi" w:hAnsiTheme="minorHAnsi" w:cstheme="minorHAnsi"/>
        </w:rPr>
        <w:t>acima</w:t>
      </w:r>
      <w:r w:rsidRPr="006D762E">
        <w:rPr>
          <w:rFonts w:asciiTheme="minorHAnsi" w:hAnsiTheme="minorHAnsi" w:cstheme="minorHAnsi"/>
        </w:rPr>
        <w:t xml:space="preserve"> poderá ser dispensada, total ou parcialmente quando for entrega imediata (até 30 dias após a ordem de compra) ou nas contratações em valores inferiores a ¼ (um quarto) do limite para dispensa de licitação para compras em geral (vide DECRETO Nº 11.871, DE 29 de dezembro de 2023). </w:t>
      </w:r>
    </w:p>
    <w:p w14:paraId="725DFCBB" w14:textId="4A94F1E1" w:rsidR="006D047E" w:rsidRPr="006D762E" w:rsidRDefault="006D047E" w:rsidP="007D7339">
      <w:pPr>
        <w:numPr>
          <w:ilvl w:val="2"/>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Pr="006D762E">
        <w:rPr>
          <w:rFonts w:asciiTheme="minorHAnsi" w:hAnsiTheme="minorHAnsi" w:cstheme="minorHAnsi"/>
        </w:rPr>
        <w:t xml:space="preserve">Para Microempreendedor Individual (MEI) a documentação dos itens </w:t>
      </w:r>
      <w:r>
        <w:rPr>
          <w:rFonts w:asciiTheme="minorHAnsi" w:hAnsiTheme="minorHAnsi" w:cstheme="minorHAnsi"/>
        </w:rPr>
        <w:t>acima</w:t>
      </w:r>
      <w:r w:rsidRPr="006D762E">
        <w:rPr>
          <w:rFonts w:asciiTheme="minorHAnsi" w:hAnsiTheme="minorHAnsi" w:cstheme="minorHAnsi"/>
        </w:rPr>
        <w:t xml:space="preserve"> será dispensada.</w:t>
      </w:r>
    </w:p>
    <w:p w14:paraId="7AC49101" w14:textId="7432618E" w:rsidR="006D047E" w:rsidRDefault="009E0675" w:rsidP="007D7339">
      <w:pPr>
        <w:numPr>
          <w:ilvl w:val="2"/>
          <w:numId w:val="9"/>
        </w:numPr>
        <w:autoSpaceDE/>
        <w:autoSpaceDN/>
        <w:ind w:left="0" w:firstLine="0"/>
        <w:jc w:val="both"/>
        <w:rPr>
          <w:rFonts w:asciiTheme="minorHAnsi" w:hAnsiTheme="minorHAnsi" w:cstheme="minorHAnsi"/>
        </w:rPr>
      </w:pPr>
      <w:r>
        <w:rPr>
          <w:rFonts w:asciiTheme="minorHAnsi" w:hAnsiTheme="minorHAnsi" w:cstheme="minorHAnsi"/>
        </w:rPr>
        <w:t xml:space="preserve"> </w:t>
      </w:r>
      <w:r w:rsidR="006D047E" w:rsidRPr="006D762E">
        <w:rPr>
          <w:rFonts w:asciiTheme="minorHAnsi" w:hAnsiTheme="minorHAnsi" w:cstheme="minorHAnsi"/>
        </w:rPr>
        <w:t>Certidão negativa de falência expedida pelo distribuidor da sede do fornecedor.</w:t>
      </w:r>
    </w:p>
    <w:p w14:paraId="182496D4" w14:textId="77777777" w:rsidR="002C4DC8" w:rsidRPr="006D762E" w:rsidRDefault="002C4DC8" w:rsidP="002C4DC8">
      <w:pPr>
        <w:autoSpaceDE/>
        <w:autoSpaceDN/>
        <w:jc w:val="both"/>
        <w:rPr>
          <w:rFonts w:asciiTheme="minorHAnsi" w:hAnsiTheme="minorHAnsi" w:cstheme="minorHAnsi"/>
        </w:rPr>
      </w:pPr>
    </w:p>
    <w:p w14:paraId="138BC376" w14:textId="3AB96B2F" w:rsidR="006D047E" w:rsidRPr="002C4DC8" w:rsidRDefault="006D047E" w:rsidP="007D7339">
      <w:pPr>
        <w:pStyle w:val="SemEspaamento"/>
        <w:widowControl w:val="0"/>
        <w:numPr>
          <w:ilvl w:val="1"/>
          <w:numId w:val="9"/>
        </w:numPr>
        <w:ind w:left="0" w:firstLine="0"/>
        <w:jc w:val="both"/>
        <w:rPr>
          <w:rFonts w:asciiTheme="minorHAnsi" w:hAnsiTheme="minorHAnsi" w:cstheme="minorHAnsi"/>
          <w:u w:val="single"/>
        </w:rPr>
      </w:pPr>
      <w:r w:rsidRPr="002C4DC8">
        <w:rPr>
          <w:rFonts w:asciiTheme="minorHAnsi" w:hAnsiTheme="minorHAnsi" w:cstheme="minorHAnsi"/>
          <w:b/>
          <w:bCs/>
          <w:u w:val="single"/>
        </w:rPr>
        <w:t xml:space="preserve"> Documento de qualificação técnica</w:t>
      </w:r>
    </w:p>
    <w:p w14:paraId="78F60A42" w14:textId="77777777" w:rsidR="002C4DC8" w:rsidRPr="006D762E" w:rsidRDefault="002C4DC8" w:rsidP="002C4DC8">
      <w:pPr>
        <w:pStyle w:val="SemEspaamento"/>
        <w:widowControl w:val="0"/>
        <w:jc w:val="both"/>
        <w:rPr>
          <w:rFonts w:asciiTheme="minorHAnsi" w:hAnsiTheme="minorHAnsi" w:cstheme="minorHAnsi"/>
        </w:rPr>
      </w:pPr>
    </w:p>
    <w:p w14:paraId="7F34362D" w14:textId="4AACC5CD" w:rsidR="006D047E" w:rsidRPr="006D762E" w:rsidRDefault="006D047E" w:rsidP="007D7339">
      <w:pPr>
        <w:pStyle w:val="SemEspaamento"/>
        <w:widowControl w:val="0"/>
        <w:numPr>
          <w:ilvl w:val="2"/>
          <w:numId w:val="61"/>
        </w:numPr>
        <w:ind w:left="0" w:firstLine="0"/>
        <w:jc w:val="both"/>
        <w:rPr>
          <w:rFonts w:asciiTheme="minorHAnsi" w:hAnsiTheme="minorHAnsi" w:cstheme="minorHAnsi"/>
        </w:rPr>
      </w:pPr>
      <w:r w:rsidRPr="006D762E">
        <w:rPr>
          <w:rFonts w:asciiTheme="minorHAnsi" w:hAnsiTheme="minorHAnsi" w:cstheme="minorHAnsi"/>
        </w:rPr>
        <w:lastRenderedPageBreak/>
        <w:t>Certidão de Registro no Conselho Regional de Engenharia e Agronomia – CREA-PR e/ou outro Conselho de Classe que atenda as peculiaridades desse serviço, dentro de seu prazo de validade e com jurisdição na sua sede.</w:t>
      </w:r>
    </w:p>
    <w:p w14:paraId="110F5D9A" w14:textId="035F0EB2" w:rsidR="006D047E" w:rsidRPr="006D762E" w:rsidRDefault="006D047E" w:rsidP="007D7339">
      <w:pPr>
        <w:pStyle w:val="SemEspaamento"/>
        <w:widowControl w:val="0"/>
        <w:numPr>
          <w:ilvl w:val="3"/>
          <w:numId w:val="61"/>
        </w:numPr>
        <w:ind w:left="0" w:firstLine="0"/>
        <w:jc w:val="both"/>
        <w:rPr>
          <w:rFonts w:asciiTheme="minorHAnsi" w:hAnsiTheme="minorHAnsi" w:cstheme="minorHAnsi"/>
        </w:rPr>
      </w:pPr>
      <w:r w:rsidRPr="006D762E">
        <w:rPr>
          <w:rFonts w:asciiTheme="minorHAnsi" w:hAnsiTheme="minorHAnsi" w:cstheme="minorHAnsi"/>
        </w:rPr>
        <w:t>Em se tratando de empresa de engenharia não registrada no CREA e/ou Conselho de Classe que atenda as peculiaridades desse serviço, a mesma deverá apresentar o registro do CREA do estado de origem, ficando a Licitante vencedora obrigada a apresentar o VISTO do CREA do Paraná e/ou Conselho de Classe do Estado do Paraná ou região a qual o Estado do Paraná pertença, antes da assinatura do contrato, incluindo a vinculação do responsável técnico indicado.</w:t>
      </w:r>
    </w:p>
    <w:p w14:paraId="15869D29" w14:textId="77777777" w:rsidR="006D047E" w:rsidRDefault="006D047E" w:rsidP="007D7339">
      <w:pPr>
        <w:pStyle w:val="SemEspaamento"/>
        <w:widowControl w:val="0"/>
        <w:numPr>
          <w:ilvl w:val="3"/>
          <w:numId w:val="61"/>
        </w:numPr>
        <w:ind w:left="0" w:firstLine="0"/>
        <w:jc w:val="both"/>
        <w:rPr>
          <w:rFonts w:asciiTheme="minorHAnsi" w:hAnsiTheme="minorHAnsi" w:cstheme="minorHAnsi"/>
        </w:rPr>
      </w:pPr>
      <w:r w:rsidRPr="006D762E">
        <w:rPr>
          <w:rFonts w:asciiTheme="minorHAnsi" w:hAnsiTheme="minorHAnsi" w:cstheme="minorHAnsi"/>
        </w:rPr>
        <w:t>Atestado e/ou declaração de capacidade técnico-operacional fornecido(a) por pessoa jurídica de direito público ou privado, devidamente identificada, EM NOME DA EMPRESA LICITANTE, comprovando a execução de, no mínimo, 50% (cinquenta por cento) de obra/ serviço semelhante/similar ao objeto do presente edital, quanto à complexidade tecnológica e operacional equivalente ou superior às parcelas de maior relevância técnica, conforme especificado na tabela abaixo:</w:t>
      </w:r>
    </w:p>
    <w:tbl>
      <w:tblPr>
        <w:tblStyle w:val="Tabelacomgrade"/>
        <w:tblW w:w="0" w:type="auto"/>
        <w:tblLook w:val="04A0" w:firstRow="1" w:lastRow="0" w:firstColumn="1" w:lastColumn="0" w:noHBand="0" w:noVBand="1"/>
      </w:tblPr>
      <w:tblGrid>
        <w:gridCol w:w="744"/>
        <w:gridCol w:w="2636"/>
        <w:gridCol w:w="2023"/>
        <w:gridCol w:w="1632"/>
        <w:gridCol w:w="2020"/>
      </w:tblGrid>
      <w:tr w:rsidR="004F0179" w14:paraId="04A2A949" w14:textId="77777777" w:rsidTr="004F0179">
        <w:tc>
          <w:tcPr>
            <w:tcW w:w="744" w:type="dxa"/>
            <w:tcBorders>
              <w:top w:val="single" w:sz="4" w:space="0" w:color="auto"/>
              <w:left w:val="single" w:sz="4" w:space="0" w:color="auto"/>
              <w:bottom w:val="single" w:sz="4" w:space="0" w:color="auto"/>
              <w:right w:val="single" w:sz="4" w:space="0" w:color="auto"/>
            </w:tcBorders>
            <w:hideMark/>
          </w:tcPr>
          <w:p w14:paraId="6F3242AE"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Item</w:t>
            </w:r>
          </w:p>
        </w:tc>
        <w:tc>
          <w:tcPr>
            <w:tcW w:w="2636" w:type="dxa"/>
            <w:tcBorders>
              <w:top w:val="single" w:sz="4" w:space="0" w:color="auto"/>
              <w:left w:val="single" w:sz="4" w:space="0" w:color="auto"/>
              <w:bottom w:val="single" w:sz="4" w:space="0" w:color="auto"/>
              <w:right w:val="single" w:sz="4" w:space="0" w:color="auto"/>
            </w:tcBorders>
            <w:hideMark/>
          </w:tcPr>
          <w:p w14:paraId="7635040B"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Descrição do serviço</w:t>
            </w:r>
          </w:p>
        </w:tc>
        <w:tc>
          <w:tcPr>
            <w:tcW w:w="2023" w:type="dxa"/>
            <w:tcBorders>
              <w:top w:val="single" w:sz="4" w:space="0" w:color="auto"/>
              <w:left w:val="single" w:sz="4" w:space="0" w:color="auto"/>
              <w:bottom w:val="single" w:sz="4" w:space="0" w:color="auto"/>
              <w:right w:val="single" w:sz="4" w:space="0" w:color="auto"/>
            </w:tcBorders>
            <w:hideMark/>
          </w:tcPr>
          <w:p w14:paraId="6AE91D7E"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Quantidade máxima licitada</w:t>
            </w:r>
          </w:p>
        </w:tc>
        <w:tc>
          <w:tcPr>
            <w:tcW w:w="1632" w:type="dxa"/>
            <w:tcBorders>
              <w:top w:val="single" w:sz="4" w:space="0" w:color="auto"/>
              <w:left w:val="single" w:sz="4" w:space="0" w:color="auto"/>
              <w:bottom w:val="single" w:sz="4" w:space="0" w:color="auto"/>
              <w:right w:val="single" w:sz="4" w:space="0" w:color="auto"/>
            </w:tcBorders>
            <w:hideMark/>
          </w:tcPr>
          <w:p w14:paraId="0C1D6296"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Quantidade exigida para cada local de instalação</w:t>
            </w:r>
          </w:p>
        </w:tc>
        <w:tc>
          <w:tcPr>
            <w:tcW w:w="2020" w:type="dxa"/>
            <w:tcBorders>
              <w:top w:val="single" w:sz="4" w:space="0" w:color="auto"/>
              <w:left w:val="single" w:sz="4" w:space="0" w:color="auto"/>
              <w:bottom w:val="single" w:sz="4" w:space="0" w:color="auto"/>
              <w:right w:val="single" w:sz="4" w:space="0" w:color="auto"/>
            </w:tcBorders>
            <w:hideMark/>
          </w:tcPr>
          <w:p w14:paraId="5E5BD90D"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Quantidade mínima exigida de Acervo (50%)</w:t>
            </w:r>
          </w:p>
        </w:tc>
      </w:tr>
      <w:tr w:rsidR="004F0179" w14:paraId="78231F4A" w14:textId="77777777" w:rsidTr="004F0179">
        <w:tc>
          <w:tcPr>
            <w:tcW w:w="744" w:type="dxa"/>
            <w:tcBorders>
              <w:top w:val="single" w:sz="4" w:space="0" w:color="auto"/>
              <w:left w:val="single" w:sz="4" w:space="0" w:color="auto"/>
              <w:bottom w:val="single" w:sz="4" w:space="0" w:color="auto"/>
              <w:right w:val="single" w:sz="4" w:space="0" w:color="auto"/>
            </w:tcBorders>
            <w:hideMark/>
          </w:tcPr>
          <w:p w14:paraId="6F44F5A9"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01</w:t>
            </w:r>
          </w:p>
        </w:tc>
        <w:tc>
          <w:tcPr>
            <w:tcW w:w="2636" w:type="dxa"/>
            <w:tcBorders>
              <w:top w:val="single" w:sz="4" w:space="0" w:color="auto"/>
              <w:left w:val="single" w:sz="4" w:space="0" w:color="auto"/>
              <w:bottom w:val="single" w:sz="4" w:space="0" w:color="auto"/>
              <w:right w:val="single" w:sz="4" w:space="0" w:color="auto"/>
            </w:tcBorders>
            <w:hideMark/>
          </w:tcPr>
          <w:p w14:paraId="439151AD"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Elaboração de projetos de Sistemas de Energia fotovoltaica</w:t>
            </w:r>
          </w:p>
        </w:tc>
        <w:tc>
          <w:tcPr>
            <w:tcW w:w="2023" w:type="dxa"/>
            <w:tcBorders>
              <w:top w:val="single" w:sz="4" w:space="0" w:color="auto"/>
              <w:left w:val="single" w:sz="4" w:space="0" w:color="auto"/>
              <w:bottom w:val="single" w:sz="4" w:space="0" w:color="auto"/>
              <w:right w:val="single" w:sz="4" w:space="0" w:color="auto"/>
            </w:tcBorders>
            <w:hideMark/>
          </w:tcPr>
          <w:p w14:paraId="38F7284C"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300 kWp</w:t>
            </w:r>
          </w:p>
        </w:tc>
        <w:tc>
          <w:tcPr>
            <w:tcW w:w="1632" w:type="dxa"/>
            <w:tcBorders>
              <w:top w:val="single" w:sz="4" w:space="0" w:color="auto"/>
              <w:left w:val="single" w:sz="4" w:space="0" w:color="auto"/>
              <w:bottom w:val="single" w:sz="4" w:space="0" w:color="auto"/>
              <w:right w:val="single" w:sz="4" w:space="0" w:color="auto"/>
            </w:tcBorders>
            <w:hideMark/>
          </w:tcPr>
          <w:p w14:paraId="7CD1CC43"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50 kwp</w:t>
            </w:r>
          </w:p>
        </w:tc>
        <w:tc>
          <w:tcPr>
            <w:tcW w:w="2020" w:type="dxa"/>
            <w:tcBorders>
              <w:top w:val="single" w:sz="4" w:space="0" w:color="auto"/>
              <w:left w:val="single" w:sz="4" w:space="0" w:color="auto"/>
              <w:bottom w:val="single" w:sz="4" w:space="0" w:color="auto"/>
              <w:right w:val="single" w:sz="4" w:space="0" w:color="auto"/>
            </w:tcBorders>
            <w:hideMark/>
          </w:tcPr>
          <w:p w14:paraId="179632AF"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25 Kwp</w:t>
            </w:r>
          </w:p>
        </w:tc>
      </w:tr>
      <w:tr w:rsidR="004F0179" w14:paraId="25F2B9B6" w14:textId="77777777" w:rsidTr="004F0179">
        <w:tc>
          <w:tcPr>
            <w:tcW w:w="744" w:type="dxa"/>
            <w:tcBorders>
              <w:top w:val="single" w:sz="4" w:space="0" w:color="auto"/>
              <w:left w:val="single" w:sz="4" w:space="0" w:color="auto"/>
              <w:bottom w:val="single" w:sz="4" w:space="0" w:color="auto"/>
              <w:right w:val="single" w:sz="4" w:space="0" w:color="auto"/>
            </w:tcBorders>
            <w:hideMark/>
          </w:tcPr>
          <w:p w14:paraId="7674512A"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02</w:t>
            </w:r>
          </w:p>
        </w:tc>
        <w:tc>
          <w:tcPr>
            <w:tcW w:w="2636" w:type="dxa"/>
            <w:tcBorders>
              <w:top w:val="single" w:sz="4" w:space="0" w:color="auto"/>
              <w:left w:val="single" w:sz="4" w:space="0" w:color="auto"/>
              <w:bottom w:val="single" w:sz="4" w:space="0" w:color="auto"/>
              <w:right w:val="single" w:sz="4" w:space="0" w:color="auto"/>
            </w:tcBorders>
            <w:hideMark/>
          </w:tcPr>
          <w:p w14:paraId="675ABF0D" w14:textId="77777777" w:rsidR="004F0179" w:rsidRDefault="004F0179">
            <w:pPr>
              <w:widowControl w:val="0"/>
              <w:jc w:val="both"/>
              <w:rPr>
                <w:rFonts w:asciiTheme="minorHAnsi" w:hAnsiTheme="minorHAnsi" w:cstheme="minorHAnsi"/>
                <w:sz w:val="22"/>
                <w:szCs w:val="22"/>
              </w:rPr>
            </w:pPr>
            <w:r>
              <w:rPr>
                <w:rFonts w:asciiTheme="minorHAnsi" w:hAnsiTheme="minorHAnsi" w:cstheme="minorHAnsi"/>
                <w:sz w:val="22"/>
                <w:szCs w:val="22"/>
              </w:rPr>
              <w:t>Fornecimento e instalação de Sistema de Energia Fotovoltaica.</w:t>
            </w:r>
          </w:p>
        </w:tc>
        <w:tc>
          <w:tcPr>
            <w:tcW w:w="2023" w:type="dxa"/>
            <w:tcBorders>
              <w:top w:val="single" w:sz="4" w:space="0" w:color="auto"/>
              <w:left w:val="single" w:sz="4" w:space="0" w:color="auto"/>
              <w:bottom w:val="single" w:sz="4" w:space="0" w:color="auto"/>
              <w:right w:val="single" w:sz="4" w:space="0" w:color="auto"/>
            </w:tcBorders>
            <w:hideMark/>
          </w:tcPr>
          <w:p w14:paraId="1F604D3C"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300 kWp</w:t>
            </w:r>
          </w:p>
        </w:tc>
        <w:tc>
          <w:tcPr>
            <w:tcW w:w="1632" w:type="dxa"/>
            <w:tcBorders>
              <w:top w:val="single" w:sz="4" w:space="0" w:color="auto"/>
              <w:left w:val="single" w:sz="4" w:space="0" w:color="auto"/>
              <w:bottom w:val="single" w:sz="4" w:space="0" w:color="auto"/>
              <w:right w:val="single" w:sz="4" w:space="0" w:color="auto"/>
            </w:tcBorders>
            <w:hideMark/>
          </w:tcPr>
          <w:p w14:paraId="4C7FC5C5"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50 kwp</w:t>
            </w:r>
          </w:p>
        </w:tc>
        <w:tc>
          <w:tcPr>
            <w:tcW w:w="2020" w:type="dxa"/>
            <w:tcBorders>
              <w:top w:val="single" w:sz="4" w:space="0" w:color="auto"/>
              <w:left w:val="single" w:sz="4" w:space="0" w:color="auto"/>
              <w:bottom w:val="single" w:sz="4" w:space="0" w:color="auto"/>
              <w:right w:val="single" w:sz="4" w:space="0" w:color="auto"/>
            </w:tcBorders>
            <w:hideMark/>
          </w:tcPr>
          <w:p w14:paraId="5CD301A3" w14:textId="77777777" w:rsidR="004F0179" w:rsidRDefault="004F0179">
            <w:pPr>
              <w:pStyle w:val="SemEspaamento"/>
              <w:widowControl w:val="0"/>
              <w:rPr>
                <w:rFonts w:asciiTheme="minorHAnsi" w:hAnsiTheme="minorHAnsi" w:cstheme="minorHAnsi"/>
                <w:sz w:val="22"/>
                <w:szCs w:val="22"/>
              </w:rPr>
            </w:pPr>
            <w:r>
              <w:rPr>
                <w:rFonts w:asciiTheme="minorHAnsi" w:hAnsiTheme="minorHAnsi" w:cstheme="minorHAnsi"/>
                <w:sz w:val="22"/>
                <w:szCs w:val="22"/>
              </w:rPr>
              <w:t>25 Kwp</w:t>
            </w:r>
          </w:p>
        </w:tc>
      </w:tr>
    </w:tbl>
    <w:p w14:paraId="24E76927" w14:textId="77777777" w:rsidR="004F0179" w:rsidRPr="006D762E" w:rsidRDefault="004F0179" w:rsidP="004F0179">
      <w:pPr>
        <w:pStyle w:val="SemEspaamento"/>
        <w:widowControl w:val="0"/>
        <w:jc w:val="both"/>
        <w:rPr>
          <w:rFonts w:asciiTheme="minorHAnsi" w:hAnsiTheme="minorHAnsi" w:cstheme="minorHAnsi"/>
        </w:rPr>
      </w:pPr>
    </w:p>
    <w:p w14:paraId="0BA39329" w14:textId="77777777" w:rsidR="006D047E" w:rsidRPr="006D762E" w:rsidRDefault="006D047E" w:rsidP="007D7339">
      <w:pPr>
        <w:pStyle w:val="SemEspaamento"/>
        <w:widowControl w:val="0"/>
        <w:numPr>
          <w:ilvl w:val="3"/>
          <w:numId w:val="61"/>
        </w:numPr>
        <w:ind w:left="0" w:firstLine="0"/>
        <w:jc w:val="both"/>
        <w:rPr>
          <w:rFonts w:asciiTheme="minorHAnsi" w:hAnsiTheme="minorHAnsi" w:cstheme="minorHAnsi"/>
        </w:rPr>
      </w:pPr>
      <w:r w:rsidRPr="006D762E">
        <w:rPr>
          <w:rFonts w:asciiTheme="minorHAnsi" w:hAnsiTheme="minorHAnsi" w:cstheme="minorHAnsi"/>
        </w:rPr>
        <w:t>Atestado de visita, expedido pelo órgão licitador, ou declaração formal, assinada pelo responsável técnico da proponente, sob as penalidades da lei, de que tem pleno conhecimento das condições e peculiaridades inerentes à natureza dos trabalhos, assumindo total responsabilidade por esse fato e informando que não o utilizará para quaisquer questionamentos futuros que ensejem avenças técnicas ou financeiras com a contratante.</w:t>
      </w:r>
    </w:p>
    <w:p w14:paraId="1D515135" w14:textId="77777777" w:rsidR="006D047E" w:rsidRPr="006D762E" w:rsidRDefault="006D047E" w:rsidP="007D7339">
      <w:pPr>
        <w:pStyle w:val="SemEspaamento"/>
        <w:widowControl w:val="0"/>
        <w:numPr>
          <w:ilvl w:val="3"/>
          <w:numId w:val="61"/>
        </w:numPr>
        <w:ind w:left="0" w:firstLine="0"/>
        <w:jc w:val="both"/>
        <w:rPr>
          <w:rFonts w:asciiTheme="minorHAnsi" w:hAnsiTheme="minorHAnsi" w:cstheme="minorHAnsi"/>
        </w:rPr>
      </w:pPr>
      <w:r w:rsidRPr="006D762E">
        <w:rPr>
          <w:rFonts w:asciiTheme="minorHAnsi" w:hAnsiTheme="minorHAnsi" w:cstheme="minorHAnsi"/>
        </w:rPr>
        <w:t>Nos casos em que o licitante tiver interesse em realização de visita técnica, deverá observar os requisitos estabelecidos no edital quanto ao agendamento.</w:t>
      </w:r>
    </w:p>
    <w:p w14:paraId="53A51267" w14:textId="77777777" w:rsidR="006D047E" w:rsidRPr="006D762E" w:rsidRDefault="006D047E" w:rsidP="007D7339">
      <w:pPr>
        <w:pStyle w:val="SemEspaamento"/>
        <w:widowControl w:val="0"/>
        <w:numPr>
          <w:ilvl w:val="3"/>
          <w:numId w:val="61"/>
        </w:numPr>
        <w:ind w:left="0" w:firstLine="0"/>
        <w:jc w:val="both"/>
        <w:rPr>
          <w:rFonts w:asciiTheme="minorHAnsi" w:hAnsiTheme="minorHAnsi" w:cstheme="minorHAnsi"/>
        </w:rPr>
      </w:pPr>
      <w:r w:rsidRPr="006D762E">
        <w:rPr>
          <w:rFonts w:asciiTheme="minorHAnsi" w:hAnsiTheme="minorHAnsi" w:cstheme="minorHAnsi"/>
        </w:rPr>
        <w:t>Os atestados e/ou declarações apresentados poderão ser diligenciados.</w:t>
      </w:r>
    </w:p>
    <w:p w14:paraId="228540B7" w14:textId="77777777" w:rsidR="006D047E" w:rsidRPr="006D762E" w:rsidRDefault="006D047E" w:rsidP="007D7339">
      <w:pPr>
        <w:pStyle w:val="SemEspaamento"/>
        <w:widowControl w:val="0"/>
        <w:numPr>
          <w:ilvl w:val="3"/>
          <w:numId w:val="61"/>
        </w:numPr>
        <w:ind w:left="0" w:firstLine="0"/>
        <w:jc w:val="both"/>
        <w:rPr>
          <w:rFonts w:asciiTheme="minorHAnsi" w:hAnsiTheme="minorHAnsi" w:cstheme="minorHAnsi"/>
        </w:rPr>
      </w:pPr>
      <w:r w:rsidRPr="006D762E">
        <w:rPr>
          <w:rFonts w:asciiTheme="minorHAnsi" w:hAnsiTheme="minorHAnsi" w:cstheme="minorHAnsi"/>
        </w:rPr>
        <w:t>Indicação do responsável técnico pela obra/serviços, através de declaração da licitante.</w:t>
      </w:r>
    </w:p>
    <w:p w14:paraId="6D107E3A" w14:textId="77777777" w:rsidR="006D047E" w:rsidRPr="006D762E" w:rsidRDefault="006D047E" w:rsidP="007D7339">
      <w:pPr>
        <w:pStyle w:val="SemEspaamento"/>
        <w:widowControl w:val="0"/>
        <w:numPr>
          <w:ilvl w:val="4"/>
          <w:numId w:val="61"/>
        </w:numPr>
        <w:ind w:left="0" w:firstLine="0"/>
        <w:jc w:val="both"/>
        <w:rPr>
          <w:rFonts w:asciiTheme="minorHAnsi" w:hAnsiTheme="minorHAnsi" w:cstheme="minorHAnsi"/>
        </w:rPr>
      </w:pPr>
      <w:r w:rsidRPr="006D762E">
        <w:rPr>
          <w:rFonts w:asciiTheme="minorHAnsi" w:hAnsiTheme="minorHAnsi" w:cstheme="minorHAnsi"/>
        </w:rPr>
        <w:t>É vedada, sob pena de inabilitação, a indicação de um mesmo profissional como responsável técnico por mais de uma licitante para o mesmo item;</w:t>
      </w:r>
    </w:p>
    <w:p w14:paraId="2CC7576E" w14:textId="77777777" w:rsidR="006D047E" w:rsidRPr="006D762E" w:rsidRDefault="006D047E" w:rsidP="007D7339">
      <w:pPr>
        <w:pStyle w:val="SemEspaamento"/>
        <w:widowControl w:val="0"/>
        <w:numPr>
          <w:ilvl w:val="3"/>
          <w:numId w:val="61"/>
        </w:numPr>
        <w:ind w:left="0" w:firstLine="0"/>
        <w:jc w:val="both"/>
        <w:rPr>
          <w:rFonts w:asciiTheme="minorHAnsi" w:hAnsiTheme="minorHAnsi" w:cstheme="minorHAnsi"/>
        </w:rPr>
      </w:pPr>
      <w:r w:rsidRPr="006D762E">
        <w:rPr>
          <w:rFonts w:asciiTheme="minorHAnsi" w:hAnsiTheme="minorHAnsi" w:cstheme="minorHAnsi"/>
        </w:rPr>
        <w:t>Comprovante de registro no Conselho de Classe respectivo, DO RESPONSÁVEL TÉCNICO indicado pela licitante, através da certidão de registro fornecida pelo Conselho de Classe respectivo.</w:t>
      </w:r>
    </w:p>
    <w:p w14:paraId="7671E136" w14:textId="77777777" w:rsidR="006D047E" w:rsidRPr="006D762E" w:rsidRDefault="006D047E" w:rsidP="007D7339">
      <w:pPr>
        <w:pStyle w:val="SemEspaamento"/>
        <w:widowControl w:val="0"/>
        <w:numPr>
          <w:ilvl w:val="4"/>
          <w:numId w:val="61"/>
        </w:numPr>
        <w:ind w:left="0" w:firstLine="0"/>
        <w:jc w:val="both"/>
        <w:rPr>
          <w:rFonts w:asciiTheme="minorHAnsi" w:hAnsiTheme="minorHAnsi" w:cstheme="minorHAnsi"/>
        </w:rPr>
      </w:pPr>
      <w:r w:rsidRPr="006D762E">
        <w:rPr>
          <w:rFonts w:asciiTheme="minorHAnsi" w:hAnsiTheme="minorHAnsi" w:cstheme="minorHAnsi"/>
        </w:rPr>
        <w:t>Comprovação da disponibilidade do responsável técnico, indicado pela licitante, mediante registro em carteira de trabalho, ficha de registro da empresa, contrato de prestação de serviços, certidão do Conselho de Classe respectivo.</w:t>
      </w:r>
    </w:p>
    <w:p w14:paraId="09D9D50C" w14:textId="77777777" w:rsidR="006D047E" w:rsidRPr="006D762E" w:rsidRDefault="006D047E" w:rsidP="007D7339">
      <w:pPr>
        <w:pStyle w:val="SemEspaamento"/>
        <w:widowControl w:val="0"/>
        <w:numPr>
          <w:ilvl w:val="5"/>
          <w:numId w:val="61"/>
        </w:numPr>
        <w:ind w:left="0" w:firstLine="0"/>
        <w:jc w:val="both"/>
        <w:rPr>
          <w:rFonts w:asciiTheme="minorHAnsi" w:hAnsiTheme="minorHAnsi" w:cstheme="minorHAnsi"/>
        </w:rPr>
      </w:pPr>
      <w:r w:rsidRPr="006D762E">
        <w:rPr>
          <w:rFonts w:asciiTheme="minorHAnsi" w:hAnsiTheme="minorHAnsi" w:cstheme="minorHAnsi"/>
        </w:rPr>
        <w:t>Para dirigente ou sócio de empresa, tal comprovação poderá ser feita através da cópia da ata da assembleia de sua investidura no cargo ou contrato social;</w:t>
      </w:r>
    </w:p>
    <w:p w14:paraId="018D5399" w14:textId="77777777" w:rsidR="002C4DC8" w:rsidRDefault="006D047E" w:rsidP="002C4DC8">
      <w:pPr>
        <w:pStyle w:val="SemEspaamento"/>
        <w:widowControl w:val="0"/>
        <w:numPr>
          <w:ilvl w:val="3"/>
          <w:numId w:val="61"/>
        </w:numPr>
        <w:ind w:left="0" w:firstLine="0"/>
        <w:jc w:val="both"/>
        <w:rPr>
          <w:rFonts w:asciiTheme="minorHAnsi" w:hAnsiTheme="minorHAnsi" w:cstheme="minorHAnsi"/>
        </w:rPr>
      </w:pPr>
      <w:r w:rsidRPr="006D762E">
        <w:rPr>
          <w:rFonts w:asciiTheme="minorHAnsi" w:hAnsiTheme="minorHAnsi" w:cstheme="minorHAnsi"/>
        </w:rPr>
        <w:t>Atestado e/ou declaração de capacidade técnico-profissional fornecido(a) por pessoa jurídica de direito público ou privado, devidamente identificada, EM NOME DO RESPONSÁVEL TÉCNICO INDICADO, relativo à execução de obra/serviço semelhante/similar ao objeto do presente edital, quanto à complexidade tecnológica e operacional equivalente ou superior</w:t>
      </w:r>
      <w:r w:rsidR="002C4DC8">
        <w:rPr>
          <w:rFonts w:asciiTheme="minorHAnsi" w:hAnsiTheme="minorHAnsi" w:cstheme="minorHAnsi"/>
        </w:rPr>
        <w:t xml:space="preserve"> </w:t>
      </w:r>
      <w:r w:rsidR="002C4DC8" w:rsidRPr="006D762E">
        <w:rPr>
          <w:rFonts w:asciiTheme="minorHAnsi" w:hAnsiTheme="minorHAnsi" w:cstheme="minorHAnsi"/>
        </w:rPr>
        <w:t xml:space="preserve">às parcelas de maior </w:t>
      </w:r>
      <w:r w:rsidR="002C4DC8" w:rsidRPr="006D762E">
        <w:rPr>
          <w:rFonts w:asciiTheme="minorHAnsi" w:hAnsiTheme="minorHAnsi" w:cstheme="minorHAnsi"/>
        </w:rPr>
        <w:lastRenderedPageBreak/>
        <w:t>relevância técnica, conforme especificado na tabela abaixo:</w:t>
      </w:r>
    </w:p>
    <w:tbl>
      <w:tblPr>
        <w:tblStyle w:val="Tabelacomgrade"/>
        <w:tblW w:w="0" w:type="auto"/>
        <w:tblLook w:val="04A0" w:firstRow="1" w:lastRow="0" w:firstColumn="1" w:lastColumn="0" w:noHBand="0" w:noVBand="1"/>
      </w:tblPr>
      <w:tblGrid>
        <w:gridCol w:w="744"/>
        <w:gridCol w:w="2636"/>
        <w:gridCol w:w="2023"/>
        <w:gridCol w:w="1632"/>
        <w:gridCol w:w="2020"/>
      </w:tblGrid>
      <w:tr w:rsidR="002C4DC8" w14:paraId="6CA845BE" w14:textId="77777777" w:rsidTr="00154B0C">
        <w:tc>
          <w:tcPr>
            <w:tcW w:w="744" w:type="dxa"/>
            <w:tcBorders>
              <w:top w:val="single" w:sz="4" w:space="0" w:color="auto"/>
              <w:left w:val="single" w:sz="4" w:space="0" w:color="auto"/>
              <w:bottom w:val="single" w:sz="4" w:space="0" w:color="auto"/>
              <w:right w:val="single" w:sz="4" w:space="0" w:color="auto"/>
            </w:tcBorders>
            <w:hideMark/>
          </w:tcPr>
          <w:p w14:paraId="12025F70"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Item</w:t>
            </w:r>
          </w:p>
        </w:tc>
        <w:tc>
          <w:tcPr>
            <w:tcW w:w="2636" w:type="dxa"/>
            <w:tcBorders>
              <w:top w:val="single" w:sz="4" w:space="0" w:color="auto"/>
              <w:left w:val="single" w:sz="4" w:space="0" w:color="auto"/>
              <w:bottom w:val="single" w:sz="4" w:space="0" w:color="auto"/>
              <w:right w:val="single" w:sz="4" w:space="0" w:color="auto"/>
            </w:tcBorders>
            <w:hideMark/>
          </w:tcPr>
          <w:p w14:paraId="0014114D"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Descrição do serviço</w:t>
            </w:r>
          </w:p>
        </w:tc>
        <w:tc>
          <w:tcPr>
            <w:tcW w:w="2023" w:type="dxa"/>
            <w:tcBorders>
              <w:top w:val="single" w:sz="4" w:space="0" w:color="auto"/>
              <w:left w:val="single" w:sz="4" w:space="0" w:color="auto"/>
              <w:bottom w:val="single" w:sz="4" w:space="0" w:color="auto"/>
              <w:right w:val="single" w:sz="4" w:space="0" w:color="auto"/>
            </w:tcBorders>
            <w:hideMark/>
          </w:tcPr>
          <w:p w14:paraId="1CE860A3"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Quantidade máxima licitada</w:t>
            </w:r>
          </w:p>
        </w:tc>
        <w:tc>
          <w:tcPr>
            <w:tcW w:w="1632" w:type="dxa"/>
            <w:tcBorders>
              <w:top w:val="single" w:sz="4" w:space="0" w:color="auto"/>
              <w:left w:val="single" w:sz="4" w:space="0" w:color="auto"/>
              <w:bottom w:val="single" w:sz="4" w:space="0" w:color="auto"/>
              <w:right w:val="single" w:sz="4" w:space="0" w:color="auto"/>
            </w:tcBorders>
            <w:hideMark/>
          </w:tcPr>
          <w:p w14:paraId="19D00065"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Quantidade exigida para cada local de instalação</w:t>
            </w:r>
          </w:p>
        </w:tc>
        <w:tc>
          <w:tcPr>
            <w:tcW w:w="2020" w:type="dxa"/>
            <w:tcBorders>
              <w:top w:val="single" w:sz="4" w:space="0" w:color="auto"/>
              <w:left w:val="single" w:sz="4" w:space="0" w:color="auto"/>
              <w:bottom w:val="single" w:sz="4" w:space="0" w:color="auto"/>
              <w:right w:val="single" w:sz="4" w:space="0" w:color="auto"/>
            </w:tcBorders>
            <w:hideMark/>
          </w:tcPr>
          <w:p w14:paraId="5BABE620"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Quantidade mínima exigida de Acervo (50%)</w:t>
            </w:r>
          </w:p>
        </w:tc>
      </w:tr>
      <w:tr w:rsidR="002C4DC8" w14:paraId="5FEC9ECA" w14:textId="77777777" w:rsidTr="00154B0C">
        <w:tc>
          <w:tcPr>
            <w:tcW w:w="744" w:type="dxa"/>
            <w:tcBorders>
              <w:top w:val="single" w:sz="4" w:space="0" w:color="auto"/>
              <w:left w:val="single" w:sz="4" w:space="0" w:color="auto"/>
              <w:bottom w:val="single" w:sz="4" w:space="0" w:color="auto"/>
              <w:right w:val="single" w:sz="4" w:space="0" w:color="auto"/>
            </w:tcBorders>
            <w:hideMark/>
          </w:tcPr>
          <w:p w14:paraId="0E888E5A"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01</w:t>
            </w:r>
          </w:p>
        </w:tc>
        <w:tc>
          <w:tcPr>
            <w:tcW w:w="2636" w:type="dxa"/>
            <w:tcBorders>
              <w:top w:val="single" w:sz="4" w:space="0" w:color="auto"/>
              <w:left w:val="single" w:sz="4" w:space="0" w:color="auto"/>
              <w:bottom w:val="single" w:sz="4" w:space="0" w:color="auto"/>
              <w:right w:val="single" w:sz="4" w:space="0" w:color="auto"/>
            </w:tcBorders>
            <w:hideMark/>
          </w:tcPr>
          <w:p w14:paraId="27C9BDC8"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Elaboração de projetos de Sistemas de Energia fotovoltaica</w:t>
            </w:r>
          </w:p>
        </w:tc>
        <w:tc>
          <w:tcPr>
            <w:tcW w:w="2023" w:type="dxa"/>
            <w:tcBorders>
              <w:top w:val="single" w:sz="4" w:space="0" w:color="auto"/>
              <w:left w:val="single" w:sz="4" w:space="0" w:color="auto"/>
              <w:bottom w:val="single" w:sz="4" w:space="0" w:color="auto"/>
              <w:right w:val="single" w:sz="4" w:space="0" w:color="auto"/>
            </w:tcBorders>
            <w:hideMark/>
          </w:tcPr>
          <w:p w14:paraId="01826625"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300 kWp</w:t>
            </w:r>
          </w:p>
        </w:tc>
        <w:tc>
          <w:tcPr>
            <w:tcW w:w="1632" w:type="dxa"/>
            <w:tcBorders>
              <w:top w:val="single" w:sz="4" w:space="0" w:color="auto"/>
              <w:left w:val="single" w:sz="4" w:space="0" w:color="auto"/>
              <w:bottom w:val="single" w:sz="4" w:space="0" w:color="auto"/>
              <w:right w:val="single" w:sz="4" w:space="0" w:color="auto"/>
            </w:tcBorders>
            <w:hideMark/>
          </w:tcPr>
          <w:p w14:paraId="02954DAC"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50 kwp</w:t>
            </w:r>
          </w:p>
        </w:tc>
        <w:tc>
          <w:tcPr>
            <w:tcW w:w="2020" w:type="dxa"/>
            <w:tcBorders>
              <w:top w:val="single" w:sz="4" w:space="0" w:color="auto"/>
              <w:left w:val="single" w:sz="4" w:space="0" w:color="auto"/>
              <w:bottom w:val="single" w:sz="4" w:space="0" w:color="auto"/>
              <w:right w:val="single" w:sz="4" w:space="0" w:color="auto"/>
            </w:tcBorders>
            <w:hideMark/>
          </w:tcPr>
          <w:p w14:paraId="34D163C0"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25 Kwp</w:t>
            </w:r>
          </w:p>
        </w:tc>
      </w:tr>
      <w:tr w:rsidR="002C4DC8" w14:paraId="2AC9CD63" w14:textId="77777777" w:rsidTr="00154B0C">
        <w:tc>
          <w:tcPr>
            <w:tcW w:w="744" w:type="dxa"/>
            <w:tcBorders>
              <w:top w:val="single" w:sz="4" w:space="0" w:color="auto"/>
              <w:left w:val="single" w:sz="4" w:space="0" w:color="auto"/>
              <w:bottom w:val="single" w:sz="4" w:space="0" w:color="auto"/>
              <w:right w:val="single" w:sz="4" w:space="0" w:color="auto"/>
            </w:tcBorders>
            <w:hideMark/>
          </w:tcPr>
          <w:p w14:paraId="13949B5E"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02</w:t>
            </w:r>
          </w:p>
        </w:tc>
        <w:tc>
          <w:tcPr>
            <w:tcW w:w="2636" w:type="dxa"/>
            <w:tcBorders>
              <w:top w:val="single" w:sz="4" w:space="0" w:color="auto"/>
              <w:left w:val="single" w:sz="4" w:space="0" w:color="auto"/>
              <w:bottom w:val="single" w:sz="4" w:space="0" w:color="auto"/>
              <w:right w:val="single" w:sz="4" w:space="0" w:color="auto"/>
            </w:tcBorders>
            <w:hideMark/>
          </w:tcPr>
          <w:p w14:paraId="47191733" w14:textId="77777777" w:rsidR="002C4DC8" w:rsidRDefault="002C4DC8" w:rsidP="00154B0C">
            <w:pPr>
              <w:widowControl w:val="0"/>
              <w:jc w:val="both"/>
              <w:rPr>
                <w:rFonts w:asciiTheme="minorHAnsi" w:hAnsiTheme="minorHAnsi" w:cstheme="minorHAnsi"/>
                <w:sz w:val="22"/>
                <w:szCs w:val="22"/>
              </w:rPr>
            </w:pPr>
            <w:r>
              <w:rPr>
                <w:rFonts w:asciiTheme="minorHAnsi" w:hAnsiTheme="minorHAnsi" w:cstheme="minorHAnsi"/>
                <w:sz w:val="22"/>
                <w:szCs w:val="22"/>
              </w:rPr>
              <w:t>Fornecimento e instalação de Sistema de Energia Fotovoltaica.</w:t>
            </w:r>
          </w:p>
        </w:tc>
        <w:tc>
          <w:tcPr>
            <w:tcW w:w="2023" w:type="dxa"/>
            <w:tcBorders>
              <w:top w:val="single" w:sz="4" w:space="0" w:color="auto"/>
              <w:left w:val="single" w:sz="4" w:space="0" w:color="auto"/>
              <w:bottom w:val="single" w:sz="4" w:space="0" w:color="auto"/>
              <w:right w:val="single" w:sz="4" w:space="0" w:color="auto"/>
            </w:tcBorders>
            <w:hideMark/>
          </w:tcPr>
          <w:p w14:paraId="289BE641"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300 kWp</w:t>
            </w:r>
          </w:p>
        </w:tc>
        <w:tc>
          <w:tcPr>
            <w:tcW w:w="1632" w:type="dxa"/>
            <w:tcBorders>
              <w:top w:val="single" w:sz="4" w:space="0" w:color="auto"/>
              <w:left w:val="single" w:sz="4" w:space="0" w:color="auto"/>
              <w:bottom w:val="single" w:sz="4" w:space="0" w:color="auto"/>
              <w:right w:val="single" w:sz="4" w:space="0" w:color="auto"/>
            </w:tcBorders>
            <w:hideMark/>
          </w:tcPr>
          <w:p w14:paraId="7FDD2693"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50 kwp</w:t>
            </w:r>
          </w:p>
        </w:tc>
        <w:tc>
          <w:tcPr>
            <w:tcW w:w="2020" w:type="dxa"/>
            <w:tcBorders>
              <w:top w:val="single" w:sz="4" w:space="0" w:color="auto"/>
              <w:left w:val="single" w:sz="4" w:space="0" w:color="auto"/>
              <w:bottom w:val="single" w:sz="4" w:space="0" w:color="auto"/>
              <w:right w:val="single" w:sz="4" w:space="0" w:color="auto"/>
            </w:tcBorders>
            <w:hideMark/>
          </w:tcPr>
          <w:p w14:paraId="621DC2DF" w14:textId="77777777" w:rsidR="002C4DC8" w:rsidRDefault="002C4DC8" w:rsidP="00154B0C">
            <w:pPr>
              <w:pStyle w:val="SemEspaamento"/>
              <w:widowControl w:val="0"/>
              <w:rPr>
                <w:rFonts w:asciiTheme="minorHAnsi" w:hAnsiTheme="minorHAnsi" w:cstheme="minorHAnsi"/>
                <w:sz w:val="22"/>
                <w:szCs w:val="22"/>
              </w:rPr>
            </w:pPr>
            <w:r>
              <w:rPr>
                <w:rFonts w:asciiTheme="minorHAnsi" w:hAnsiTheme="minorHAnsi" w:cstheme="minorHAnsi"/>
                <w:sz w:val="22"/>
                <w:szCs w:val="22"/>
              </w:rPr>
              <w:t>25 Kwp</w:t>
            </w:r>
          </w:p>
        </w:tc>
      </w:tr>
    </w:tbl>
    <w:p w14:paraId="04CEEDBA" w14:textId="25CCC9C8" w:rsidR="006D047E" w:rsidRPr="006D762E" w:rsidRDefault="006D047E" w:rsidP="002C4DC8">
      <w:pPr>
        <w:pStyle w:val="SemEspaamento"/>
        <w:widowControl w:val="0"/>
        <w:jc w:val="both"/>
        <w:rPr>
          <w:rFonts w:asciiTheme="minorHAnsi" w:hAnsiTheme="minorHAnsi" w:cstheme="minorHAnsi"/>
        </w:rPr>
      </w:pPr>
    </w:p>
    <w:p w14:paraId="4599DE52" w14:textId="77777777" w:rsidR="006D047E" w:rsidRPr="006D762E" w:rsidRDefault="006D047E" w:rsidP="007D7339">
      <w:pPr>
        <w:pStyle w:val="SemEspaamento"/>
        <w:widowControl w:val="0"/>
        <w:numPr>
          <w:ilvl w:val="4"/>
          <w:numId w:val="61"/>
        </w:numPr>
        <w:ind w:left="0" w:firstLine="0"/>
        <w:jc w:val="both"/>
        <w:rPr>
          <w:rFonts w:asciiTheme="minorHAnsi" w:hAnsiTheme="minorHAnsi" w:cstheme="minorHAnsi"/>
        </w:rPr>
      </w:pPr>
      <w:r w:rsidRPr="006D762E">
        <w:rPr>
          <w:rFonts w:asciiTheme="minorHAnsi" w:hAnsiTheme="minorHAnsi" w:cstheme="minorHAnsi"/>
        </w:rPr>
        <w:t>O atestado e/ou declaração de capacidade técnico-profissional deverá ser comprovado(a) através de Certidão de Acervo Técnico com atestado, emitida pelo Conselho de Classe respectivo.</w:t>
      </w:r>
    </w:p>
    <w:p w14:paraId="3AF2CEB9" w14:textId="77777777" w:rsidR="006D047E" w:rsidRPr="006D762E" w:rsidRDefault="006D047E" w:rsidP="007D7339">
      <w:pPr>
        <w:pStyle w:val="SemEspaamento"/>
        <w:widowControl w:val="0"/>
        <w:numPr>
          <w:ilvl w:val="4"/>
          <w:numId w:val="61"/>
        </w:numPr>
        <w:ind w:left="0" w:firstLine="0"/>
        <w:jc w:val="both"/>
        <w:rPr>
          <w:rFonts w:asciiTheme="minorHAnsi" w:hAnsiTheme="minorHAnsi" w:cstheme="minorHAnsi"/>
        </w:rPr>
      </w:pPr>
      <w:r w:rsidRPr="006D762E">
        <w:rPr>
          <w:rFonts w:asciiTheme="minorHAnsi" w:hAnsiTheme="minorHAnsi" w:cstheme="minorHAnsi"/>
        </w:rPr>
        <w:t>Em se tratando de profissional de engenharia/arquitetura não registrado no CREA do Estado do Paraná deverá apresentar o registro do CREA do Estado de origem, ficando o licitante vencedor obrigado a apresentar antes da assinatura do contrato o visto do CREA do Paraná.</w:t>
      </w:r>
    </w:p>
    <w:p w14:paraId="0FF16E5F" w14:textId="77777777" w:rsidR="006D047E" w:rsidRPr="006D762E" w:rsidRDefault="006D047E" w:rsidP="007D7339">
      <w:pPr>
        <w:pStyle w:val="SemEspaamento"/>
        <w:widowControl w:val="0"/>
        <w:numPr>
          <w:ilvl w:val="3"/>
          <w:numId w:val="61"/>
        </w:numPr>
        <w:ind w:left="0" w:firstLine="0"/>
        <w:jc w:val="both"/>
        <w:rPr>
          <w:rFonts w:asciiTheme="minorHAnsi" w:hAnsiTheme="minorHAnsi" w:cstheme="minorHAnsi"/>
        </w:rPr>
      </w:pPr>
      <w:r w:rsidRPr="006D762E">
        <w:rPr>
          <w:rFonts w:asciiTheme="minorHAnsi" w:hAnsiTheme="minorHAnsi" w:cstheme="minorHAnsi"/>
        </w:rPr>
        <w:t>Para atendimento de ambos os atestados acima descritos, não é necessário constarem no mesmo documento, podendo serem comprovados em atestados distintos.</w:t>
      </w:r>
    </w:p>
    <w:p w14:paraId="3C23D9DA" w14:textId="77777777" w:rsidR="006D047E" w:rsidRPr="006D762E" w:rsidRDefault="006D047E" w:rsidP="007D7339">
      <w:pPr>
        <w:pStyle w:val="SemEspaamento"/>
        <w:widowControl w:val="0"/>
        <w:numPr>
          <w:ilvl w:val="3"/>
          <w:numId w:val="61"/>
        </w:numPr>
        <w:ind w:left="0" w:firstLine="0"/>
        <w:jc w:val="both"/>
        <w:rPr>
          <w:rFonts w:asciiTheme="minorHAnsi" w:hAnsiTheme="minorHAnsi" w:cstheme="minorHAnsi"/>
        </w:rPr>
      </w:pPr>
      <w:r w:rsidRPr="006D762E">
        <w:rPr>
          <w:rFonts w:asciiTheme="minorHAnsi" w:hAnsiTheme="minorHAnsi" w:cstheme="minorHAnsi"/>
        </w:rPr>
        <w:t>Os atestados e/ou declarações apresentados poderão ser diligenciados.</w:t>
      </w:r>
    </w:p>
    <w:p w14:paraId="3CC5F31A" w14:textId="141BF582" w:rsidR="008815AB" w:rsidRPr="00700EC1" w:rsidRDefault="001407E3" w:rsidP="007D7339">
      <w:pPr>
        <w:jc w:val="center"/>
        <w:rPr>
          <w:rFonts w:asciiTheme="minorHAnsi" w:hAnsiTheme="minorHAnsi" w:cstheme="minorHAnsi"/>
          <w:b/>
          <w:bCs/>
          <w:lang w:val="pt-BR" w:eastAsia="ar-SA"/>
        </w:rPr>
      </w:pPr>
      <w:r w:rsidRPr="00700EC1">
        <w:rPr>
          <w:rFonts w:asciiTheme="minorHAnsi" w:hAnsiTheme="minorHAnsi" w:cstheme="minorHAnsi"/>
          <w:lang w:val="pt-BR" w:eastAsia="ar-SA"/>
        </w:rPr>
        <w:br w:type="page"/>
      </w:r>
      <w:r w:rsidRPr="00700EC1">
        <w:rPr>
          <w:rFonts w:asciiTheme="minorHAnsi" w:hAnsiTheme="minorHAnsi" w:cstheme="minorHAnsi"/>
          <w:b/>
          <w:bCs/>
          <w:lang w:val="pt-BR" w:eastAsia="ar-SA"/>
        </w:rPr>
        <w:lastRenderedPageBreak/>
        <w:t>A</w:t>
      </w:r>
      <w:r w:rsidR="006B2854" w:rsidRPr="00700EC1">
        <w:rPr>
          <w:rFonts w:asciiTheme="minorHAnsi" w:hAnsiTheme="minorHAnsi" w:cstheme="minorHAnsi"/>
          <w:b/>
          <w:bCs/>
          <w:lang w:val="pt-BR" w:eastAsia="ar-SA"/>
        </w:rPr>
        <w:t>NEXO II</w:t>
      </w:r>
      <w:r w:rsidR="00417F7B" w:rsidRPr="00700EC1">
        <w:rPr>
          <w:rFonts w:asciiTheme="minorHAnsi" w:hAnsiTheme="minorHAnsi" w:cstheme="minorHAnsi"/>
          <w:b/>
          <w:bCs/>
          <w:lang w:val="pt-BR" w:eastAsia="ar-SA"/>
        </w:rPr>
        <w:t>I</w:t>
      </w:r>
    </w:p>
    <w:p w14:paraId="7301CB1B" w14:textId="46309C93" w:rsidR="009346D6" w:rsidRPr="00CA193E" w:rsidRDefault="009346D6" w:rsidP="009346D6">
      <w:pPr>
        <w:jc w:val="center"/>
        <w:rPr>
          <w:rFonts w:ascii="Arial Narrow" w:hAnsi="Arial Narrow"/>
          <w:b/>
          <w:bCs/>
          <w:sz w:val="24"/>
          <w:szCs w:val="24"/>
        </w:rPr>
      </w:pPr>
      <w:r w:rsidRPr="00CA193E">
        <w:rPr>
          <w:rFonts w:ascii="Arial Narrow" w:hAnsi="Arial Narrow"/>
          <w:b/>
          <w:bCs/>
          <w:sz w:val="24"/>
          <w:szCs w:val="24"/>
        </w:rPr>
        <w:t>MODELO</w:t>
      </w:r>
      <w:r>
        <w:rPr>
          <w:rFonts w:ascii="Arial Narrow" w:hAnsi="Arial Narrow"/>
          <w:b/>
          <w:bCs/>
          <w:sz w:val="24"/>
          <w:szCs w:val="24"/>
        </w:rPr>
        <w:t xml:space="preserve"> SUGERIDO</w:t>
      </w:r>
      <w:r w:rsidRPr="00CA193E">
        <w:rPr>
          <w:rFonts w:ascii="Arial Narrow" w:hAnsi="Arial Narrow"/>
          <w:b/>
          <w:bCs/>
          <w:sz w:val="24"/>
          <w:szCs w:val="24"/>
        </w:rPr>
        <w:t xml:space="preserve"> DE CRONOGRAMA FISICO-FINANCEIRO</w:t>
      </w:r>
    </w:p>
    <w:p w14:paraId="26D9B2E3" w14:textId="77777777" w:rsidR="009346D6" w:rsidRPr="00CA193E" w:rsidRDefault="009346D6" w:rsidP="009346D6">
      <w:pPr>
        <w:rPr>
          <w:rFonts w:ascii="Arial Narrow" w:hAnsi="Arial Narrow"/>
          <w:sz w:val="24"/>
          <w:szCs w:val="24"/>
        </w:rPr>
      </w:pPr>
    </w:p>
    <w:p w14:paraId="08B06D7C" w14:textId="77777777" w:rsidR="009346D6" w:rsidRPr="00CA193E" w:rsidRDefault="009346D6" w:rsidP="009346D6">
      <w:pPr>
        <w:rPr>
          <w:rFonts w:ascii="Arial Narrow" w:hAnsi="Arial Narrow"/>
          <w:sz w:val="24"/>
          <w:szCs w:val="24"/>
        </w:rPr>
      </w:pPr>
      <w:r w:rsidRPr="00CA193E">
        <w:rPr>
          <w:rFonts w:ascii="Arial Narrow" w:hAnsi="Arial Narrow"/>
          <w:sz w:val="24"/>
          <w:szCs w:val="24"/>
        </w:rPr>
        <w:t>OBRA:</w:t>
      </w:r>
    </w:p>
    <w:p w14:paraId="7364D84E" w14:textId="77777777" w:rsidR="009346D6" w:rsidRPr="00CA193E" w:rsidRDefault="009346D6" w:rsidP="009346D6">
      <w:pPr>
        <w:rPr>
          <w:rFonts w:ascii="Arial Narrow" w:hAnsi="Arial Narrow"/>
          <w:sz w:val="24"/>
          <w:szCs w:val="24"/>
        </w:rPr>
      </w:pPr>
      <w:r w:rsidRPr="00CA193E">
        <w:rPr>
          <w:rFonts w:ascii="Arial Narrow" w:hAnsi="Arial Narrow"/>
          <w:sz w:val="24"/>
          <w:szCs w:val="24"/>
        </w:rPr>
        <w:t>LOCAL:</w:t>
      </w:r>
    </w:p>
    <w:p w14:paraId="7ECB1341" w14:textId="77777777" w:rsidR="009346D6" w:rsidRPr="00CA193E" w:rsidRDefault="009346D6" w:rsidP="009346D6">
      <w:pPr>
        <w:rPr>
          <w:rFonts w:ascii="Arial Narrow" w:hAnsi="Arial Narrow"/>
          <w:sz w:val="24"/>
          <w:szCs w:val="24"/>
        </w:rPr>
      </w:pPr>
      <w:r w:rsidRPr="00CA193E">
        <w:rPr>
          <w:rFonts w:ascii="Arial Narrow" w:hAnsi="Arial Narrow"/>
          <w:sz w:val="24"/>
          <w:szCs w:val="24"/>
        </w:rPr>
        <w:t>MUNICIPIO:</w:t>
      </w:r>
    </w:p>
    <w:p w14:paraId="4FAEAC9C" w14:textId="77777777" w:rsidR="009346D6" w:rsidRPr="00CA193E" w:rsidRDefault="009346D6" w:rsidP="009346D6">
      <w:pPr>
        <w:rPr>
          <w:rFonts w:ascii="Arial Narrow" w:hAnsi="Arial Narrow"/>
          <w:sz w:val="24"/>
          <w:szCs w:val="24"/>
        </w:rPr>
      </w:pPr>
      <w:r w:rsidRPr="00CA193E">
        <w:rPr>
          <w:rFonts w:ascii="Arial Narrow" w:hAnsi="Arial Narrow"/>
          <w:sz w:val="24"/>
          <w:szCs w:val="24"/>
        </w:rPr>
        <w:t>ESTADO:</w:t>
      </w:r>
    </w:p>
    <w:p w14:paraId="7B20AA38" w14:textId="77777777" w:rsidR="009346D6" w:rsidRPr="00CA193E" w:rsidRDefault="009346D6" w:rsidP="009346D6">
      <w:pPr>
        <w:rPr>
          <w:rFonts w:ascii="Arial Narrow" w:hAnsi="Arial Narrow"/>
          <w:sz w:val="24"/>
          <w:szCs w:val="24"/>
        </w:rPr>
      </w:pPr>
    </w:p>
    <w:tbl>
      <w:tblPr>
        <w:tblStyle w:val="Tabelacomgrade"/>
        <w:tblW w:w="9351" w:type="dxa"/>
        <w:tblLook w:val="04A0" w:firstRow="1" w:lastRow="0" w:firstColumn="1" w:lastColumn="0" w:noHBand="0" w:noVBand="1"/>
      </w:tblPr>
      <w:tblGrid>
        <w:gridCol w:w="663"/>
        <w:gridCol w:w="2422"/>
        <w:gridCol w:w="682"/>
        <w:gridCol w:w="643"/>
        <w:gridCol w:w="705"/>
        <w:gridCol w:w="706"/>
        <w:gridCol w:w="706"/>
        <w:gridCol w:w="706"/>
        <w:gridCol w:w="706"/>
        <w:gridCol w:w="706"/>
        <w:gridCol w:w="706"/>
      </w:tblGrid>
      <w:tr w:rsidR="009346D6" w:rsidRPr="00CA193E" w14:paraId="65A02A47" w14:textId="77777777" w:rsidTr="009346D6">
        <w:tc>
          <w:tcPr>
            <w:tcW w:w="663" w:type="dxa"/>
          </w:tcPr>
          <w:p w14:paraId="2F2F2679" w14:textId="77777777" w:rsidR="009346D6" w:rsidRPr="00CA193E" w:rsidRDefault="009346D6" w:rsidP="00E95D19">
            <w:pPr>
              <w:jc w:val="center"/>
              <w:rPr>
                <w:rFonts w:ascii="Arial Narrow" w:hAnsi="Arial Narrow"/>
              </w:rPr>
            </w:pPr>
            <w:r w:rsidRPr="00CA193E">
              <w:rPr>
                <w:rFonts w:ascii="Arial Narrow" w:hAnsi="Arial Narrow"/>
              </w:rPr>
              <w:t>Item</w:t>
            </w:r>
          </w:p>
        </w:tc>
        <w:tc>
          <w:tcPr>
            <w:tcW w:w="2422" w:type="dxa"/>
          </w:tcPr>
          <w:p w14:paraId="3EE3BAD0" w14:textId="77777777" w:rsidR="009346D6" w:rsidRPr="00CA193E" w:rsidRDefault="009346D6" w:rsidP="00E95D19">
            <w:pPr>
              <w:jc w:val="center"/>
              <w:rPr>
                <w:rFonts w:ascii="Arial Narrow" w:hAnsi="Arial Narrow"/>
              </w:rPr>
            </w:pPr>
            <w:r w:rsidRPr="00CA193E">
              <w:rPr>
                <w:rFonts w:ascii="Arial Narrow" w:hAnsi="Arial Narrow"/>
              </w:rPr>
              <w:t>Descrição</w:t>
            </w:r>
          </w:p>
        </w:tc>
        <w:tc>
          <w:tcPr>
            <w:tcW w:w="682" w:type="dxa"/>
          </w:tcPr>
          <w:p w14:paraId="418282A6" w14:textId="77777777" w:rsidR="009346D6" w:rsidRPr="00CA193E" w:rsidRDefault="009346D6" w:rsidP="00E95D19">
            <w:pPr>
              <w:jc w:val="center"/>
              <w:rPr>
                <w:rFonts w:ascii="Arial Narrow" w:hAnsi="Arial Narrow"/>
              </w:rPr>
            </w:pPr>
            <w:r w:rsidRPr="00CA193E">
              <w:rPr>
                <w:rFonts w:ascii="Arial Narrow" w:hAnsi="Arial Narrow"/>
              </w:rPr>
              <w:t>Und</w:t>
            </w:r>
          </w:p>
        </w:tc>
        <w:tc>
          <w:tcPr>
            <w:tcW w:w="643" w:type="dxa"/>
          </w:tcPr>
          <w:p w14:paraId="46DADFEA" w14:textId="77777777" w:rsidR="009346D6" w:rsidRPr="00CA193E" w:rsidRDefault="009346D6" w:rsidP="00E95D19">
            <w:pPr>
              <w:jc w:val="center"/>
              <w:rPr>
                <w:rFonts w:ascii="Arial Narrow" w:hAnsi="Arial Narrow"/>
              </w:rPr>
            </w:pPr>
            <w:r w:rsidRPr="00CA193E">
              <w:rPr>
                <w:rFonts w:ascii="Arial Narrow" w:hAnsi="Arial Narrow"/>
              </w:rPr>
              <w:t>Qtde</w:t>
            </w:r>
          </w:p>
        </w:tc>
        <w:tc>
          <w:tcPr>
            <w:tcW w:w="705" w:type="dxa"/>
          </w:tcPr>
          <w:p w14:paraId="55CCE408" w14:textId="77777777" w:rsidR="009346D6" w:rsidRPr="00CA193E" w:rsidRDefault="009346D6" w:rsidP="00E95D19">
            <w:pPr>
              <w:jc w:val="center"/>
              <w:rPr>
                <w:rFonts w:ascii="Arial Narrow" w:hAnsi="Arial Narrow"/>
              </w:rPr>
            </w:pPr>
            <w:r w:rsidRPr="00CA193E">
              <w:rPr>
                <w:rFonts w:ascii="Arial Narrow" w:hAnsi="Arial Narrow"/>
              </w:rPr>
              <w:t>Total R$</w:t>
            </w:r>
          </w:p>
        </w:tc>
        <w:tc>
          <w:tcPr>
            <w:tcW w:w="706" w:type="dxa"/>
          </w:tcPr>
          <w:p w14:paraId="3054E072" w14:textId="77777777" w:rsidR="009346D6" w:rsidRPr="00CA193E" w:rsidRDefault="009346D6" w:rsidP="00E95D19">
            <w:pPr>
              <w:jc w:val="center"/>
              <w:rPr>
                <w:rFonts w:ascii="Arial Narrow" w:hAnsi="Arial Narrow"/>
              </w:rPr>
            </w:pPr>
            <w:r w:rsidRPr="00CA193E">
              <w:rPr>
                <w:rFonts w:ascii="Arial Narrow" w:hAnsi="Arial Narrow"/>
              </w:rPr>
              <w:t>Mês 01</w:t>
            </w:r>
          </w:p>
        </w:tc>
        <w:tc>
          <w:tcPr>
            <w:tcW w:w="706" w:type="dxa"/>
          </w:tcPr>
          <w:p w14:paraId="43335193" w14:textId="77777777" w:rsidR="009346D6" w:rsidRPr="00CA193E" w:rsidRDefault="009346D6" w:rsidP="00E95D19">
            <w:pPr>
              <w:jc w:val="center"/>
              <w:rPr>
                <w:rFonts w:ascii="Arial Narrow" w:hAnsi="Arial Narrow"/>
              </w:rPr>
            </w:pPr>
            <w:r w:rsidRPr="00CA193E">
              <w:rPr>
                <w:rFonts w:ascii="Arial Narrow" w:hAnsi="Arial Narrow"/>
              </w:rPr>
              <w:t>Mês 02</w:t>
            </w:r>
          </w:p>
        </w:tc>
        <w:tc>
          <w:tcPr>
            <w:tcW w:w="706" w:type="dxa"/>
          </w:tcPr>
          <w:p w14:paraId="22CD5E47" w14:textId="77777777" w:rsidR="009346D6" w:rsidRPr="00CA193E" w:rsidRDefault="009346D6" w:rsidP="00E95D19">
            <w:pPr>
              <w:jc w:val="center"/>
              <w:rPr>
                <w:rFonts w:ascii="Arial Narrow" w:hAnsi="Arial Narrow"/>
              </w:rPr>
            </w:pPr>
            <w:r w:rsidRPr="00CA193E">
              <w:rPr>
                <w:rFonts w:ascii="Arial Narrow" w:hAnsi="Arial Narrow"/>
              </w:rPr>
              <w:t>Mês 03</w:t>
            </w:r>
          </w:p>
        </w:tc>
        <w:tc>
          <w:tcPr>
            <w:tcW w:w="706" w:type="dxa"/>
          </w:tcPr>
          <w:p w14:paraId="3BA69685" w14:textId="77777777" w:rsidR="009346D6" w:rsidRPr="00CA193E" w:rsidRDefault="009346D6" w:rsidP="00E95D19">
            <w:pPr>
              <w:jc w:val="center"/>
              <w:rPr>
                <w:rFonts w:ascii="Arial Narrow" w:hAnsi="Arial Narrow"/>
              </w:rPr>
            </w:pPr>
            <w:r w:rsidRPr="00CA193E">
              <w:rPr>
                <w:rFonts w:ascii="Arial Narrow" w:hAnsi="Arial Narrow"/>
              </w:rPr>
              <w:t>Mês 04</w:t>
            </w:r>
          </w:p>
        </w:tc>
        <w:tc>
          <w:tcPr>
            <w:tcW w:w="706" w:type="dxa"/>
          </w:tcPr>
          <w:p w14:paraId="00E94629" w14:textId="77777777" w:rsidR="009346D6" w:rsidRPr="00CA193E" w:rsidRDefault="009346D6" w:rsidP="00E95D19">
            <w:pPr>
              <w:jc w:val="center"/>
              <w:rPr>
                <w:rFonts w:ascii="Arial Narrow" w:hAnsi="Arial Narrow"/>
              </w:rPr>
            </w:pPr>
            <w:r w:rsidRPr="00CA193E">
              <w:rPr>
                <w:rFonts w:ascii="Arial Narrow" w:hAnsi="Arial Narrow"/>
              </w:rPr>
              <w:t>Mês 05</w:t>
            </w:r>
          </w:p>
        </w:tc>
        <w:tc>
          <w:tcPr>
            <w:tcW w:w="706" w:type="dxa"/>
          </w:tcPr>
          <w:p w14:paraId="10353E35" w14:textId="77777777" w:rsidR="009346D6" w:rsidRPr="00CA193E" w:rsidRDefault="009346D6" w:rsidP="00E95D19">
            <w:pPr>
              <w:jc w:val="center"/>
              <w:rPr>
                <w:rFonts w:ascii="Arial Narrow" w:hAnsi="Arial Narrow"/>
              </w:rPr>
            </w:pPr>
            <w:r w:rsidRPr="00CA193E">
              <w:rPr>
                <w:rFonts w:ascii="Arial Narrow" w:hAnsi="Arial Narrow"/>
              </w:rPr>
              <w:t>Mês 06</w:t>
            </w:r>
          </w:p>
        </w:tc>
      </w:tr>
      <w:tr w:rsidR="009346D6" w:rsidRPr="00CA193E" w14:paraId="4420DF19" w14:textId="77777777" w:rsidTr="009346D6">
        <w:tc>
          <w:tcPr>
            <w:tcW w:w="663" w:type="dxa"/>
            <w:vAlign w:val="center"/>
          </w:tcPr>
          <w:p w14:paraId="4C82E5E2" w14:textId="77777777" w:rsidR="009346D6" w:rsidRPr="00CA193E" w:rsidRDefault="009346D6" w:rsidP="00E95D19">
            <w:pPr>
              <w:rPr>
                <w:rFonts w:ascii="Arial Narrow" w:hAnsi="Arial Narrow"/>
              </w:rPr>
            </w:pPr>
            <w:r w:rsidRPr="00CA193E">
              <w:rPr>
                <w:rFonts w:ascii="Arial Narrow" w:hAnsi="Arial Narrow"/>
              </w:rPr>
              <w:t>01</w:t>
            </w:r>
          </w:p>
        </w:tc>
        <w:tc>
          <w:tcPr>
            <w:tcW w:w="2422" w:type="dxa"/>
            <w:vAlign w:val="center"/>
          </w:tcPr>
          <w:p w14:paraId="54B9E977" w14:textId="77777777" w:rsidR="009346D6" w:rsidRPr="00CA193E" w:rsidRDefault="009346D6" w:rsidP="00E95D19">
            <w:pPr>
              <w:rPr>
                <w:rFonts w:ascii="Arial Narrow" w:hAnsi="Arial Narrow"/>
              </w:rPr>
            </w:pPr>
            <w:r w:rsidRPr="00CA193E">
              <w:rPr>
                <w:rFonts w:ascii="Arial Narrow" w:hAnsi="Arial Narrow" w:cs="Arial"/>
              </w:rPr>
              <w:t>Elaboração de Projeto Básico/ Executivo e aprovação junto a concessionária</w:t>
            </w:r>
          </w:p>
        </w:tc>
        <w:tc>
          <w:tcPr>
            <w:tcW w:w="682" w:type="dxa"/>
            <w:vAlign w:val="center"/>
          </w:tcPr>
          <w:p w14:paraId="7B3E5650" w14:textId="77777777" w:rsidR="009346D6" w:rsidRPr="00CA193E" w:rsidRDefault="009346D6" w:rsidP="00E95D19">
            <w:pPr>
              <w:rPr>
                <w:rFonts w:ascii="Arial Narrow" w:hAnsi="Arial Narrow"/>
              </w:rPr>
            </w:pPr>
          </w:p>
        </w:tc>
        <w:tc>
          <w:tcPr>
            <w:tcW w:w="643" w:type="dxa"/>
            <w:vAlign w:val="center"/>
          </w:tcPr>
          <w:p w14:paraId="21824455" w14:textId="77777777" w:rsidR="009346D6" w:rsidRPr="00CA193E" w:rsidRDefault="009346D6" w:rsidP="00E95D19">
            <w:pPr>
              <w:rPr>
                <w:rFonts w:ascii="Arial Narrow" w:hAnsi="Arial Narrow"/>
              </w:rPr>
            </w:pPr>
          </w:p>
        </w:tc>
        <w:tc>
          <w:tcPr>
            <w:tcW w:w="705" w:type="dxa"/>
            <w:vAlign w:val="center"/>
          </w:tcPr>
          <w:p w14:paraId="1D8441BB" w14:textId="77777777" w:rsidR="009346D6" w:rsidRPr="00CA193E" w:rsidRDefault="009346D6" w:rsidP="00E95D19">
            <w:pPr>
              <w:rPr>
                <w:rFonts w:ascii="Arial Narrow" w:hAnsi="Arial Narrow"/>
              </w:rPr>
            </w:pPr>
          </w:p>
        </w:tc>
        <w:tc>
          <w:tcPr>
            <w:tcW w:w="706" w:type="dxa"/>
            <w:vAlign w:val="center"/>
          </w:tcPr>
          <w:p w14:paraId="75DA5608" w14:textId="77777777" w:rsidR="009346D6" w:rsidRPr="00CA193E" w:rsidRDefault="009346D6" w:rsidP="00E95D19">
            <w:pPr>
              <w:rPr>
                <w:rFonts w:ascii="Arial Narrow" w:hAnsi="Arial Narrow"/>
              </w:rPr>
            </w:pPr>
          </w:p>
        </w:tc>
        <w:tc>
          <w:tcPr>
            <w:tcW w:w="706" w:type="dxa"/>
            <w:vAlign w:val="center"/>
          </w:tcPr>
          <w:p w14:paraId="54236C76" w14:textId="77777777" w:rsidR="009346D6" w:rsidRPr="00CA193E" w:rsidRDefault="009346D6" w:rsidP="00E95D19">
            <w:pPr>
              <w:rPr>
                <w:rFonts w:ascii="Arial Narrow" w:hAnsi="Arial Narrow"/>
              </w:rPr>
            </w:pPr>
          </w:p>
        </w:tc>
        <w:tc>
          <w:tcPr>
            <w:tcW w:w="706" w:type="dxa"/>
            <w:vAlign w:val="center"/>
          </w:tcPr>
          <w:p w14:paraId="6E04D8EF" w14:textId="77777777" w:rsidR="009346D6" w:rsidRPr="00CA193E" w:rsidRDefault="009346D6" w:rsidP="00E95D19">
            <w:pPr>
              <w:rPr>
                <w:rFonts w:ascii="Arial Narrow" w:hAnsi="Arial Narrow"/>
              </w:rPr>
            </w:pPr>
          </w:p>
        </w:tc>
        <w:tc>
          <w:tcPr>
            <w:tcW w:w="706" w:type="dxa"/>
            <w:vAlign w:val="center"/>
          </w:tcPr>
          <w:p w14:paraId="4B034282" w14:textId="77777777" w:rsidR="009346D6" w:rsidRPr="00CA193E" w:rsidRDefault="009346D6" w:rsidP="00E95D19">
            <w:pPr>
              <w:rPr>
                <w:rFonts w:ascii="Arial Narrow" w:hAnsi="Arial Narrow"/>
              </w:rPr>
            </w:pPr>
          </w:p>
        </w:tc>
        <w:tc>
          <w:tcPr>
            <w:tcW w:w="706" w:type="dxa"/>
            <w:vAlign w:val="center"/>
          </w:tcPr>
          <w:p w14:paraId="571B4E77" w14:textId="77777777" w:rsidR="009346D6" w:rsidRPr="00CA193E" w:rsidRDefault="009346D6" w:rsidP="00E95D19">
            <w:pPr>
              <w:rPr>
                <w:rFonts w:ascii="Arial Narrow" w:hAnsi="Arial Narrow"/>
              </w:rPr>
            </w:pPr>
          </w:p>
        </w:tc>
        <w:tc>
          <w:tcPr>
            <w:tcW w:w="706" w:type="dxa"/>
            <w:vAlign w:val="center"/>
          </w:tcPr>
          <w:p w14:paraId="4D9E11E2" w14:textId="77777777" w:rsidR="009346D6" w:rsidRPr="00CA193E" w:rsidRDefault="009346D6" w:rsidP="00E95D19">
            <w:pPr>
              <w:rPr>
                <w:rFonts w:ascii="Arial Narrow" w:hAnsi="Arial Narrow"/>
              </w:rPr>
            </w:pPr>
          </w:p>
        </w:tc>
      </w:tr>
      <w:tr w:rsidR="009346D6" w:rsidRPr="00CA193E" w14:paraId="379E6F98" w14:textId="77777777" w:rsidTr="009346D6">
        <w:tc>
          <w:tcPr>
            <w:tcW w:w="663" w:type="dxa"/>
            <w:vAlign w:val="center"/>
          </w:tcPr>
          <w:p w14:paraId="3C1B8D50" w14:textId="77777777" w:rsidR="009346D6" w:rsidRPr="00CA193E" w:rsidRDefault="009346D6" w:rsidP="00E95D19">
            <w:pPr>
              <w:rPr>
                <w:rFonts w:ascii="Arial Narrow" w:hAnsi="Arial Narrow"/>
              </w:rPr>
            </w:pPr>
            <w:r w:rsidRPr="00CA193E">
              <w:rPr>
                <w:rFonts w:ascii="Arial Narrow" w:hAnsi="Arial Narrow"/>
              </w:rPr>
              <w:t>02</w:t>
            </w:r>
          </w:p>
        </w:tc>
        <w:tc>
          <w:tcPr>
            <w:tcW w:w="2422" w:type="dxa"/>
            <w:vAlign w:val="center"/>
          </w:tcPr>
          <w:p w14:paraId="0808F7A1" w14:textId="77777777" w:rsidR="009346D6" w:rsidRPr="00CA193E" w:rsidRDefault="009346D6" w:rsidP="00E95D19">
            <w:pPr>
              <w:rPr>
                <w:rFonts w:ascii="Arial Narrow" w:hAnsi="Arial Narrow"/>
              </w:rPr>
            </w:pPr>
            <w:r w:rsidRPr="00CA193E">
              <w:rPr>
                <w:rFonts w:ascii="Arial Narrow" w:hAnsi="Arial Narrow"/>
              </w:rPr>
              <w:t>Administração da Obra/Serviço</w:t>
            </w:r>
          </w:p>
        </w:tc>
        <w:tc>
          <w:tcPr>
            <w:tcW w:w="682" w:type="dxa"/>
            <w:vAlign w:val="center"/>
          </w:tcPr>
          <w:p w14:paraId="5B108C7D" w14:textId="77777777" w:rsidR="009346D6" w:rsidRPr="00CA193E" w:rsidRDefault="009346D6" w:rsidP="00E95D19">
            <w:pPr>
              <w:rPr>
                <w:rFonts w:ascii="Arial Narrow" w:hAnsi="Arial Narrow"/>
              </w:rPr>
            </w:pPr>
          </w:p>
        </w:tc>
        <w:tc>
          <w:tcPr>
            <w:tcW w:w="643" w:type="dxa"/>
            <w:vAlign w:val="center"/>
          </w:tcPr>
          <w:p w14:paraId="24EA8FAC" w14:textId="77777777" w:rsidR="009346D6" w:rsidRPr="00CA193E" w:rsidRDefault="009346D6" w:rsidP="00E95D19">
            <w:pPr>
              <w:rPr>
                <w:rFonts w:ascii="Arial Narrow" w:hAnsi="Arial Narrow"/>
              </w:rPr>
            </w:pPr>
          </w:p>
        </w:tc>
        <w:tc>
          <w:tcPr>
            <w:tcW w:w="705" w:type="dxa"/>
            <w:vAlign w:val="center"/>
          </w:tcPr>
          <w:p w14:paraId="5596816A" w14:textId="77777777" w:rsidR="009346D6" w:rsidRPr="00CA193E" w:rsidRDefault="009346D6" w:rsidP="00E95D19">
            <w:pPr>
              <w:rPr>
                <w:rFonts w:ascii="Arial Narrow" w:hAnsi="Arial Narrow"/>
              </w:rPr>
            </w:pPr>
          </w:p>
        </w:tc>
        <w:tc>
          <w:tcPr>
            <w:tcW w:w="706" w:type="dxa"/>
            <w:vAlign w:val="center"/>
          </w:tcPr>
          <w:p w14:paraId="09EFA7BD" w14:textId="77777777" w:rsidR="009346D6" w:rsidRPr="00CA193E" w:rsidRDefault="009346D6" w:rsidP="00E95D19">
            <w:pPr>
              <w:rPr>
                <w:rFonts w:ascii="Arial Narrow" w:hAnsi="Arial Narrow"/>
              </w:rPr>
            </w:pPr>
          </w:p>
        </w:tc>
        <w:tc>
          <w:tcPr>
            <w:tcW w:w="706" w:type="dxa"/>
            <w:vAlign w:val="center"/>
          </w:tcPr>
          <w:p w14:paraId="4A02A42C" w14:textId="77777777" w:rsidR="009346D6" w:rsidRPr="00CA193E" w:rsidRDefault="009346D6" w:rsidP="00E95D19">
            <w:pPr>
              <w:rPr>
                <w:rFonts w:ascii="Arial Narrow" w:hAnsi="Arial Narrow"/>
              </w:rPr>
            </w:pPr>
          </w:p>
        </w:tc>
        <w:tc>
          <w:tcPr>
            <w:tcW w:w="706" w:type="dxa"/>
            <w:vAlign w:val="center"/>
          </w:tcPr>
          <w:p w14:paraId="626113C2" w14:textId="77777777" w:rsidR="009346D6" w:rsidRPr="00CA193E" w:rsidRDefault="009346D6" w:rsidP="00E95D19">
            <w:pPr>
              <w:rPr>
                <w:rFonts w:ascii="Arial Narrow" w:hAnsi="Arial Narrow"/>
              </w:rPr>
            </w:pPr>
          </w:p>
        </w:tc>
        <w:tc>
          <w:tcPr>
            <w:tcW w:w="706" w:type="dxa"/>
            <w:vAlign w:val="center"/>
          </w:tcPr>
          <w:p w14:paraId="413FE945" w14:textId="77777777" w:rsidR="009346D6" w:rsidRPr="00CA193E" w:rsidRDefault="009346D6" w:rsidP="00E95D19">
            <w:pPr>
              <w:rPr>
                <w:rFonts w:ascii="Arial Narrow" w:hAnsi="Arial Narrow"/>
              </w:rPr>
            </w:pPr>
          </w:p>
        </w:tc>
        <w:tc>
          <w:tcPr>
            <w:tcW w:w="706" w:type="dxa"/>
            <w:vAlign w:val="center"/>
          </w:tcPr>
          <w:p w14:paraId="4BE4D634" w14:textId="77777777" w:rsidR="009346D6" w:rsidRPr="00CA193E" w:rsidRDefault="009346D6" w:rsidP="00E95D19">
            <w:pPr>
              <w:rPr>
                <w:rFonts w:ascii="Arial Narrow" w:hAnsi="Arial Narrow"/>
              </w:rPr>
            </w:pPr>
          </w:p>
        </w:tc>
        <w:tc>
          <w:tcPr>
            <w:tcW w:w="706" w:type="dxa"/>
            <w:vAlign w:val="center"/>
          </w:tcPr>
          <w:p w14:paraId="24FA7670" w14:textId="77777777" w:rsidR="009346D6" w:rsidRPr="00CA193E" w:rsidRDefault="009346D6" w:rsidP="00E95D19">
            <w:pPr>
              <w:rPr>
                <w:rFonts w:ascii="Arial Narrow" w:hAnsi="Arial Narrow"/>
              </w:rPr>
            </w:pPr>
          </w:p>
        </w:tc>
      </w:tr>
      <w:tr w:rsidR="009346D6" w:rsidRPr="00CA193E" w14:paraId="30468800" w14:textId="77777777" w:rsidTr="009346D6">
        <w:tc>
          <w:tcPr>
            <w:tcW w:w="663" w:type="dxa"/>
            <w:vAlign w:val="center"/>
          </w:tcPr>
          <w:p w14:paraId="542BE9F1" w14:textId="77777777" w:rsidR="009346D6" w:rsidRPr="00CA193E" w:rsidRDefault="009346D6" w:rsidP="00E95D19">
            <w:pPr>
              <w:rPr>
                <w:rFonts w:ascii="Arial Narrow" w:hAnsi="Arial Narrow"/>
              </w:rPr>
            </w:pPr>
            <w:r w:rsidRPr="00CA193E">
              <w:rPr>
                <w:rFonts w:ascii="Arial Narrow" w:hAnsi="Arial Narrow"/>
              </w:rPr>
              <w:t>03</w:t>
            </w:r>
          </w:p>
        </w:tc>
        <w:tc>
          <w:tcPr>
            <w:tcW w:w="2422" w:type="dxa"/>
            <w:vAlign w:val="center"/>
          </w:tcPr>
          <w:p w14:paraId="33BAA695" w14:textId="77777777" w:rsidR="009346D6" w:rsidRPr="00CA193E" w:rsidRDefault="009346D6" w:rsidP="00E95D19">
            <w:pPr>
              <w:rPr>
                <w:rFonts w:ascii="Arial Narrow" w:hAnsi="Arial Narrow"/>
              </w:rPr>
            </w:pPr>
            <w:r w:rsidRPr="00CA193E">
              <w:rPr>
                <w:rFonts w:ascii="Arial Narrow" w:hAnsi="Arial Narrow"/>
              </w:rPr>
              <w:t>Fornecimento de equipamentos, materiais e execução dos serviços de instalação dos sistemas de Geração de Energia</w:t>
            </w:r>
          </w:p>
        </w:tc>
        <w:tc>
          <w:tcPr>
            <w:tcW w:w="682" w:type="dxa"/>
            <w:vAlign w:val="center"/>
          </w:tcPr>
          <w:p w14:paraId="1A95686A" w14:textId="77777777" w:rsidR="009346D6" w:rsidRPr="00CA193E" w:rsidRDefault="009346D6" w:rsidP="00E95D19">
            <w:pPr>
              <w:rPr>
                <w:rFonts w:ascii="Arial Narrow" w:hAnsi="Arial Narrow"/>
              </w:rPr>
            </w:pPr>
          </w:p>
        </w:tc>
        <w:tc>
          <w:tcPr>
            <w:tcW w:w="643" w:type="dxa"/>
            <w:vAlign w:val="center"/>
          </w:tcPr>
          <w:p w14:paraId="70D36C84" w14:textId="77777777" w:rsidR="009346D6" w:rsidRPr="00CA193E" w:rsidRDefault="009346D6" w:rsidP="00E95D19">
            <w:pPr>
              <w:rPr>
                <w:rFonts w:ascii="Arial Narrow" w:hAnsi="Arial Narrow"/>
              </w:rPr>
            </w:pPr>
          </w:p>
        </w:tc>
        <w:tc>
          <w:tcPr>
            <w:tcW w:w="705" w:type="dxa"/>
            <w:vAlign w:val="center"/>
          </w:tcPr>
          <w:p w14:paraId="79F70520" w14:textId="77777777" w:rsidR="009346D6" w:rsidRPr="00CA193E" w:rsidRDefault="009346D6" w:rsidP="00E95D19">
            <w:pPr>
              <w:rPr>
                <w:rFonts w:ascii="Arial Narrow" w:hAnsi="Arial Narrow"/>
              </w:rPr>
            </w:pPr>
          </w:p>
        </w:tc>
        <w:tc>
          <w:tcPr>
            <w:tcW w:w="706" w:type="dxa"/>
            <w:vAlign w:val="center"/>
          </w:tcPr>
          <w:p w14:paraId="148CA286" w14:textId="77777777" w:rsidR="009346D6" w:rsidRPr="00CA193E" w:rsidRDefault="009346D6" w:rsidP="00E95D19">
            <w:pPr>
              <w:rPr>
                <w:rFonts w:ascii="Arial Narrow" w:hAnsi="Arial Narrow"/>
              </w:rPr>
            </w:pPr>
          </w:p>
        </w:tc>
        <w:tc>
          <w:tcPr>
            <w:tcW w:w="706" w:type="dxa"/>
            <w:vAlign w:val="center"/>
          </w:tcPr>
          <w:p w14:paraId="7243B8EE" w14:textId="77777777" w:rsidR="009346D6" w:rsidRPr="00CA193E" w:rsidRDefault="009346D6" w:rsidP="00E95D19">
            <w:pPr>
              <w:rPr>
                <w:rFonts w:ascii="Arial Narrow" w:hAnsi="Arial Narrow"/>
              </w:rPr>
            </w:pPr>
          </w:p>
        </w:tc>
        <w:tc>
          <w:tcPr>
            <w:tcW w:w="706" w:type="dxa"/>
            <w:vAlign w:val="center"/>
          </w:tcPr>
          <w:p w14:paraId="2B1A82E4" w14:textId="77777777" w:rsidR="009346D6" w:rsidRPr="00CA193E" w:rsidRDefault="009346D6" w:rsidP="00E95D19">
            <w:pPr>
              <w:rPr>
                <w:rFonts w:ascii="Arial Narrow" w:hAnsi="Arial Narrow"/>
              </w:rPr>
            </w:pPr>
          </w:p>
        </w:tc>
        <w:tc>
          <w:tcPr>
            <w:tcW w:w="706" w:type="dxa"/>
            <w:vAlign w:val="center"/>
          </w:tcPr>
          <w:p w14:paraId="331C2531" w14:textId="77777777" w:rsidR="009346D6" w:rsidRPr="00CA193E" w:rsidRDefault="009346D6" w:rsidP="00E95D19">
            <w:pPr>
              <w:rPr>
                <w:rFonts w:ascii="Arial Narrow" w:hAnsi="Arial Narrow"/>
              </w:rPr>
            </w:pPr>
          </w:p>
        </w:tc>
        <w:tc>
          <w:tcPr>
            <w:tcW w:w="706" w:type="dxa"/>
            <w:vAlign w:val="center"/>
          </w:tcPr>
          <w:p w14:paraId="59CBA3C3" w14:textId="77777777" w:rsidR="009346D6" w:rsidRPr="00CA193E" w:rsidRDefault="009346D6" w:rsidP="00E95D19">
            <w:pPr>
              <w:rPr>
                <w:rFonts w:ascii="Arial Narrow" w:hAnsi="Arial Narrow"/>
              </w:rPr>
            </w:pPr>
          </w:p>
        </w:tc>
        <w:tc>
          <w:tcPr>
            <w:tcW w:w="706" w:type="dxa"/>
            <w:vAlign w:val="center"/>
          </w:tcPr>
          <w:p w14:paraId="74565D4F" w14:textId="77777777" w:rsidR="009346D6" w:rsidRPr="00CA193E" w:rsidRDefault="009346D6" w:rsidP="00E95D19">
            <w:pPr>
              <w:rPr>
                <w:rFonts w:ascii="Arial Narrow" w:hAnsi="Arial Narrow"/>
              </w:rPr>
            </w:pPr>
          </w:p>
        </w:tc>
      </w:tr>
      <w:tr w:rsidR="009346D6" w:rsidRPr="00CA193E" w14:paraId="2C56731F" w14:textId="77777777" w:rsidTr="009346D6">
        <w:tc>
          <w:tcPr>
            <w:tcW w:w="663" w:type="dxa"/>
            <w:vAlign w:val="center"/>
          </w:tcPr>
          <w:p w14:paraId="1CDC3BD9" w14:textId="77777777" w:rsidR="009346D6" w:rsidRPr="00CA193E" w:rsidRDefault="009346D6" w:rsidP="00E95D19">
            <w:pPr>
              <w:rPr>
                <w:rFonts w:ascii="Arial Narrow" w:hAnsi="Arial Narrow"/>
              </w:rPr>
            </w:pPr>
            <w:r w:rsidRPr="00CA193E">
              <w:rPr>
                <w:rFonts w:ascii="Arial Narrow" w:hAnsi="Arial Narrow"/>
              </w:rPr>
              <w:t>04</w:t>
            </w:r>
          </w:p>
        </w:tc>
        <w:tc>
          <w:tcPr>
            <w:tcW w:w="2422" w:type="dxa"/>
            <w:vAlign w:val="center"/>
          </w:tcPr>
          <w:p w14:paraId="47F0B120" w14:textId="77777777" w:rsidR="009346D6" w:rsidRPr="00CA193E" w:rsidRDefault="009346D6" w:rsidP="00E95D19">
            <w:pPr>
              <w:rPr>
                <w:rFonts w:ascii="Arial Narrow" w:hAnsi="Arial Narrow"/>
              </w:rPr>
            </w:pPr>
            <w:r w:rsidRPr="00CA193E">
              <w:rPr>
                <w:rFonts w:ascii="Arial Narrow" w:hAnsi="Arial Narrow"/>
              </w:rPr>
              <w:t>Comissionamento de equipamentos, operação e treinamento técnico</w:t>
            </w:r>
          </w:p>
        </w:tc>
        <w:tc>
          <w:tcPr>
            <w:tcW w:w="682" w:type="dxa"/>
            <w:vAlign w:val="center"/>
          </w:tcPr>
          <w:p w14:paraId="77C7E26D" w14:textId="77777777" w:rsidR="009346D6" w:rsidRPr="00CA193E" w:rsidRDefault="009346D6" w:rsidP="00E95D19">
            <w:pPr>
              <w:rPr>
                <w:rFonts w:ascii="Arial Narrow" w:hAnsi="Arial Narrow"/>
              </w:rPr>
            </w:pPr>
          </w:p>
        </w:tc>
        <w:tc>
          <w:tcPr>
            <w:tcW w:w="643" w:type="dxa"/>
            <w:vAlign w:val="center"/>
          </w:tcPr>
          <w:p w14:paraId="4A466C94" w14:textId="77777777" w:rsidR="009346D6" w:rsidRPr="00CA193E" w:rsidRDefault="009346D6" w:rsidP="00E95D19">
            <w:pPr>
              <w:rPr>
                <w:rFonts w:ascii="Arial Narrow" w:hAnsi="Arial Narrow"/>
              </w:rPr>
            </w:pPr>
          </w:p>
        </w:tc>
        <w:tc>
          <w:tcPr>
            <w:tcW w:w="705" w:type="dxa"/>
            <w:vAlign w:val="center"/>
          </w:tcPr>
          <w:p w14:paraId="0AC042B6" w14:textId="77777777" w:rsidR="009346D6" w:rsidRPr="00CA193E" w:rsidRDefault="009346D6" w:rsidP="00E95D19">
            <w:pPr>
              <w:rPr>
                <w:rFonts w:ascii="Arial Narrow" w:hAnsi="Arial Narrow"/>
              </w:rPr>
            </w:pPr>
          </w:p>
        </w:tc>
        <w:tc>
          <w:tcPr>
            <w:tcW w:w="706" w:type="dxa"/>
            <w:vAlign w:val="center"/>
          </w:tcPr>
          <w:p w14:paraId="0CCBE489" w14:textId="77777777" w:rsidR="009346D6" w:rsidRPr="00CA193E" w:rsidRDefault="009346D6" w:rsidP="00E95D19">
            <w:pPr>
              <w:rPr>
                <w:rFonts w:ascii="Arial Narrow" w:hAnsi="Arial Narrow"/>
              </w:rPr>
            </w:pPr>
          </w:p>
        </w:tc>
        <w:tc>
          <w:tcPr>
            <w:tcW w:w="706" w:type="dxa"/>
            <w:vAlign w:val="center"/>
          </w:tcPr>
          <w:p w14:paraId="050B19E4" w14:textId="77777777" w:rsidR="009346D6" w:rsidRPr="00CA193E" w:rsidRDefault="009346D6" w:rsidP="00E95D19">
            <w:pPr>
              <w:rPr>
                <w:rFonts w:ascii="Arial Narrow" w:hAnsi="Arial Narrow"/>
              </w:rPr>
            </w:pPr>
          </w:p>
        </w:tc>
        <w:tc>
          <w:tcPr>
            <w:tcW w:w="706" w:type="dxa"/>
            <w:vAlign w:val="center"/>
          </w:tcPr>
          <w:p w14:paraId="15ECE332" w14:textId="77777777" w:rsidR="009346D6" w:rsidRPr="00CA193E" w:rsidRDefault="009346D6" w:rsidP="00E95D19">
            <w:pPr>
              <w:rPr>
                <w:rFonts w:ascii="Arial Narrow" w:hAnsi="Arial Narrow"/>
              </w:rPr>
            </w:pPr>
          </w:p>
        </w:tc>
        <w:tc>
          <w:tcPr>
            <w:tcW w:w="706" w:type="dxa"/>
            <w:vAlign w:val="center"/>
          </w:tcPr>
          <w:p w14:paraId="3BD4C4D0" w14:textId="77777777" w:rsidR="009346D6" w:rsidRPr="00CA193E" w:rsidRDefault="009346D6" w:rsidP="00E95D19">
            <w:pPr>
              <w:rPr>
                <w:rFonts w:ascii="Arial Narrow" w:hAnsi="Arial Narrow"/>
              </w:rPr>
            </w:pPr>
          </w:p>
        </w:tc>
        <w:tc>
          <w:tcPr>
            <w:tcW w:w="706" w:type="dxa"/>
            <w:vAlign w:val="center"/>
          </w:tcPr>
          <w:p w14:paraId="6C8F3C9F" w14:textId="77777777" w:rsidR="009346D6" w:rsidRPr="00CA193E" w:rsidRDefault="009346D6" w:rsidP="00E95D19">
            <w:pPr>
              <w:rPr>
                <w:rFonts w:ascii="Arial Narrow" w:hAnsi="Arial Narrow"/>
              </w:rPr>
            </w:pPr>
          </w:p>
        </w:tc>
        <w:tc>
          <w:tcPr>
            <w:tcW w:w="706" w:type="dxa"/>
            <w:vAlign w:val="center"/>
          </w:tcPr>
          <w:p w14:paraId="4E159087" w14:textId="77777777" w:rsidR="009346D6" w:rsidRPr="00CA193E" w:rsidRDefault="009346D6" w:rsidP="00E95D19">
            <w:pPr>
              <w:rPr>
                <w:rFonts w:ascii="Arial Narrow" w:hAnsi="Arial Narrow"/>
              </w:rPr>
            </w:pPr>
          </w:p>
        </w:tc>
      </w:tr>
      <w:tr w:rsidR="009346D6" w:rsidRPr="00CA193E" w14:paraId="5C8545CE" w14:textId="77777777" w:rsidTr="009346D6">
        <w:tc>
          <w:tcPr>
            <w:tcW w:w="663" w:type="dxa"/>
            <w:vAlign w:val="center"/>
          </w:tcPr>
          <w:p w14:paraId="0B8B2B34" w14:textId="77777777" w:rsidR="009346D6" w:rsidRPr="00CA193E" w:rsidRDefault="009346D6" w:rsidP="00E95D19">
            <w:pPr>
              <w:rPr>
                <w:rFonts w:ascii="Arial Narrow" w:hAnsi="Arial Narrow"/>
              </w:rPr>
            </w:pPr>
            <w:r w:rsidRPr="00CA193E">
              <w:rPr>
                <w:rFonts w:ascii="Arial Narrow" w:hAnsi="Arial Narrow"/>
              </w:rPr>
              <w:t>05</w:t>
            </w:r>
          </w:p>
        </w:tc>
        <w:tc>
          <w:tcPr>
            <w:tcW w:w="2422" w:type="dxa"/>
            <w:vAlign w:val="center"/>
          </w:tcPr>
          <w:p w14:paraId="7505338B" w14:textId="77777777" w:rsidR="009346D6" w:rsidRPr="00CA193E" w:rsidRDefault="009346D6" w:rsidP="00E95D19">
            <w:pPr>
              <w:rPr>
                <w:rFonts w:ascii="Arial Narrow" w:hAnsi="Arial Narrow"/>
              </w:rPr>
            </w:pPr>
            <w:r w:rsidRPr="00CA193E">
              <w:rPr>
                <w:rFonts w:ascii="Arial Narrow" w:hAnsi="Arial Narrow"/>
              </w:rPr>
              <w:t>As-built de projetos e atualização de memoriais</w:t>
            </w:r>
          </w:p>
        </w:tc>
        <w:tc>
          <w:tcPr>
            <w:tcW w:w="682" w:type="dxa"/>
            <w:vAlign w:val="center"/>
          </w:tcPr>
          <w:p w14:paraId="63974A8A" w14:textId="77777777" w:rsidR="009346D6" w:rsidRPr="00CA193E" w:rsidRDefault="009346D6" w:rsidP="00E95D19">
            <w:pPr>
              <w:rPr>
                <w:rFonts w:ascii="Arial Narrow" w:hAnsi="Arial Narrow"/>
              </w:rPr>
            </w:pPr>
          </w:p>
        </w:tc>
        <w:tc>
          <w:tcPr>
            <w:tcW w:w="643" w:type="dxa"/>
            <w:vAlign w:val="center"/>
          </w:tcPr>
          <w:p w14:paraId="3E137177" w14:textId="77777777" w:rsidR="009346D6" w:rsidRPr="00CA193E" w:rsidRDefault="009346D6" w:rsidP="00E95D19">
            <w:pPr>
              <w:rPr>
                <w:rFonts w:ascii="Arial Narrow" w:hAnsi="Arial Narrow"/>
              </w:rPr>
            </w:pPr>
          </w:p>
        </w:tc>
        <w:tc>
          <w:tcPr>
            <w:tcW w:w="705" w:type="dxa"/>
            <w:vAlign w:val="center"/>
          </w:tcPr>
          <w:p w14:paraId="0AF4BA33" w14:textId="77777777" w:rsidR="009346D6" w:rsidRPr="00CA193E" w:rsidRDefault="009346D6" w:rsidP="00E95D19">
            <w:pPr>
              <w:rPr>
                <w:rFonts w:ascii="Arial Narrow" w:hAnsi="Arial Narrow"/>
              </w:rPr>
            </w:pPr>
          </w:p>
        </w:tc>
        <w:tc>
          <w:tcPr>
            <w:tcW w:w="706" w:type="dxa"/>
            <w:vAlign w:val="center"/>
          </w:tcPr>
          <w:p w14:paraId="6997F371" w14:textId="77777777" w:rsidR="009346D6" w:rsidRPr="00CA193E" w:rsidRDefault="009346D6" w:rsidP="00E95D19">
            <w:pPr>
              <w:rPr>
                <w:rFonts w:ascii="Arial Narrow" w:hAnsi="Arial Narrow"/>
              </w:rPr>
            </w:pPr>
          </w:p>
        </w:tc>
        <w:tc>
          <w:tcPr>
            <w:tcW w:w="706" w:type="dxa"/>
            <w:vAlign w:val="center"/>
          </w:tcPr>
          <w:p w14:paraId="056329BE" w14:textId="77777777" w:rsidR="009346D6" w:rsidRPr="00CA193E" w:rsidRDefault="009346D6" w:rsidP="00E95D19">
            <w:pPr>
              <w:rPr>
                <w:rFonts w:ascii="Arial Narrow" w:hAnsi="Arial Narrow"/>
              </w:rPr>
            </w:pPr>
          </w:p>
        </w:tc>
        <w:tc>
          <w:tcPr>
            <w:tcW w:w="706" w:type="dxa"/>
            <w:vAlign w:val="center"/>
          </w:tcPr>
          <w:p w14:paraId="484522E2" w14:textId="77777777" w:rsidR="009346D6" w:rsidRPr="00CA193E" w:rsidRDefault="009346D6" w:rsidP="00E95D19">
            <w:pPr>
              <w:rPr>
                <w:rFonts w:ascii="Arial Narrow" w:hAnsi="Arial Narrow"/>
              </w:rPr>
            </w:pPr>
          </w:p>
        </w:tc>
        <w:tc>
          <w:tcPr>
            <w:tcW w:w="706" w:type="dxa"/>
            <w:vAlign w:val="center"/>
          </w:tcPr>
          <w:p w14:paraId="1F580F2C" w14:textId="77777777" w:rsidR="009346D6" w:rsidRPr="00CA193E" w:rsidRDefault="009346D6" w:rsidP="00E95D19">
            <w:pPr>
              <w:rPr>
                <w:rFonts w:ascii="Arial Narrow" w:hAnsi="Arial Narrow"/>
              </w:rPr>
            </w:pPr>
          </w:p>
        </w:tc>
        <w:tc>
          <w:tcPr>
            <w:tcW w:w="706" w:type="dxa"/>
            <w:vAlign w:val="center"/>
          </w:tcPr>
          <w:p w14:paraId="104AC103" w14:textId="77777777" w:rsidR="009346D6" w:rsidRPr="00CA193E" w:rsidRDefault="009346D6" w:rsidP="00E95D19">
            <w:pPr>
              <w:rPr>
                <w:rFonts w:ascii="Arial Narrow" w:hAnsi="Arial Narrow"/>
              </w:rPr>
            </w:pPr>
          </w:p>
        </w:tc>
        <w:tc>
          <w:tcPr>
            <w:tcW w:w="706" w:type="dxa"/>
            <w:vAlign w:val="center"/>
          </w:tcPr>
          <w:p w14:paraId="1EDB4225" w14:textId="77777777" w:rsidR="009346D6" w:rsidRPr="00CA193E" w:rsidRDefault="009346D6" w:rsidP="00E95D19">
            <w:pPr>
              <w:rPr>
                <w:rFonts w:ascii="Arial Narrow" w:hAnsi="Arial Narrow"/>
              </w:rPr>
            </w:pPr>
          </w:p>
        </w:tc>
      </w:tr>
      <w:tr w:rsidR="009346D6" w:rsidRPr="00CA193E" w14:paraId="33C0B8E8" w14:textId="77777777" w:rsidTr="009346D6">
        <w:tc>
          <w:tcPr>
            <w:tcW w:w="663" w:type="dxa"/>
          </w:tcPr>
          <w:p w14:paraId="7FD3CACC" w14:textId="77777777" w:rsidR="009346D6" w:rsidRPr="00CA193E" w:rsidRDefault="009346D6" w:rsidP="00E95D19">
            <w:pPr>
              <w:rPr>
                <w:rFonts w:ascii="Arial Narrow" w:hAnsi="Arial Narrow"/>
              </w:rPr>
            </w:pPr>
          </w:p>
        </w:tc>
        <w:tc>
          <w:tcPr>
            <w:tcW w:w="2422" w:type="dxa"/>
          </w:tcPr>
          <w:p w14:paraId="7B17E194" w14:textId="77777777" w:rsidR="009346D6" w:rsidRPr="00CA193E" w:rsidRDefault="009346D6" w:rsidP="00E95D19">
            <w:pPr>
              <w:rPr>
                <w:rFonts w:ascii="Arial Narrow" w:hAnsi="Arial Narrow"/>
              </w:rPr>
            </w:pPr>
          </w:p>
        </w:tc>
        <w:tc>
          <w:tcPr>
            <w:tcW w:w="682" w:type="dxa"/>
          </w:tcPr>
          <w:p w14:paraId="5E35D324" w14:textId="77777777" w:rsidR="009346D6" w:rsidRPr="00CA193E" w:rsidRDefault="009346D6" w:rsidP="00E95D19">
            <w:pPr>
              <w:rPr>
                <w:rFonts w:ascii="Arial Narrow" w:hAnsi="Arial Narrow"/>
              </w:rPr>
            </w:pPr>
          </w:p>
        </w:tc>
        <w:tc>
          <w:tcPr>
            <w:tcW w:w="643" w:type="dxa"/>
          </w:tcPr>
          <w:p w14:paraId="51F1E6F7" w14:textId="77777777" w:rsidR="009346D6" w:rsidRPr="00CA193E" w:rsidRDefault="009346D6" w:rsidP="00E95D19">
            <w:pPr>
              <w:rPr>
                <w:rFonts w:ascii="Arial Narrow" w:hAnsi="Arial Narrow"/>
              </w:rPr>
            </w:pPr>
          </w:p>
        </w:tc>
        <w:tc>
          <w:tcPr>
            <w:tcW w:w="705" w:type="dxa"/>
          </w:tcPr>
          <w:p w14:paraId="4836783B" w14:textId="77777777" w:rsidR="009346D6" w:rsidRPr="00CA193E" w:rsidRDefault="009346D6" w:rsidP="00E95D19">
            <w:pPr>
              <w:rPr>
                <w:rFonts w:ascii="Arial Narrow" w:hAnsi="Arial Narrow"/>
              </w:rPr>
            </w:pPr>
          </w:p>
        </w:tc>
        <w:tc>
          <w:tcPr>
            <w:tcW w:w="706" w:type="dxa"/>
          </w:tcPr>
          <w:p w14:paraId="6CAF5BDA" w14:textId="77777777" w:rsidR="009346D6" w:rsidRPr="00CA193E" w:rsidRDefault="009346D6" w:rsidP="00E95D19">
            <w:pPr>
              <w:rPr>
                <w:rFonts w:ascii="Arial Narrow" w:hAnsi="Arial Narrow"/>
              </w:rPr>
            </w:pPr>
          </w:p>
        </w:tc>
        <w:tc>
          <w:tcPr>
            <w:tcW w:w="706" w:type="dxa"/>
          </w:tcPr>
          <w:p w14:paraId="1E63B408" w14:textId="77777777" w:rsidR="009346D6" w:rsidRPr="00CA193E" w:rsidRDefault="009346D6" w:rsidP="00E95D19">
            <w:pPr>
              <w:rPr>
                <w:rFonts w:ascii="Arial Narrow" w:hAnsi="Arial Narrow"/>
              </w:rPr>
            </w:pPr>
          </w:p>
        </w:tc>
        <w:tc>
          <w:tcPr>
            <w:tcW w:w="706" w:type="dxa"/>
          </w:tcPr>
          <w:p w14:paraId="71FE57DE" w14:textId="77777777" w:rsidR="009346D6" w:rsidRPr="00CA193E" w:rsidRDefault="009346D6" w:rsidP="00E95D19">
            <w:pPr>
              <w:rPr>
                <w:rFonts w:ascii="Arial Narrow" w:hAnsi="Arial Narrow"/>
              </w:rPr>
            </w:pPr>
          </w:p>
        </w:tc>
        <w:tc>
          <w:tcPr>
            <w:tcW w:w="706" w:type="dxa"/>
          </w:tcPr>
          <w:p w14:paraId="457DCBFF" w14:textId="77777777" w:rsidR="009346D6" w:rsidRPr="00CA193E" w:rsidRDefault="009346D6" w:rsidP="00E95D19">
            <w:pPr>
              <w:rPr>
                <w:rFonts w:ascii="Arial Narrow" w:hAnsi="Arial Narrow"/>
              </w:rPr>
            </w:pPr>
          </w:p>
        </w:tc>
        <w:tc>
          <w:tcPr>
            <w:tcW w:w="706" w:type="dxa"/>
          </w:tcPr>
          <w:p w14:paraId="0607C24B" w14:textId="77777777" w:rsidR="009346D6" w:rsidRPr="00CA193E" w:rsidRDefault="009346D6" w:rsidP="00E95D19">
            <w:pPr>
              <w:rPr>
                <w:rFonts w:ascii="Arial Narrow" w:hAnsi="Arial Narrow"/>
              </w:rPr>
            </w:pPr>
          </w:p>
        </w:tc>
        <w:tc>
          <w:tcPr>
            <w:tcW w:w="706" w:type="dxa"/>
          </w:tcPr>
          <w:p w14:paraId="72B563C0" w14:textId="77777777" w:rsidR="009346D6" w:rsidRPr="00CA193E" w:rsidRDefault="009346D6" w:rsidP="00E95D19">
            <w:pPr>
              <w:rPr>
                <w:rFonts w:ascii="Arial Narrow" w:hAnsi="Arial Narrow"/>
              </w:rPr>
            </w:pPr>
          </w:p>
        </w:tc>
      </w:tr>
      <w:tr w:rsidR="009346D6" w:rsidRPr="00CA193E" w14:paraId="005EE10F" w14:textId="77777777" w:rsidTr="009346D6">
        <w:tc>
          <w:tcPr>
            <w:tcW w:w="663" w:type="dxa"/>
          </w:tcPr>
          <w:p w14:paraId="03827560" w14:textId="77777777" w:rsidR="009346D6" w:rsidRPr="00CA193E" w:rsidRDefault="009346D6" w:rsidP="00E95D19">
            <w:pPr>
              <w:rPr>
                <w:rFonts w:ascii="Arial Narrow" w:hAnsi="Arial Narrow"/>
              </w:rPr>
            </w:pPr>
          </w:p>
        </w:tc>
        <w:tc>
          <w:tcPr>
            <w:tcW w:w="2422" w:type="dxa"/>
          </w:tcPr>
          <w:p w14:paraId="3EDD963A" w14:textId="77777777" w:rsidR="009346D6" w:rsidRPr="00CA193E" w:rsidRDefault="009346D6" w:rsidP="00E95D19">
            <w:pPr>
              <w:rPr>
                <w:rFonts w:ascii="Arial Narrow" w:hAnsi="Arial Narrow"/>
              </w:rPr>
            </w:pPr>
            <w:r w:rsidRPr="00CA193E">
              <w:rPr>
                <w:rFonts w:ascii="Arial Narrow" w:hAnsi="Arial Narrow"/>
              </w:rPr>
              <w:t>Total</w:t>
            </w:r>
          </w:p>
        </w:tc>
        <w:tc>
          <w:tcPr>
            <w:tcW w:w="682" w:type="dxa"/>
          </w:tcPr>
          <w:p w14:paraId="55D90B4E" w14:textId="77777777" w:rsidR="009346D6" w:rsidRPr="00CA193E" w:rsidRDefault="009346D6" w:rsidP="00E95D19">
            <w:pPr>
              <w:rPr>
                <w:rFonts w:ascii="Arial Narrow" w:hAnsi="Arial Narrow"/>
              </w:rPr>
            </w:pPr>
          </w:p>
        </w:tc>
        <w:tc>
          <w:tcPr>
            <w:tcW w:w="643" w:type="dxa"/>
          </w:tcPr>
          <w:p w14:paraId="0293A02F" w14:textId="77777777" w:rsidR="009346D6" w:rsidRPr="00CA193E" w:rsidRDefault="009346D6" w:rsidP="00E95D19">
            <w:pPr>
              <w:rPr>
                <w:rFonts w:ascii="Arial Narrow" w:hAnsi="Arial Narrow"/>
              </w:rPr>
            </w:pPr>
          </w:p>
        </w:tc>
        <w:tc>
          <w:tcPr>
            <w:tcW w:w="705" w:type="dxa"/>
          </w:tcPr>
          <w:p w14:paraId="7474CD50" w14:textId="77777777" w:rsidR="009346D6" w:rsidRPr="00CA193E" w:rsidRDefault="009346D6" w:rsidP="00E95D19">
            <w:pPr>
              <w:rPr>
                <w:rFonts w:ascii="Arial Narrow" w:hAnsi="Arial Narrow"/>
              </w:rPr>
            </w:pPr>
          </w:p>
        </w:tc>
        <w:tc>
          <w:tcPr>
            <w:tcW w:w="706" w:type="dxa"/>
          </w:tcPr>
          <w:p w14:paraId="3FF576A4" w14:textId="77777777" w:rsidR="009346D6" w:rsidRPr="00CA193E" w:rsidRDefault="009346D6" w:rsidP="00E95D19">
            <w:pPr>
              <w:rPr>
                <w:rFonts w:ascii="Arial Narrow" w:hAnsi="Arial Narrow"/>
              </w:rPr>
            </w:pPr>
          </w:p>
        </w:tc>
        <w:tc>
          <w:tcPr>
            <w:tcW w:w="706" w:type="dxa"/>
          </w:tcPr>
          <w:p w14:paraId="46D556CE" w14:textId="77777777" w:rsidR="009346D6" w:rsidRPr="00CA193E" w:rsidRDefault="009346D6" w:rsidP="00E95D19">
            <w:pPr>
              <w:rPr>
                <w:rFonts w:ascii="Arial Narrow" w:hAnsi="Arial Narrow"/>
              </w:rPr>
            </w:pPr>
          </w:p>
        </w:tc>
        <w:tc>
          <w:tcPr>
            <w:tcW w:w="706" w:type="dxa"/>
          </w:tcPr>
          <w:p w14:paraId="017005E4" w14:textId="77777777" w:rsidR="009346D6" w:rsidRPr="00CA193E" w:rsidRDefault="009346D6" w:rsidP="00E95D19">
            <w:pPr>
              <w:rPr>
                <w:rFonts w:ascii="Arial Narrow" w:hAnsi="Arial Narrow"/>
              </w:rPr>
            </w:pPr>
          </w:p>
        </w:tc>
        <w:tc>
          <w:tcPr>
            <w:tcW w:w="706" w:type="dxa"/>
          </w:tcPr>
          <w:p w14:paraId="419EA244" w14:textId="77777777" w:rsidR="009346D6" w:rsidRPr="00CA193E" w:rsidRDefault="009346D6" w:rsidP="00E95D19">
            <w:pPr>
              <w:rPr>
                <w:rFonts w:ascii="Arial Narrow" w:hAnsi="Arial Narrow"/>
              </w:rPr>
            </w:pPr>
          </w:p>
        </w:tc>
        <w:tc>
          <w:tcPr>
            <w:tcW w:w="706" w:type="dxa"/>
          </w:tcPr>
          <w:p w14:paraId="7DC3EB82" w14:textId="77777777" w:rsidR="009346D6" w:rsidRPr="00CA193E" w:rsidRDefault="009346D6" w:rsidP="00E95D19">
            <w:pPr>
              <w:rPr>
                <w:rFonts w:ascii="Arial Narrow" w:hAnsi="Arial Narrow"/>
              </w:rPr>
            </w:pPr>
          </w:p>
        </w:tc>
        <w:tc>
          <w:tcPr>
            <w:tcW w:w="706" w:type="dxa"/>
          </w:tcPr>
          <w:p w14:paraId="602ED99A" w14:textId="77777777" w:rsidR="009346D6" w:rsidRPr="00CA193E" w:rsidRDefault="009346D6" w:rsidP="00E95D19">
            <w:pPr>
              <w:rPr>
                <w:rFonts w:ascii="Arial Narrow" w:hAnsi="Arial Narrow"/>
              </w:rPr>
            </w:pPr>
          </w:p>
        </w:tc>
      </w:tr>
      <w:tr w:rsidR="009346D6" w:rsidRPr="00CA193E" w14:paraId="533C996B" w14:textId="77777777" w:rsidTr="009346D6">
        <w:tc>
          <w:tcPr>
            <w:tcW w:w="663" w:type="dxa"/>
          </w:tcPr>
          <w:p w14:paraId="52ECB671" w14:textId="77777777" w:rsidR="009346D6" w:rsidRPr="00CA193E" w:rsidRDefault="009346D6" w:rsidP="00E95D19">
            <w:pPr>
              <w:rPr>
                <w:rFonts w:ascii="Arial Narrow" w:hAnsi="Arial Narrow"/>
              </w:rPr>
            </w:pPr>
          </w:p>
        </w:tc>
        <w:tc>
          <w:tcPr>
            <w:tcW w:w="2422" w:type="dxa"/>
          </w:tcPr>
          <w:p w14:paraId="5E1FFD85" w14:textId="77777777" w:rsidR="009346D6" w:rsidRPr="00CA193E" w:rsidRDefault="009346D6" w:rsidP="00E95D19">
            <w:pPr>
              <w:rPr>
                <w:rFonts w:ascii="Arial Narrow" w:hAnsi="Arial Narrow"/>
              </w:rPr>
            </w:pPr>
            <w:r w:rsidRPr="00CA193E">
              <w:rPr>
                <w:rFonts w:ascii="Arial Narrow" w:hAnsi="Arial Narrow"/>
              </w:rPr>
              <w:t>Total acumulado</w:t>
            </w:r>
          </w:p>
        </w:tc>
        <w:tc>
          <w:tcPr>
            <w:tcW w:w="682" w:type="dxa"/>
          </w:tcPr>
          <w:p w14:paraId="0C4DB1D5" w14:textId="77777777" w:rsidR="009346D6" w:rsidRPr="00CA193E" w:rsidRDefault="009346D6" w:rsidP="00E95D19">
            <w:pPr>
              <w:rPr>
                <w:rFonts w:ascii="Arial Narrow" w:hAnsi="Arial Narrow"/>
              </w:rPr>
            </w:pPr>
          </w:p>
        </w:tc>
        <w:tc>
          <w:tcPr>
            <w:tcW w:w="643" w:type="dxa"/>
          </w:tcPr>
          <w:p w14:paraId="1BABFC0B" w14:textId="77777777" w:rsidR="009346D6" w:rsidRPr="00CA193E" w:rsidRDefault="009346D6" w:rsidP="00E95D19">
            <w:pPr>
              <w:rPr>
                <w:rFonts w:ascii="Arial Narrow" w:hAnsi="Arial Narrow"/>
              </w:rPr>
            </w:pPr>
          </w:p>
        </w:tc>
        <w:tc>
          <w:tcPr>
            <w:tcW w:w="705" w:type="dxa"/>
          </w:tcPr>
          <w:p w14:paraId="2FF0E64C" w14:textId="77777777" w:rsidR="009346D6" w:rsidRPr="00CA193E" w:rsidRDefault="009346D6" w:rsidP="00E95D19">
            <w:pPr>
              <w:rPr>
                <w:rFonts w:ascii="Arial Narrow" w:hAnsi="Arial Narrow"/>
              </w:rPr>
            </w:pPr>
          </w:p>
        </w:tc>
        <w:tc>
          <w:tcPr>
            <w:tcW w:w="706" w:type="dxa"/>
          </w:tcPr>
          <w:p w14:paraId="47BFC335" w14:textId="77777777" w:rsidR="009346D6" w:rsidRPr="00CA193E" w:rsidRDefault="009346D6" w:rsidP="00E95D19">
            <w:pPr>
              <w:rPr>
                <w:rFonts w:ascii="Arial Narrow" w:hAnsi="Arial Narrow"/>
              </w:rPr>
            </w:pPr>
          </w:p>
        </w:tc>
        <w:tc>
          <w:tcPr>
            <w:tcW w:w="706" w:type="dxa"/>
          </w:tcPr>
          <w:p w14:paraId="22B09AAD" w14:textId="77777777" w:rsidR="009346D6" w:rsidRPr="00CA193E" w:rsidRDefault="009346D6" w:rsidP="00E95D19">
            <w:pPr>
              <w:rPr>
                <w:rFonts w:ascii="Arial Narrow" w:hAnsi="Arial Narrow"/>
              </w:rPr>
            </w:pPr>
          </w:p>
        </w:tc>
        <w:tc>
          <w:tcPr>
            <w:tcW w:w="706" w:type="dxa"/>
          </w:tcPr>
          <w:p w14:paraId="6C2AB131" w14:textId="77777777" w:rsidR="009346D6" w:rsidRPr="00CA193E" w:rsidRDefault="009346D6" w:rsidP="00E95D19">
            <w:pPr>
              <w:rPr>
                <w:rFonts w:ascii="Arial Narrow" w:hAnsi="Arial Narrow"/>
              </w:rPr>
            </w:pPr>
          </w:p>
        </w:tc>
        <w:tc>
          <w:tcPr>
            <w:tcW w:w="706" w:type="dxa"/>
          </w:tcPr>
          <w:p w14:paraId="3CDC968B" w14:textId="77777777" w:rsidR="009346D6" w:rsidRPr="00CA193E" w:rsidRDefault="009346D6" w:rsidP="00E95D19">
            <w:pPr>
              <w:rPr>
                <w:rFonts w:ascii="Arial Narrow" w:hAnsi="Arial Narrow"/>
              </w:rPr>
            </w:pPr>
          </w:p>
        </w:tc>
        <w:tc>
          <w:tcPr>
            <w:tcW w:w="706" w:type="dxa"/>
          </w:tcPr>
          <w:p w14:paraId="75882224" w14:textId="77777777" w:rsidR="009346D6" w:rsidRPr="00CA193E" w:rsidRDefault="009346D6" w:rsidP="00E95D19">
            <w:pPr>
              <w:rPr>
                <w:rFonts w:ascii="Arial Narrow" w:hAnsi="Arial Narrow"/>
              </w:rPr>
            </w:pPr>
          </w:p>
        </w:tc>
        <w:tc>
          <w:tcPr>
            <w:tcW w:w="706" w:type="dxa"/>
          </w:tcPr>
          <w:p w14:paraId="0292C282" w14:textId="77777777" w:rsidR="009346D6" w:rsidRPr="00CA193E" w:rsidRDefault="009346D6" w:rsidP="00E95D19">
            <w:pPr>
              <w:rPr>
                <w:rFonts w:ascii="Arial Narrow" w:hAnsi="Arial Narrow"/>
              </w:rPr>
            </w:pPr>
          </w:p>
        </w:tc>
      </w:tr>
      <w:tr w:rsidR="009346D6" w:rsidRPr="00CA193E" w14:paraId="38CB20E0" w14:textId="77777777" w:rsidTr="009346D6">
        <w:tc>
          <w:tcPr>
            <w:tcW w:w="663" w:type="dxa"/>
          </w:tcPr>
          <w:p w14:paraId="56D66D72" w14:textId="77777777" w:rsidR="009346D6" w:rsidRPr="00CA193E" w:rsidRDefault="009346D6" w:rsidP="00E95D19">
            <w:pPr>
              <w:rPr>
                <w:rFonts w:ascii="Arial Narrow" w:hAnsi="Arial Narrow"/>
              </w:rPr>
            </w:pPr>
          </w:p>
        </w:tc>
        <w:tc>
          <w:tcPr>
            <w:tcW w:w="2422" w:type="dxa"/>
          </w:tcPr>
          <w:p w14:paraId="7B319B82" w14:textId="77777777" w:rsidR="009346D6" w:rsidRPr="00CA193E" w:rsidRDefault="009346D6" w:rsidP="00E95D19">
            <w:pPr>
              <w:rPr>
                <w:rFonts w:ascii="Arial Narrow" w:hAnsi="Arial Narrow"/>
              </w:rPr>
            </w:pPr>
            <w:r w:rsidRPr="00CA193E">
              <w:rPr>
                <w:rFonts w:ascii="Arial Narrow" w:hAnsi="Arial Narrow"/>
              </w:rPr>
              <w:t>Percentagem Acumulado</w:t>
            </w:r>
          </w:p>
        </w:tc>
        <w:tc>
          <w:tcPr>
            <w:tcW w:w="682" w:type="dxa"/>
          </w:tcPr>
          <w:p w14:paraId="3927B60D" w14:textId="77777777" w:rsidR="009346D6" w:rsidRPr="00CA193E" w:rsidRDefault="009346D6" w:rsidP="00E95D19">
            <w:pPr>
              <w:rPr>
                <w:rFonts w:ascii="Arial Narrow" w:hAnsi="Arial Narrow"/>
              </w:rPr>
            </w:pPr>
          </w:p>
        </w:tc>
        <w:tc>
          <w:tcPr>
            <w:tcW w:w="643" w:type="dxa"/>
          </w:tcPr>
          <w:p w14:paraId="437FD2E2" w14:textId="77777777" w:rsidR="009346D6" w:rsidRPr="00CA193E" w:rsidRDefault="009346D6" w:rsidP="00E95D19">
            <w:pPr>
              <w:rPr>
                <w:rFonts w:ascii="Arial Narrow" w:hAnsi="Arial Narrow"/>
              </w:rPr>
            </w:pPr>
          </w:p>
        </w:tc>
        <w:tc>
          <w:tcPr>
            <w:tcW w:w="705" w:type="dxa"/>
          </w:tcPr>
          <w:p w14:paraId="19CA10DB" w14:textId="77777777" w:rsidR="009346D6" w:rsidRPr="00CA193E" w:rsidRDefault="009346D6" w:rsidP="00E95D19">
            <w:pPr>
              <w:rPr>
                <w:rFonts w:ascii="Arial Narrow" w:hAnsi="Arial Narrow"/>
              </w:rPr>
            </w:pPr>
          </w:p>
        </w:tc>
        <w:tc>
          <w:tcPr>
            <w:tcW w:w="706" w:type="dxa"/>
          </w:tcPr>
          <w:p w14:paraId="77F5527C" w14:textId="77777777" w:rsidR="009346D6" w:rsidRPr="00CA193E" w:rsidRDefault="009346D6" w:rsidP="00E95D19">
            <w:pPr>
              <w:rPr>
                <w:rFonts w:ascii="Arial Narrow" w:hAnsi="Arial Narrow"/>
              </w:rPr>
            </w:pPr>
          </w:p>
        </w:tc>
        <w:tc>
          <w:tcPr>
            <w:tcW w:w="706" w:type="dxa"/>
          </w:tcPr>
          <w:p w14:paraId="196A5057" w14:textId="77777777" w:rsidR="009346D6" w:rsidRPr="00CA193E" w:rsidRDefault="009346D6" w:rsidP="00E95D19">
            <w:pPr>
              <w:rPr>
                <w:rFonts w:ascii="Arial Narrow" w:hAnsi="Arial Narrow"/>
              </w:rPr>
            </w:pPr>
          </w:p>
        </w:tc>
        <w:tc>
          <w:tcPr>
            <w:tcW w:w="706" w:type="dxa"/>
          </w:tcPr>
          <w:p w14:paraId="1E98E5A9" w14:textId="77777777" w:rsidR="009346D6" w:rsidRPr="00CA193E" w:rsidRDefault="009346D6" w:rsidP="00E95D19">
            <w:pPr>
              <w:rPr>
                <w:rFonts w:ascii="Arial Narrow" w:hAnsi="Arial Narrow"/>
              </w:rPr>
            </w:pPr>
          </w:p>
        </w:tc>
        <w:tc>
          <w:tcPr>
            <w:tcW w:w="706" w:type="dxa"/>
          </w:tcPr>
          <w:p w14:paraId="6AAF45E1" w14:textId="77777777" w:rsidR="009346D6" w:rsidRPr="00CA193E" w:rsidRDefault="009346D6" w:rsidP="00E95D19">
            <w:pPr>
              <w:rPr>
                <w:rFonts w:ascii="Arial Narrow" w:hAnsi="Arial Narrow"/>
              </w:rPr>
            </w:pPr>
          </w:p>
        </w:tc>
        <w:tc>
          <w:tcPr>
            <w:tcW w:w="706" w:type="dxa"/>
          </w:tcPr>
          <w:p w14:paraId="6118BF7F" w14:textId="77777777" w:rsidR="009346D6" w:rsidRPr="00CA193E" w:rsidRDefault="009346D6" w:rsidP="00E95D19">
            <w:pPr>
              <w:rPr>
                <w:rFonts w:ascii="Arial Narrow" w:hAnsi="Arial Narrow"/>
              </w:rPr>
            </w:pPr>
          </w:p>
        </w:tc>
        <w:tc>
          <w:tcPr>
            <w:tcW w:w="706" w:type="dxa"/>
          </w:tcPr>
          <w:p w14:paraId="0D776785" w14:textId="77777777" w:rsidR="009346D6" w:rsidRPr="00CA193E" w:rsidRDefault="009346D6" w:rsidP="00E95D19">
            <w:pPr>
              <w:rPr>
                <w:rFonts w:ascii="Arial Narrow" w:hAnsi="Arial Narrow"/>
              </w:rPr>
            </w:pPr>
          </w:p>
        </w:tc>
      </w:tr>
    </w:tbl>
    <w:p w14:paraId="63B8F6C2" w14:textId="77777777" w:rsidR="009346D6" w:rsidRPr="00CA193E" w:rsidRDefault="009346D6" w:rsidP="009346D6">
      <w:pPr>
        <w:rPr>
          <w:rFonts w:ascii="Arial Narrow" w:hAnsi="Arial Narrow"/>
          <w:sz w:val="24"/>
          <w:szCs w:val="24"/>
        </w:rPr>
      </w:pPr>
    </w:p>
    <w:p w14:paraId="49DF51F5" w14:textId="77777777" w:rsidR="009346D6" w:rsidRPr="00CA193E" w:rsidRDefault="009346D6" w:rsidP="009346D6">
      <w:pPr>
        <w:jc w:val="center"/>
        <w:rPr>
          <w:rFonts w:ascii="Arial Narrow" w:hAnsi="Arial Narrow"/>
          <w:sz w:val="24"/>
          <w:szCs w:val="24"/>
        </w:rPr>
      </w:pPr>
      <w:r>
        <w:rPr>
          <w:rFonts w:ascii="Arial Narrow" w:hAnsi="Arial Narrow"/>
          <w:sz w:val="24"/>
          <w:szCs w:val="24"/>
        </w:rPr>
        <w:t>________________________________</w:t>
      </w:r>
    </w:p>
    <w:p w14:paraId="175809E9" w14:textId="77777777" w:rsidR="009346D6" w:rsidRPr="00CA193E" w:rsidRDefault="009346D6" w:rsidP="009346D6">
      <w:pPr>
        <w:jc w:val="center"/>
        <w:rPr>
          <w:rFonts w:ascii="Arial Narrow" w:hAnsi="Arial Narrow"/>
          <w:sz w:val="24"/>
          <w:szCs w:val="24"/>
        </w:rPr>
      </w:pPr>
      <w:r w:rsidRPr="00CA193E">
        <w:rPr>
          <w:rFonts w:ascii="Arial Narrow" w:hAnsi="Arial Narrow"/>
          <w:sz w:val="24"/>
          <w:szCs w:val="24"/>
        </w:rPr>
        <w:t>RESPONSAVEL TÉCNICO</w:t>
      </w:r>
    </w:p>
    <w:p w14:paraId="2780E452" w14:textId="77777777" w:rsidR="009346D6" w:rsidRPr="00CA193E" w:rsidRDefault="009346D6" w:rsidP="009346D6">
      <w:pPr>
        <w:jc w:val="center"/>
        <w:rPr>
          <w:rFonts w:ascii="Arial Narrow" w:hAnsi="Arial Narrow"/>
          <w:sz w:val="24"/>
          <w:szCs w:val="24"/>
        </w:rPr>
      </w:pPr>
    </w:p>
    <w:p w14:paraId="16C3EBDE" w14:textId="77777777" w:rsidR="009346D6" w:rsidRDefault="009346D6" w:rsidP="009346D6">
      <w:pPr>
        <w:jc w:val="center"/>
      </w:pPr>
      <w:r w:rsidRPr="00CA193E">
        <w:rPr>
          <w:rFonts w:ascii="Arial Narrow" w:hAnsi="Arial Narrow"/>
          <w:sz w:val="24"/>
          <w:szCs w:val="24"/>
        </w:rPr>
        <w:t>DATA:</w:t>
      </w:r>
      <w:r>
        <w:rPr>
          <w:rFonts w:ascii="Arial Narrow" w:hAnsi="Arial Narrow"/>
          <w:sz w:val="24"/>
          <w:szCs w:val="24"/>
        </w:rPr>
        <w:t xml:space="preserve"> DIA/MÊS/ANO</w:t>
      </w:r>
    </w:p>
    <w:p w14:paraId="6C4DC958" w14:textId="77777777" w:rsidR="00A06FDD" w:rsidRPr="00700EC1" w:rsidRDefault="00A06FDD" w:rsidP="009346D6">
      <w:pPr>
        <w:pStyle w:val="Ttulo1"/>
        <w:ind w:left="0"/>
        <w:jc w:val="center"/>
        <w:rPr>
          <w:rFonts w:asciiTheme="minorHAnsi" w:hAnsiTheme="minorHAnsi" w:cstheme="minorHAnsi"/>
          <w:sz w:val="22"/>
          <w:szCs w:val="22"/>
          <w:lang w:val="pt-BR" w:eastAsia="ar-SA"/>
        </w:rPr>
      </w:pPr>
    </w:p>
    <w:p w14:paraId="4F814DBB" w14:textId="415CA061" w:rsidR="00A06FDD" w:rsidRPr="00700EC1" w:rsidRDefault="00A06FDD" w:rsidP="007D7339">
      <w:pPr>
        <w:pStyle w:val="Ttulo1"/>
        <w:ind w:left="0"/>
        <w:rPr>
          <w:rFonts w:asciiTheme="minorHAnsi" w:hAnsiTheme="minorHAnsi" w:cstheme="minorHAnsi"/>
          <w:sz w:val="22"/>
          <w:szCs w:val="22"/>
          <w:lang w:val="pt-BR" w:eastAsia="ar-SA"/>
        </w:rPr>
      </w:pPr>
    </w:p>
    <w:p w14:paraId="0004C29B" w14:textId="51AA7618" w:rsidR="000F5E4D" w:rsidRPr="00700EC1" w:rsidRDefault="000F5E4D" w:rsidP="007D7339">
      <w:pPr>
        <w:jc w:val="both"/>
        <w:rPr>
          <w:rFonts w:asciiTheme="minorHAnsi" w:hAnsiTheme="minorHAnsi" w:cstheme="minorHAnsi"/>
          <w:b/>
          <w:bCs/>
          <w:lang w:val="pt-BR" w:eastAsia="ar-SA"/>
        </w:rPr>
      </w:pPr>
    </w:p>
    <w:p w14:paraId="138162FF" w14:textId="65BF7DAB" w:rsidR="000F5E4D" w:rsidRPr="00700EC1" w:rsidRDefault="000F5E4D" w:rsidP="007D7339">
      <w:pPr>
        <w:jc w:val="both"/>
        <w:rPr>
          <w:rFonts w:asciiTheme="minorHAnsi" w:hAnsiTheme="minorHAnsi" w:cstheme="minorHAnsi"/>
          <w:b/>
          <w:bCs/>
          <w:lang w:val="pt-BR" w:eastAsia="ar-SA"/>
        </w:rPr>
      </w:pPr>
    </w:p>
    <w:p w14:paraId="7E44E953" w14:textId="34B81E0C" w:rsidR="000F5E4D" w:rsidRPr="00700EC1" w:rsidRDefault="000F5E4D" w:rsidP="007D7339">
      <w:pPr>
        <w:jc w:val="both"/>
        <w:rPr>
          <w:rFonts w:asciiTheme="minorHAnsi" w:hAnsiTheme="minorHAnsi" w:cstheme="minorHAnsi"/>
          <w:b/>
          <w:bCs/>
          <w:lang w:val="pt-BR" w:eastAsia="ar-SA"/>
        </w:rPr>
      </w:pPr>
    </w:p>
    <w:p w14:paraId="166586CE" w14:textId="4FF15B83" w:rsidR="000F5E4D" w:rsidRPr="00700EC1" w:rsidRDefault="000F5E4D" w:rsidP="007D7339">
      <w:pPr>
        <w:jc w:val="both"/>
        <w:rPr>
          <w:rFonts w:asciiTheme="minorHAnsi" w:hAnsiTheme="minorHAnsi" w:cstheme="minorHAnsi"/>
          <w:b/>
          <w:bCs/>
          <w:lang w:val="pt-BR" w:eastAsia="ar-SA"/>
        </w:rPr>
      </w:pPr>
    </w:p>
    <w:p w14:paraId="79507FC9" w14:textId="20434200" w:rsidR="000F5E4D" w:rsidRPr="00700EC1" w:rsidRDefault="000F5E4D" w:rsidP="007D7339">
      <w:pPr>
        <w:jc w:val="both"/>
        <w:rPr>
          <w:rFonts w:asciiTheme="minorHAnsi" w:hAnsiTheme="minorHAnsi" w:cstheme="minorHAnsi"/>
          <w:b/>
          <w:bCs/>
          <w:lang w:val="pt-BR" w:eastAsia="ar-SA"/>
        </w:rPr>
      </w:pPr>
    </w:p>
    <w:p w14:paraId="4F47B6C4" w14:textId="0D3B62F6" w:rsidR="000F5E4D" w:rsidRPr="00700EC1" w:rsidRDefault="000F5E4D" w:rsidP="007D7339">
      <w:pPr>
        <w:jc w:val="both"/>
        <w:rPr>
          <w:rFonts w:asciiTheme="minorHAnsi" w:hAnsiTheme="minorHAnsi" w:cstheme="minorHAnsi"/>
          <w:b/>
          <w:bCs/>
          <w:lang w:val="pt-BR" w:eastAsia="ar-SA"/>
        </w:rPr>
      </w:pPr>
    </w:p>
    <w:p w14:paraId="48B7525E" w14:textId="415964B4" w:rsidR="00377DC3" w:rsidRDefault="00377DC3" w:rsidP="00377DC3">
      <w:pPr>
        <w:jc w:val="center"/>
        <w:rPr>
          <w:rFonts w:ascii="Arial Narrow" w:hAnsi="Arial Narrow"/>
          <w:b/>
          <w:bCs/>
          <w:sz w:val="24"/>
          <w:szCs w:val="24"/>
        </w:rPr>
      </w:pPr>
      <w:r>
        <w:rPr>
          <w:rFonts w:ascii="Arial Narrow" w:hAnsi="Arial Narrow"/>
          <w:b/>
          <w:bCs/>
          <w:sz w:val="24"/>
          <w:szCs w:val="24"/>
        </w:rPr>
        <w:lastRenderedPageBreak/>
        <w:t>ANEXO IV</w:t>
      </w:r>
    </w:p>
    <w:p w14:paraId="2CBDC8A2" w14:textId="2404016C" w:rsidR="00377DC3" w:rsidRPr="00A961B9" w:rsidRDefault="00377DC3" w:rsidP="00377DC3">
      <w:pPr>
        <w:jc w:val="center"/>
        <w:rPr>
          <w:rFonts w:ascii="Arial Narrow" w:hAnsi="Arial Narrow"/>
          <w:b/>
          <w:bCs/>
          <w:sz w:val="24"/>
          <w:szCs w:val="24"/>
        </w:rPr>
      </w:pPr>
      <w:r w:rsidRPr="00A961B9">
        <w:rPr>
          <w:rFonts w:ascii="Arial Narrow" w:hAnsi="Arial Narrow"/>
          <w:b/>
          <w:bCs/>
          <w:sz w:val="24"/>
          <w:szCs w:val="24"/>
        </w:rPr>
        <w:t>INFORMAÇÕES ADICIONAIS</w:t>
      </w:r>
    </w:p>
    <w:p w14:paraId="07C6AC85" w14:textId="77777777" w:rsidR="00377DC3" w:rsidRPr="00A961B9" w:rsidRDefault="00377DC3" w:rsidP="00377DC3">
      <w:pPr>
        <w:rPr>
          <w:rFonts w:ascii="Arial Narrow" w:hAnsi="Arial Narrow" w:cs="Arial"/>
          <w:b/>
          <w:bCs/>
          <w:color w:val="000000"/>
          <w:sz w:val="24"/>
          <w:szCs w:val="24"/>
        </w:rPr>
      </w:pPr>
    </w:p>
    <w:p w14:paraId="6BD53099" w14:textId="77777777" w:rsidR="00377DC3" w:rsidRPr="00A961B9" w:rsidRDefault="00377DC3" w:rsidP="00377DC3">
      <w:pPr>
        <w:jc w:val="center"/>
        <w:rPr>
          <w:rFonts w:ascii="Arial Narrow" w:hAnsi="Arial Narrow" w:cs="Arial"/>
          <w:b/>
          <w:bCs/>
          <w:color w:val="000000"/>
          <w:sz w:val="24"/>
          <w:szCs w:val="24"/>
        </w:rPr>
      </w:pPr>
      <w:r w:rsidRPr="00A961B9">
        <w:rPr>
          <w:rFonts w:ascii="Arial Narrow" w:hAnsi="Arial Narrow" w:cs="Arial"/>
          <w:b/>
          <w:bCs/>
          <w:color w:val="000000"/>
          <w:sz w:val="24"/>
          <w:szCs w:val="24"/>
        </w:rPr>
        <w:t>CMEI ARTHUR GRUBER BIANDARO</w:t>
      </w:r>
    </w:p>
    <w:p w14:paraId="6CB645F4"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Localização: Rua Antônio Coelho, nº 940</w:t>
      </w:r>
    </w:p>
    <w:p w14:paraId="27A6A2E5"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Bairro: Vorazinho</w:t>
      </w:r>
    </w:p>
    <w:p w14:paraId="3EC3EB68"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Coordenadas: UTM SIRGAS 2000 – Longitude: 264507.80 m E; Latitude:</w:t>
      </w:r>
      <w:r w:rsidRPr="00A961B9">
        <w:rPr>
          <w:rFonts w:ascii="Arial Narrow" w:hAnsi="Arial Narrow"/>
          <w:sz w:val="24"/>
          <w:szCs w:val="24"/>
        </w:rPr>
        <w:t xml:space="preserve"> </w:t>
      </w:r>
      <w:r w:rsidRPr="00A961B9">
        <w:rPr>
          <w:rFonts w:ascii="Arial Narrow" w:hAnsi="Arial Narrow" w:cs="Arial"/>
          <w:color w:val="000000"/>
          <w:sz w:val="24"/>
          <w:szCs w:val="24"/>
        </w:rPr>
        <w:t>7164059.76 m S</w:t>
      </w:r>
    </w:p>
    <w:p w14:paraId="7D2AC1CE"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Área aproximada de cobertura: 1.400 m²</w:t>
      </w:r>
    </w:p>
    <w:p w14:paraId="6C59F18C" w14:textId="77777777" w:rsidR="00377DC3"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Tipo de cobertura: Cerâmico em estrutura de madeira.</w:t>
      </w:r>
    </w:p>
    <w:p w14:paraId="51946F7C" w14:textId="77777777" w:rsidR="00377DC3" w:rsidRPr="00A961B9" w:rsidRDefault="00377DC3" w:rsidP="00377DC3">
      <w:pPr>
        <w:rPr>
          <w:rFonts w:ascii="Arial Narrow" w:hAnsi="Arial Narrow" w:cs="Arial"/>
          <w:color w:val="000000"/>
          <w:sz w:val="24"/>
          <w:szCs w:val="24"/>
        </w:rPr>
      </w:pPr>
      <w:r>
        <w:rPr>
          <w:rFonts w:ascii="Arial Narrow" w:hAnsi="Arial Narrow" w:cs="Arial"/>
          <w:color w:val="000000"/>
          <w:sz w:val="24"/>
          <w:szCs w:val="24"/>
        </w:rPr>
        <w:t>Padrão de entrada de luz atual: Trifásico/175A</w:t>
      </w:r>
    </w:p>
    <w:p w14:paraId="4685C9FA"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Figura 01 – Croqui de localização CMEI Arthur Gruber Biandaro</w:t>
      </w:r>
    </w:p>
    <w:p w14:paraId="15A2652C" w14:textId="77777777" w:rsidR="00377DC3" w:rsidRPr="00A961B9" w:rsidRDefault="00377DC3" w:rsidP="00377DC3">
      <w:pPr>
        <w:rPr>
          <w:rFonts w:ascii="Arial Narrow" w:hAnsi="Arial Narrow"/>
          <w:sz w:val="24"/>
          <w:szCs w:val="24"/>
        </w:rPr>
      </w:pPr>
      <w:r w:rsidRPr="00A961B9">
        <w:rPr>
          <w:rFonts w:ascii="Arial Narrow" w:hAnsi="Arial Narrow"/>
          <w:noProof/>
          <w:sz w:val="24"/>
          <w:szCs w:val="24"/>
        </w:rPr>
        <w:drawing>
          <wp:inline distT="0" distB="0" distL="0" distR="0" wp14:anchorId="08E13D63" wp14:editId="43FCA1E2">
            <wp:extent cx="5821950" cy="5362575"/>
            <wp:effectExtent l="0" t="0" r="7620" b="0"/>
            <wp:docPr id="8320344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03445" name=""/>
                    <pic:cNvPicPr/>
                  </pic:nvPicPr>
                  <pic:blipFill>
                    <a:blip r:embed="rId26"/>
                    <a:stretch>
                      <a:fillRect/>
                    </a:stretch>
                  </pic:blipFill>
                  <pic:spPr>
                    <a:xfrm>
                      <a:off x="0" y="0"/>
                      <a:ext cx="5827992" cy="5368141"/>
                    </a:xfrm>
                    <a:prstGeom prst="rect">
                      <a:avLst/>
                    </a:prstGeom>
                  </pic:spPr>
                </pic:pic>
              </a:graphicData>
            </a:graphic>
          </wp:inline>
        </w:drawing>
      </w:r>
    </w:p>
    <w:p w14:paraId="12100B4D" w14:textId="77777777" w:rsidR="00377DC3" w:rsidRPr="00A961B9" w:rsidRDefault="00377DC3" w:rsidP="00377DC3">
      <w:pPr>
        <w:rPr>
          <w:rFonts w:ascii="Arial Narrow" w:hAnsi="Arial Narrow"/>
          <w:sz w:val="24"/>
          <w:szCs w:val="24"/>
        </w:rPr>
      </w:pPr>
      <w:r w:rsidRPr="00A961B9">
        <w:rPr>
          <w:rFonts w:ascii="Arial Narrow" w:hAnsi="Arial Narrow"/>
          <w:sz w:val="24"/>
          <w:szCs w:val="24"/>
        </w:rPr>
        <w:br w:type="page"/>
      </w:r>
    </w:p>
    <w:p w14:paraId="0C8E32F0" w14:textId="77777777" w:rsidR="00377DC3" w:rsidRPr="00A961B9" w:rsidRDefault="00377DC3" w:rsidP="00377DC3">
      <w:pPr>
        <w:jc w:val="center"/>
        <w:rPr>
          <w:rFonts w:ascii="Arial Narrow" w:hAnsi="Arial Narrow" w:cs="Arial"/>
          <w:b/>
          <w:bCs/>
          <w:color w:val="000000"/>
          <w:sz w:val="24"/>
          <w:szCs w:val="24"/>
        </w:rPr>
      </w:pPr>
      <w:r w:rsidRPr="00A961B9">
        <w:rPr>
          <w:rFonts w:ascii="Arial Narrow" w:hAnsi="Arial Narrow" w:cs="Arial"/>
          <w:b/>
          <w:bCs/>
          <w:color w:val="000000"/>
          <w:sz w:val="24"/>
          <w:szCs w:val="24"/>
        </w:rPr>
        <w:lastRenderedPageBreak/>
        <w:t>ESCOLA MUNICIPAL TEOTÔNIO VILELA</w:t>
      </w:r>
    </w:p>
    <w:p w14:paraId="4644C9E0"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Localização: Rua do Colono, nº 90</w:t>
      </w:r>
    </w:p>
    <w:p w14:paraId="5801620D"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Bairro: Laticínio</w:t>
      </w:r>
    </w:p>
    <w:p w14:paraId="481B7818"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Coordenadas: UTM SIRGAS 2000 – Longitude: 264719.68 m E; Latitude:</w:t>
      </w:r>
      <w:r w:rsidRPr="00A961B9">
        <w:rPr>
          <w:rFonts w:ascii="Arial Narrow" w:hAnsi="Arial Narrow"/>
          <w:sz w:val="24"/>
          <w:szCs w:val="24"/>
        </w:rPr>
        <w:t xml:space="preserve"> </w:t>
      </w:r>
      <w:r w:rsidRPr="00A961B9">
        <w:rPr>
          <w:rFonts w:ascii="Arial Narrow" w:hAnsi="Arial Narrow" w:cs="Arial"/>
          <w:color w:val="000000"/>
          <w:sz w:val="24"/>
          <w:szCs w:val="24"/>
        </w:rPr>
        <w:t>7162950.95 m S</w:t>
      </w:r>
    </w:p>
    <w:p w14:paraId="60DB15B8"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Área aproximada de cobertura: 1.100 m²</w:t>
      </w:r>
    </w:p>
    <w:p w14:paraId="4FDD2E5A" w14:textId="77777777" w:rsidR="00377DC3"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Tipo de cobertura: Fibrocimento em estrutura de madeira</w:t>
      </w:r>
    </w:p>
    <w:p w14:paraId="73480BDB" w14:textId="77777777" w:rsidR="00377DC3" w:rsidRPr="00A961B9" w:rsidRDefault="00377DC3" w:rsidP="00377DC3">
      <w:pPr>
        <w:rPr>
          <w:rFonts w:ascii="Arial Narrow" w:hAnsi="Arial Narrow" w:cs="Arial"/>
          <w:color w:val="000000"/>
          <w:sz w:val="24"/>
          <w:szCs w:val="24"/>
        </w:rPr>
      </w:pPr>
      <w:r>
        <w:rPr>
          <w:rFonts w:ascii="Arial Narrow" w:hAnsi="Arial Narrow" w:cs="Arial"/>
          <w:color w:val="000000"/>
          <w:sz w:val="24"/>
          <w:szCs w:val="24"/>
        </w:rPr>
        <w:t>Padrão de entrada de luz atual: Trifásico/200A</w:t>
      </w:r>
    </w:p>
    <w:p w14:paraId="2DFBD69B"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Figura 02 – Croqui de localização Escola Municipal Teotônio Vilela</w:t>
      </w:r>
    </w:p>
    <w:p w14:paraId="3164D080" w14:textId="77777777" w:rsidR="00377DC3" w:rsidRPr="00A961B9" w:rsidRDefault="00377DC3" w:rsidP="00377DC3">
      <w:pPr>
        <w:rPr>
          <w:rFonts w:ascii="Arial Narrow" w:hAnsi="Arial Narrow"/>
          <w:sz w:val="24"/>
          <w:szCs w:val="24"/>
        </w:rPr>
      </w:pPr>
      <w:r w:rsidRPr="00A961B9">
        <w:rPr>
          <w:rFonts w:ascii="Arial Narrow" w:hAnsi="Arial Narrow"/>
          <w:noProof/>
          <w:sz w:val="24"/>
          <w:szCs w:val="24"/>
        </w:rPr>
        <w:drawing>
          <wp:inline distT="0" distB="0" distL="0" distR="0" wp14:anchorId="4DDB274E" wp14:editId="6B7FAAC2">
            <wp:extent cx="5926873" cy="5514975"/>
            <wp:effectExtent l="0" t="0" r="0" b="0"/>
            <wp:docPr id="4893286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328652" name=""/>
                    <pic:cNvPicPr/>
                  </pic:nvPicPr>
                  <pic:blipFill>
                    <a:blip r:embed="rId27"/>
                    <a:stretch>
                      <a:fillRect/>
                    </a:stretch>
                  </pic:blipFill>
                  <pic:spPr>
                    <a:xfrm>
                      <a:off x="0" y="0"/>
                      <a:ext cx="5929614" cy="5517526"/>
                    </a:xfrm>
                    <a:prstGeom prst="rect">
                      <a:avLst/>
                    </a:prstGeom>
                  </pic:spPr>
                </pic:pic>
              </a:graphicData>
            </a:graphic>
          </wp:inline>
        </w:drawing>
      </w:r>
    </w:p>
    <w:p w14:paraId="039F9053" w14:textId="77777777" w:rsidR="00377DC3" w:rsidRPr="00A961B9" w:rsidRDefault="00377DC3" w:rsidP="00377DC3">
      <w:pPr>
        <w:rPr>
          <w:rFonts w:ascii="Arial Narrow" w:hAnsi="Arial Narrow"/>
          <w:sz w:val="24"/>
          <w:szCs w:val="24"/>
        </w:rPr>
      </w:pPr>
      <w:r w:rsidRPr="00A961B9">
        <w:rPr>
          <w:rFonts w:ascii="Arial Narrow" w:hAnsi="Arial Narrow"/>
          <w:sz w:val="24"/>
          <w:szCs w:val="24"/>
        </w:rPr>
        <w:br w:type="page"/>
      </w:r>
    </w:p>
    <w:p w14:paraId="1B70811E" w14:textId="77777777" w:rsidR="00377DC3" w:rsidRPr="00A961B9" w:rsidRDefault="00377DC3" w:rsidP="00377DC3">
      <w:pPr>
        <w:jc w:val="center"/>
        <w:rPr>
          <w:rFonts w:ascii="Arial Narrow" w:hAnsi="Arial Narrow" w:cs="Arial"/>
          <w:b/>
          <w:bCs/>
          <w:color w:val="000000"/>
          <w:sz w:val="24"/>
          <w:szCs w:val="24"/>
        </w:rPr>
      </w:pPr>
      <w:r w:rsidRPr="00A961B9">
        <w:rPr>
          <w:rFonts w:ascii="Arial Narrow" w:hAnsi="Arial Narrow" w:cs="Arial"/>
          <w:b/>
          <w:bCs/>
          <w:color w:val="000000"/>
          <w:sz w:val="24"/>
          <w:szCs w:val="24"/>
        </w:rPr>
        <w:lastRenderedPageBreak/>
        <w:t>SECRETARIA DE EDUCAÇÃO</w:t>
      </w:r>
    </w:p>
    <w:p w14:paraId="461621E2"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Localização: Avenida Iguaçu, s/n</w:t>
      </w:r>
    </w:p>
    <w:p w14:paraId="5A1EA79A"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Bairro: Centro</w:t>
      </w:r>
    </w:p>
    <w:p w14:paraId="6510AA3E"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Coordenadas: UTM SIRGAS 2000 – Longitude: 264481.17 m E; Latitude:</w:t>
      </w:r>
      <w:r w:rsidRPr="00A961B9">
        <w:rPr>
          <w:rFonts w:ascii="Arial Narrow" w:hAnsi="Arial Narrow"/>
          <w:sz w:val="24"/>
          <w:szCs w:val="24"/>
        </w:rPr>
        <w:t xml:space="preserve"> </w:t>
      </w:r>
      <w:r w:rsidRPr="00A961B9">
        <w:rPr>
          <w:rFonts w:ascii="Arial Narrow" w:hAnsi="Arial Narrow" w:cs="Arial"/>
          <w:color w:val="000000"/>
          <w:sz w:val="24"/>
          <w:szCs w:val="24"/>
        </w:rPr>
        <w:t>7162625.33 m S</w:t>
      </w:r>
    </w:p>
    <w:p w14:paraId="4B5FEA8F"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Área aproximada de cobertura: 600 m²</w:t>
      </w:r>
    </w:p>
    <w:p w14:paraId="39B64837" w14:textId="77777777" w:rsidR="00377DC3"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Tipo de cobertura: Fibrocimento em estrutura de madeira</w:t>
      </w:r>
    </w:p>
    <w:p w14:paraId="20FD3EC6" w14:textId="77777777" w:rsidR="00377DC3" w:rsidRPr="00A961B9" w:rsidRDefault="00377DC3" w:rsidP="00377DC3">
      <w:pPr>
        <w:rPr>
          <w:rFonts w:ascii="Arial Narrow" w:hAnsi="Arial Narrow" w:cs="Arial"/>
          <w:color w:val="000000"/>
          <w:sz w:val="24"/>
          <w:szCs w:val="24"/>
        </w:rPr>
      </w:pPr>
      <w:r>
        <w:rPr>
          <w:rFonts w:ascii="Arial Narrow" w:hAnsi="Arial Narrow" w:cs="Arial"/>
          <w:color w:val="000000"/>
          <w:sz w:val="24"/>
          <w:szCs w:val="24"/>
        </w:rPr>
        <w:t>Padrão de entrada de luz atual: Trifásico/50A</w:t>
      </w:r>
    </w:p>
    <w:p w14:paraId="2E5DEEC6"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Figura 03 – Croqui de localização Secretaria de Educação</w:t>
      </w:r>
    </w:p>
    <w:p w14:paraId="649DE849" w14:textId="77777777" w:rsidR="00377DC3" w:rsidRPr="00A961B9" w:rsidRDefault="00377DC3" w:rsidP="00377DC3">
      <w:pPr>
        <w:rPr>
          <w:rFonts w:ascii="Arial Narrow" w:hAnsi="Arial Narrow" w:cs="Arial"/>
          <w:color w:val="000000"/>
          <w:sz w:val="24"/>
          <w:szCs w:val="24"/>
        </w:rPr>
      </w:pPr>
      <w:r w:rsidRPr="00A961B9">
        <w:rPr>
          <w:rFonts w:ascii="Arial Narrow" w:hAnsi="Arial Narrow"/>
          <w:noProof/>
          <w:sz w:val="24"/>
          <w:szCs w:val="24"/>
        </w:rPr>
        <w:drawing>
          <wp:inline distT="0" distB="0" distL="0" distR="0" wp14:anchorId="1BC6C300" wp14:editId="3333877B">
            <wp:extent cx="5706159" cy="4048125"/>
            <wp:effectExtent l="0" t="0" r="8890" b="0"/>
            <wp:docPr id="4130655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065502" name=""/>
                    <pic:cNvPicPr/>
                  </pic:nvPicPr>
                  <pic:blipFill>
                    <a:blip r:embed="rId28"/>
                    <a:stretch>
                      <a:fillRect/>
                    </a:stretch>
                  </pic:blipFill>
                  <pic:spPr>
                    <a:xfrm>
                      <a:off x="0" y="0"/>
                      <a:ext cx="5709840" cy="4050736"/>
                    </a:xfrm>
                    <a:prstGeom prst="rect">
                      <a:avLst/>
                    </a:prstGeom>
                  </pic:spPr>
                </pic:pic>
              </a:graphicData>
            </a:graphic>
          </wp:inline>
        </w:drawing>
      </w:r>
    </w:p>
    <w:p w14:paraId="18E527DE" w14:textId="77777777" w:rsidR="00377DC3" w:rsidRPr="00A961B9" w:rsidRDefault="00377DC3" w:rsidP="00377DC3">
      <w:pPr>
        <w:rPr>
          <w:rFonts w:ascii="Arial Narrow" w:hAnsi="Arial Narrow"/>
          <w:sz w:val="24"/>
          <w:szCs w:val="24"/>
        </w:rPr>
      </w:pPr>
    </w:p>
    <w:p w14:paraId="2A371FFB" w14:textId="77777777" w:rsidR="00377DC3" w:rsidRPr="00A961B9" w:rsidRDefault="00377DC3" w:rsidP="00377DC3">
      <w:pPr>
        <w:rPr>
          <w:rFonts w:ascii="Arial Narrow" w:hAnsi="Arial Narrow"/>
          <w:sz w:val="24"/>
          <w:szCs w:val="24"/>
        </w:rPr>
      </w:pPr>
      <w:r w:rsidRPr="00A961B9">
        <w:rPr>
          <w:rFonts w:ascii="Arial Narrow" w:hAnsi="Arial Narrow"/>
          <w:sz w:val="24"/>
          <w:szCs w:val="24"/>
        </w:rPr>
        <w:br w:type="page"/>
      </w:r>
    </w:p>
    <w:p w14:paraId="1FD299BB" w14:textId="77777777" w:rsidR="00377DC3" w:rsidRPr="00A961B9" w:rsidRDefault="00377DC3" w:rsidP="00377DC3">
      <w:pPr>
        <w:jc w:val="center"/>
        <w:rPr>
          <w:rFonts w:ascii="Arial Narrow" w:hAnsi="Arial Narrow" w:cs="Arial"/>
          <w:b/>
          <w:bCs/>
          <w:color w:val="000000"/>
          <w:sz w:val="24"/>
          <w:szCs w:val="24"/>
        </w:rPr>
      </w:pPr>
      <w:r w:rsidRPr="00A961B9">
        <w:rPr>
          <w:rFonts w:ascii="Arial Narrow" w:hAnsi="Arial Narrow" w:cs="Arial"/>
          <w:b/>
          <w:bCs/>
          <w:color w:val="000000"/>
          <w:sz w:val="24"/>
          <w:szCs w:val="24"/>
        </w:rPr>
        <w:lastRenderedPageBreak/>
        <w:t>GINÁSIO DE ESPORTES FAUSTINHO</w:t>
      </w:r>
    </w:p>
    <w:p w14:paraId="6D606197"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Localização: Avenida Iguaçu, s/n</w:t>
      </w:r>
    </w:p>
    <w:p w14:paraId="258CC2B6"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Bairro: São Cristóvão</w:t>
      </w:r>
    </w:p>
    <w:p w14:paraId="2416867A"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Coordenadas: UTM SIRGAS 2000 – Longitude: 264731.39 m E; Latitude:</w:t>
      </w:r>
      <w:r w:rsidRPr="00A961B9">
        <w:rPr>
          <w:rFonts w:ascii="Arial Narrow" w:hAnsi="Arial Narrow"/>
          <w:sz w:val="24"/>
          <w:szCs w:val="24"/>
        </w:rPr>
        <w:t xml:space="preserve"> </w:t>
      </w:r>
      <w:r w:rsidRPr="00A961B9">
        <w:rPr>
          <w:rFonts w:ascii="Arial Narrow" w:hAnsi="Arial Narrow" w:cs="Arial"/>
          <w:color w:val="000000"/>
          <w:sz w:val="24"/>
          <w:szCs w:val="24"/>
        </w:rPr>
        <w:t>7161405.08 m S</w:t>
      </w:r>
    </w:p>
    <w:p w14:paraId="0F31BF4E"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Área aproximada de cobertura: 1.400 m²</w:t>
      </w:r>
    </w:p>
    <w:p w14:paraId="0284C3AB" w14:textId="77777777" w:rsidR="00377DC3"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 xml:space="preserve">Tipo de cobertura: Telhado Metálico </w:t>
      </w:r>
      <w:r>
        <w:rPr>
          <w:rFonts w:ascii="Arial Narrow" w:hAnsi="Arial Narrow" w:cs="Arial"/>
          <w:color w:val="000000"/>
          <w:sz w:val="24"/>
          <w:szCs w:val="24"/>
        </w:rPr>
        <w:t>–</w:t>
      </w:r>
      <w:r w:rsidRPr="00A961B9">
        <w:rPr>
          <w:rFonts w:ascii="Arial Narrow" w:hAnsi="Arial Narrow" w:cs="Arial"/>
          <w:color w:val="000000"/>
          <w:sz w:val="24"/>
          <w:szCs w:val="24"/>
        </w:rPr>
        <w:t xml:space="preserve"> Trapezoidal</w:t>
      </w:r>
    </w:p>
    <w:p w14:paraId="3A5330AB" w14:textId="77777777" w:rsidR="00377DC3" w:rsidRPr="00A961B9" w:rsidRDefault="00377DC3" w:rsidP="00377DC3">
      <w:pPr>
        <w:rPr>
          <w:rFonts w:ascii="Arial Narrow" w:hAnsi="Arial Narrow" w:cs="Arial"/>
          <w:color w:val="000000"/>
          <w:sz w:val="24"/>
          <w:szCs w:val="24"/>
        </w:rPr>
      </w:pPr>
      <w:r>
        <w:rPr>
          <w:rFonts w:ascii="Arial Narrow" w:hAnsi="Arial Narrow" w:cs="Arial"/>
          <w:color w:val="000000"/>
          <w:sz w:val="24"/>
          <w:szCs w:val="24"/>
        </w:rPr>
        <w:t>Padrão de entrada de luz atual: Trifásico/200A</w:t>
      </w:r>
    </w:p>
    <w:p w14:paraId="247ED6C8"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Figura 04 – Croqui de localização Ginásio de Esportes Faustinho</w:t>
      </w:r>
    </w:p>
    <w:p w14:paraId="31028C27" w14:textId="77777777" w:rsidR="00377DC3" w:rsidRPr="00A961B9" w:rsidRDefault="00377DC3" w:rsidP="00377DC3">
      <w:pPr>
        <w:rPr>
          <w:rFonts w:ascii="Arial Narrow" w:hAnsi="Arial Narrow" w:cs="Arial"/>
          <w:color w:val="000000"/>
          <w:sz w:val="24"/>
          <w:szCs w:val="24"/>
        </w:rPr>
      </w:pPr>
      <w:r w:rsidRPr="00A961B9">
        <w:rPr>
          <w:rFonts w:ascii="Arial Narrow" w:hAnsi="Arial Narrow"/>
          <w:noProof/>
          <w:sz w:val="24"/>
          <w:szCs w:val="24"/>
        </w:rPr>
        <w:drawing>
          <wp:inline distT="0" distB="0" distL="0" distR="0" wp14:anchorId="5AE1412A" wp14:editId="0E8DCD0A">
            <wp:extent cx="5821492" cy="4876800"/>
            <wp:effectExtent l="0" t="0" r="8255" b="0"/>
            <wp:docPr id="1362221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22146" name=""/>
                    <pic:cNvPicPr/>
                  </pic:nvPicPr>
                  <pic:blipFill>
                    <a:blip r:embed="rId29"/>
                    <a:stretch>
                      <a:fillRect/>
                    </a:stretch>
                  </pic:blipFill>
                  <pic:spPr>
                    <a:xfrm>
                      <a:off x="0" y="0"/>
                      <a:ext cx="5825534" cy="4880186"/>
                    </a:xfrm>
                    <a:prstGeom prst="rect">
                      <a:avLst/>
                    </a:prstGeom>
                  </pic:spPr>
                </pic:pic>
              </a:graphicData>
            </a:graphic>
          </wp:inline>
        </w:drawing>
      </w:r>
    </w:p>
    <w:p w14:paraId="49C7714F" w14:textId="77777777" w:rsidR="00377DC3" w:rsidRPr="00A961B9" w:rsidRDefault="00377DC3" w:rsidP="00377DC3">
      <w:pPr>
        <w:rPr>
          <w:rFonts w:ascii="Arial Narrow" w:hAnsi="Arial Narrow"/>
          <w:sz w:val="24"/>
          <w:szCs w:val="24"/>
        </w:rPr>
      </w:pPr>
    </w:p>
    <w:p w14:paraId="0352C5EF" w14:textId="77777777" w:rsidR="00377DC3" w:rsidRPr="00A961B9" w:rsidRDefault="00377DC3" w:rsidP="00377DC3">
      <w:pPr>
        <w:rPr>
          <w:rFonts w:ascii="Arial Narrow" w:hAnsi="Arial Narrow"/>
          <w:sz w:val="24"/>
          <w:szCs w:val="24"/>
        </w:rPr>
      </w:pPr>
      <w:r w:rsidRPr="00A961B9">
        <w:rPr>
          <w:rFonts w:ascii="Arial Narrow" w:hAnsi="Arial Narrow"/>
          <w:sz w:val="24"/>
          <w:szCs w:val="24"/>
        </w:rPr>
        <w:br w:type="page"/>
      </w:r>
    </w:p>
    <w:p w14:paraId="19801A53" w14:textId="77777777" w:rsidR="00377DC3" w:rsidRPr="00A961B9" w:rsidRDefault="00377DC3" w:rsidP="00377DC3">
      <w:pPr>
        <w:jc w:val="center"/>
        <w:rPr>
          <w:rFonts w:ascii="Arial Narrow" w:hAnsi="Arial Narrow" w:cs="Arial"/>
          <w:b/>
          <w:bCs/>
          <w:color w:val="000000"/>
          <w:sz w:val="24"/>
          <w:szCs w:val="24"/>
        </w:rPr>
      </w:pPr>
      <w:r w:rsidRPr="00A961B9">
        <w:rPr>
          <w:rFonts w:ascii="Arial Narrow" w:hAnsi="Arial Narrow" w:cs="Arial"/>
          <w:b/>
          <w:bCs/>
          <w:color w:val="000000"/>
          <w:sz w:val="24"/>
          <w:szCs w:val="24"/>
        </w:rPr>
        <w:lastRenderedPageBreak/>
        <w:t>HOSPITAL MUNICIPAL</w:t>
      </w:r>
    </w:p>
    <w:p w14:paraId="627E93FB"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Localização: Rua Parigot de Souza, nº 37</w:t>
      </w:r>
    </w:p>
    <w:p w14:paraId="2CFFED02"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Bairro: São Jorge</w:t>
      </w:r>
    </w:p>
    <w:p w14:paraId="713443FC"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Coordenadas: UTM SIRGAS 2000 – Longitude: 264904.14 m E; Latitude:</w:t>
      </w:r>
      <w:r w:rsidRPr="00A961B9">
        <w:rPr>
          <w:rFonts w:ascii="Arial Narrow" w:hAnsi="Arial Narrow"/>
          <w:sz w:val="24"/>
          <w:szCs w:val="24"/>
        </w:rPr>
        <w:t xml:space="preserve"> </w:t>
      </w:r>
      <w:r w:rsidRPr="00A961B9">
        <w:rPr>
          <w:rFonts w:ascii="Arial Narrow" w:hAnsi="Arial Narrow" w:cs="Arial"/>
          <w:color w:val="000000"/>
          <w:sz w:val="24"/>
          <w:szCs w:val="24"/>
        </w:rPr>
        <w:t>7162680.94 m S</w:t>
      </w:r>
    </w:p>
    <w:p w14:paraId="7D2107B7"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Área aproximada de cobertura: 1.000 m²</w:t>
      </w:r>
    </w:p>
    <w:p w14:paraId="7731EA58" w14:textId="77777777" w:rsidR="00377DC3"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Tipo de cobertura: Fibrocimento em estrutura de madeira</w:t>
      </w:r>
    </w:p>
    <w:p w14:paraId="50F81D57" w14:textId="77777777" w:rsidR="00377DC3" w:rsidRPr="00A961B9" w:rsidRDefault="00377DC3" w:rsidP="00377DC3">
      <w:pPr>
        <w:rPr>
          <w:rFonts w:ascii="Arial Narrow" w:hAnsi="Arial Narrow" w:cs="Arial"/>
          <w:color w:val="000000"/>
          <w:sz w:val="24"/>
          <w:szCs w:val="24"/>
        </w:rPr>
      </w:pPr>
      <w:r>
        <w:rPr>
          <w:rFonts w:ascii="Arial Narrow" w:hAnsi="Arial Narrow" w:cs="Arial"/>
          <w:color w:val="000000"/>
          <w:sz w:val="24"/>
          <w:szCs w:val="24"/>
        </w:rPr>
        <w:t>Padrão de entrada de luz atual: Trifásico/200A</w:t>
      </w:r>
    </w:p>
    <w:p w14:paraId="598A77AF"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Figura 05 – Croqui de localização Hospital Municipal</w:t>
      </w:r>
    </w:p>
    <w:p w14:paraId="301E4FB0" w14:textId="77777777" w:rsidR="00377DC3" w:rsidRPr="00A961B9" w:rsidRDefault="00377DC3" w:rsidP="00377DC3">
      <w:pPr>
        <w:rPr>
          <w:rFonts w:ascii="Arial Narrow" w:hAnsi="Arial Narrow"/>
          <w:sz w:val="24"/>
          <w:szCs w:val="24"/>
        </w:rPr>
      </w:pPr>
      <w:r w:rsidRPr="00A961B9">
        <w:rPr>
          <w:rFonts w:ascii="Arial Narrow" w:hAnsi="Arial Narrow"/>
          <w:noProof/>
          <w:sz w:val="24"/>
          <w:szCs w:val="24"/>
        </w:rPr>
        <w:drawing>
          <wp:inline distT="0" distB="0" distL="0" distR="0" wp14:anchorId="70FFB7DF" wp14:editId="1D3DCB8B">
            <wp:extent cx="5862227" cy="5372100"/>
            <wp:effectExtent l="0" t="0" r="5715" b="0"/>
            <wp:docPr id="6996406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640641" name=""/>
                    <pic:cNvPicPr/>
                  </pic:nvPicPr>
                  <pic:blipFill>
                    <a:blip r:embed="rId30"/>
                    <a:stretch>
                      <a:fillRect/>
                    </a:stretch>
                  </pic:blipFill>
                  <pic:spPr>
                    <a:xfrm>
                      <a:off x="0" y="0"/>
                      <a:ext cx="5866770" cy="5376264"/>
                    </a:xfrm>
                    <a:prstGeom prst="rect">
                      <a:avLst/>
                    </a:prstGeom>
                  </pic:spPr>
                </pic:pic>
              </a:graphicData>
            </a:graphic>
          </wp:inline>
        </w:drawing>
      </w:r>
    </w:p>
    <w:p w14:paraId="15E3E7FC" w14:textId="77777777" w:rsidR="00377DC3" w:rsidRPr="00A961B9" w:rsidRDefault="00377DC3" w:rsidP="00377DC3">
      <w:pPr>
        <w:rPr>
          <w:rFonts w:ascii="Arial Narrow" w:hAnsi="Arial Narrow"/>
          <w:sz w:val="24"/>
          <w:szCs w:val="24"/>
        </w:rPr>
      </w:pPr>
    </w:p>
    <w:p w14:paraId="6347683D" w14:textId="77777777" w:rsidR="00377DC3" w:rsidRPr="00A961B9" w:rsidRDefault="00377DC3" w:rsidP="00377DC3">
      <w:pPr>
        <w:rPr>
          <w:rFonts w:ascii="Arial Narrow" w:hAnsi="Arial Narrow"/>
          <w:sz w:val="24"/>
          <w:szCs w:val="24"/>
        </w:rPr>
      </w:pPr>
    </w:p>
    <w:p w14:paraId="4576E71E" w14:textId="77777777" w:rsidR="00377DC3" w:rsidRPr="00A961B9" w:rsidRDefault="00377DC3" w:rsidP="00377DC3">
      <w:pPr>
        <w:rPr>
          <w:rFonts w:ascii="Arial Narrow" w:hAnsi="Arial Narrow"/>
          <w:sz w:val="24"/>
          <w:szCs w:val="24"/>
        </w:rPr>
      </w:pPr>
      <w:r w:rsidRPr="00A961B9">
        <w:rPr>
          <w:rFonts w:ascii="Arial Narrow" w:hAnsi="Arial Narrow"/>
          <w:sz w:val="24"/>
          <w:szCs w:val="24"/>
        </w:rPr>
        <w:br w:type="page"/>
      </w:r>
    </w:p>
    <w:p w14:paraId="7D8D4682" w14:textId="77777777" w:rsidR="00377DC3" w:rsidRPr="00A961B9" w:rsidRDefault="00377DC3" w:rsidP="00377DC3">
      <w:pPr>
        <w:jc w:val="center"/>
        <w:rPr>
          <w:rFonts w:ascii="Arial Narrow" w:hAnsi="Arial Narrow" w:cs="Arial"/>
          <w:b/>
          <w:bCs/>
          <w:color w:val="000000"/>
          <w:sz w:val="24"/>
          <w:szCs w:val="24"/>
        </w:rPr>
      </w:pPr>
      <w:r w:rsidRPr="00A961B9">
        <w:rPr>
          <w:rFonts w:ascii="Arial Narrow" w:hAnsi="Arial Narrow" w:cs="Arial"/>
          <w:b/>
          <w:bCs/>
          <w:color w:val="000000"/>
          <w:sz w:val="24"/>
          <w:szCs w:val="24"/>
        </w:rPr>
        <w:lastRenderedPageBreak/>
        <w:t>PÁTIO DE MÁQUINAS (SECRETARIA DE VIAÇÃO E OBRAS)</w:t>
      </w:r>
    </w:p>
    <w:p w14:paraId="2FD6D68C"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Localização: Avenida Iguaçu, nº 1565</w:t>
      </w:r>
    </w:p>
    <w:p w14:paraId="5FF1934C"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Bairro: Vorazinho</w:t>
      </w:r>
    </w:p>
    <w:p w14:paraId="51ACADAA"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Coordenadas: UTM SIRGAS 2000 – Longitude: 264221.53 m E; Latitude:</w:t>
      </w:r>
      <w:r w:rsidRPr="00A961B9">
        <w:rPr>
          <w:rFonts w:ascii="Arial Narrow" w:hAnsi="Arial Narrow"/>
          <w:sz w:val="24"/>
          <w:szCs w:val="24"/>
        </w:rPr>
        <w:t xml:space="preserve"> </w:t>
      </w:r>
      <w:r w:rsidRPr="00A961B9">
        <w:rPr>
          <w:rFonts w:ascii="Arial Narrow" w:hAnsi="Arial Narrow" w:cs="Arial"/>
          <w:color w:val="000000"/>
          <w:sz w:val="24"/>
          <w:szCs w:val="24"/>
        </w:rPr>
        <w:t>7164518.25 m S</w:t>
      </w:r>
    </w:p>
    <w:p w14:paraId="688F318A"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Área aproximada de cobertura: 800 m²</w:t>
      </w:r>
    </w:p>
    <w:p w14:paraId="586C72B8" w14:textId="77777777" w:rsidR="00377DC3"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 xml:space="preserve">Tipo de cobertura: Telhado Metálico </w:t>
      </w:r>
      <w:r>
        <w:rPr>
          <w:rFonts w:ascii="Arial Narrow" w:hAnsi="Arial Narrow" w:cs="Arial"/>
          <w:color w:val="000000"/>
          <w:sz w:val="24"/>
          <w:szCs w:val="24"/>
        </w:rPr>
        <w:t>–</w:t>
      </w:r>
      <w:r w:rsidRPr="00A961B9">
        <w:rPr>
          <w:rFonts w:ascii="Arial Narrow" w:hAnsi="Arial Narrow" w:cs="Arial"/>
          <w:color w:val="000000"/>
          <w:sz w:val="24"/>
          <w:szCs w:val="24"/>
        </w:rPr>
        <w:t xml:space="preserve"> Trapezoidal</w:t>
      </w:r>
    </w:p>
    <w:p w14:paraId="5379D2C9" w14:textId="77777777" w:rsidR="00377DC3" w:rsidRPr="00A961B9" w:rsidRDefault="00377DC3" w:rsidP="00377DC3">
      <w:pPr>
        <w:rPr>
          <w:rFonts w:ascii="Arial Narrow" w:hAnsi="Arial Narrow" w:cs="Arial"/>
          <w:color w:val="000000"/>
          <w:sz w:val="24"/>
          <w:szCs w:val="24"/>
        </w:rPr>
      </w:pPr>
      <w:r>
        <w:rPr>
          <w:rFonts w:ascii="Arial Narrow" w:hAnsi="Arial Narrow" w:cs="Arial"/>
          <w:color w:val="000000"/>
          <w:sz w:val="24"/>
          <w:szCs w:val="24"/>
        </w:rPr>
        <w:t>Padrão de entrada de luz atual: Trifásico/90A</w:t>
      </w:r>
    </w:p>
    <w:p w14:paraId="03984FFA" w14:textId="77777777" w:rsidR="00377DC3" w:rsidRPr="00A961B9" w:rsidRDefault="00377DC3" w:rsidP="00377DC3">
      <w:pPr>
        <w:rPr>
          <w:rFonts w:ascii="Arial Narrow" w:hAnsi="Arial Narrow" w:cs="Arial"/>
          <w:color w:val="000000"/>
          <w:sz w:val="24"/>
          <w:szCs w:val="24"/>
        </w:rPr>
      </w:pPr>
      <w:r w:rsidRPr="00A961B9">
        <w:rPr>
          <w:rFonts w:ascii="Arial Narrow" w:hAnsi="Arial Narrow" w:cs="Arial"/>
          <w:color w:val="000000"/>
          <w:sz w:val="24"/>
          <w:szCs w:val="24"/>
        </w:rPr>
        <w:t>Figura 06 – Croqui de localização Pátio de Maquinas</w:t>
      </w:r>
    </w:p>
    <w:p w14:paraId="0540CCF7" w14:textId="77777777" w:rsidR="00377DC3" w:rsidRPr="00A961B9" w:rsidRDefault="00377DC3" w:rsidP="00377DC3">
      <w:pPr>
        <w:rPr>
          <w:rFonts w:ascii="Arial Narrow" w:hAnsi="Arial Narrow"/>
          <w:sz w:val="24"/>
          <w:szCs w:val="24"/>
        </w:rPr>
      </w:pPr>
      <w:r w:rsidRPr="00A961B9">
        <w:rPr>
          <w:rFonts w:ascii="Arial Narrow" w:hAnsi="Arial Narrow"/>
          <w:noProof/>
          <w:sz w:val="24"/>
          <w:szCs w:val="24"/>
        </w:rPr>
        <w:drawing>
          <wp:inline distT="0" distB="0" distL="0" distR="0" wp14:anchorId="66B64BC4" wp14:editId="7A8587D9">
            <wp:extent cx="5787487" cy="4552950"/>
            <wp:effectExtent l="0" t="0" r="3810" b="0"/>
            <wp:docPr id="18141150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115099" name=""/>
                    <pic:cNvPicPr/>
                  </pic:nvPicPr>
                  <pic:blipFill>
                    <a:blip r:embed="rId31"/>
                    <a:stretch>
                      <a:fillRect/>
                    </a:stretch>
                  </pic:blipFill>
                  <pic:spPr>
                    <a:xfrm>
                      <a:off x="0" y="0"/>
                      <a:ext cx="5789719" cy="4554706"/>
                    </a:xfrm>
                    <a:prstGeom prst="rect">
                      <a:avLst/>
                    </a:prstGeom>
                  </pic:spPr>
                </pic:pic>
              </a:graphicData>
            </a:graphic>
          </wp:inline>
        </w:drawing>
      </w:r>
    </w:p>
    <w:p w14:paraId="2203DA7A" w14:textId="77777777" w:rsidR="00377DC3" w:rsidRPr="00746B40" w:rsidRDefault="00377DC3" w:rsidP="00377DC3">
      <w:pPr>
        <w:rPr>
          <w:rFonts w:ascii="Arial Narrow" w:hAnsi="Arial Narrow"/>
          <w:sz w:val="24"/>
          <w:szCs w:val="24"/>
        </w:rPr>
      </w:pPr>
    </w:p>
    <w:p w14:paraId="3A501E1B" w14:textId="2E9FC821" w:rsidR="000F5E4D" w:rsidRPr="00700EC1" w:rsidRDefault="000F5E4D" w:rsidP="007D7339">
      <w:pPr>
        <w:jc w:val="both"/>
        <w:rPr>
          <w:rFonts w:asciiTheme="minorHAnsi" w:hAnsiTheme="minorHAnsi" w:cstheme="minorHAnsi"/>
          <w:b/>
          <w:bCs/>
          <w:lang w:val="pt-BR" w:eastAsia="ar-SA"/>
        </w:rPr>
      </w:pPr>
    </w:p>
    <w:p w14:paraId="42CD570E" w14:textId="5A918F59" w:rsidR="000F5E4D" w:rsidRPr="00700EC1" w:rsidRDefault="000F5E4D" w:rsidP="007D7339">
      <w:pPr>
        <w:jc w:val="both"/>
        <w:rPr>
          <w:rFonts w:asciiTheme="minorHAnsi" w:hAnsiTheme="minorHAnsi" w:cstheme="minorHAnsi"/>
          <w:b/>
          <w:bCs/>
          <w:lang w:val="pt-BR" w:eastAsia="ar-SA"/>
        </w:rPr>
      </w:pPr>
    </w:p>
    <w:p w14:paraId="1D352C51" w14:textId="1BF1D0E2" w:rsidR="000F5E4D" w:rsidRPr="00700EC1" w:rsidRDefault="000F5E4D" w:rsidP="007D7339">
      <w:pPr>
        <w:jc w:val="both"/>
        <w:rPr>
          <w:rFonts w:asciiTheme="minorHAnsi" w:hAnsiTheme="minorHAnsi" w:cstheme="minorHAnsi"/>
          <w:b/>
          <w:bCs/>
          <w:lang w:val="pt-BR" w:eastAsia="ar-SA"/>
        </w:rPr>
      </w:pPr>
    </w:p>
    <w:p w14:paraId="26E71D15" w14:textId="0B538433" w:rsidR="000F5E4D" w:rsidRPr="00700EC1" w:rsidRDefault="000F5E4D" w:rsidP="007D7339">
      <w:pPr>
        <w:jc w:val="both"/>
        <w:rPr>
          <w:rFonts w:asciiTheme="minorHAnsi" w:hAnsiTheme="minorHAnsi" w:cstheme="minorHAnsi"/>
          <w:b/>
          <w:bCs/>
          <w:lang w:val="pt-BR" w:eastAsia="ar-SA"/>
        </w:rPr>
      </w:pPr>
    </w:p>
    <w:p w14:paraId="1E035CA4" w14:textId="0205B754" w:rsidR="000F5E4D" w:rsidRPr="00700EC1" w:rsidRDefault="000F5E4D" w:rsidP="007D7339">
      <w:pPr>
        <w:jc w:val="both"/>
        <w:rPr>
          <w:rFonts w:asciiTheme="minorHAnsi" w:hAnsiTheme="minorHAnsi" w:cstheme="minorHAnsi"/>
          <w:b/>
          <w:bCs/>
          <w:lang w:val="pt-BR" w:eastAsia="ar-SA"/>
        </w:rPr>
      </w:pPr>
    </w:p>
    <w:p w14:paraId="3056CA63" w14:textId="0C9F0CA4" w:rsidR="000F5E4D" w:rsidRPr="00700EC1" w:rsidRDefault="000F5E4D" w:rsidP="007D7339">
      <w:pPr>
        <w:jc w:val="both"/>
        <w:rPr>
          <w:rFonts w:asciiTheme="minorHAnsi" w:hAnsiTheme="minorHAnsi" w:cstheme="minorHAnsi"/>
          <w:b/>
          <w:bCs/>
          <w:lang w:val="pt-BR" w:eastAsia="ar-SA"/>
        </w:rPr>
      </w:pPr>
    </w:p>
    <w:p w14:paraId="4CB49D6F" w14:textId="48088B75" w:rsidR="000F5E4D" w:rsidRPr="00700EC1" w:rsidRDefault="000F5E4D" w:rsidP="007D7339">
      <w:pPr>
        <w:jc w:val="both"/>
        <w:rPr>
          <w:rFonts w:asciiTheme="minorHAnsi" w:hAnsiTheme="minorHAnsi" w:cstheme="minorHAnsi"/>
          <w:b/>
          <w:bCs/>
          <w:lang w:val="pt-BR" w:eastAsia="ar-SA"/>
        </w:rPr>
      </w:pPr>
    </w:p>
    <w:p w14:paraId="0ADAE312" w14:textId="0A45DBAB" w:rsidR="000F5E4D" w:rsidRPr="00700EC1" w:rsidRDefault="000F5E4D" w:rsidP="007D7339">
      <w:pPr>
        <w:jc w:val="both"/>
        <w:rPr>
          <w:rFonts w:asciiTheme="minorHAnsi" w:hAnsiTheme="minorHAnsi" w:cstheme="minorHAnsi"/>
          <w:b/>
          <w:bCs/>
          <w:lang w:val="pt-BR" w:eastAsia="ar-SA"/>
        </w:rPr>
      </w:pPr>
    </w:p>
    <w:p w14:paraId="3508F674" w14:textId="33E396FC" w:rsidR="000F5E4D" w:rsidRPr="00700EC1" w:rsidRDefault="000F5E4D" w:rsidP="007D7339">
      <w:pPr>
        <w:jc w:val="both"/>
        <w:rPr>
          <w:rFonts w:asciiTheme="minorHAnsi" w:hAnsiTheme="minorHAnsi" w:cstheme="minorHAnsi"/>
          <w:b/>
          <w:bCs/>
          <w:lang w:val="pt-BR" w:eastAsia="ar-SA"/>
        </w:rPr>
      </w:pPr>
    </w:p>
    <w:p w14:paraId="3D240907" w14:textId="2A7B3653" w:rsidR="000F5E4D" w:rsidRPr="00700EC1" w:rsidRDefault="000F5E4D" w:rsidP="007D7339">
      <w:pPr>
        <w:jc w:val="both"/>
        <w:rPr>
          <w:rFonts w:asciiTheme="minorHAnsi" w:hAnsiTheme="minorHAnsi" w:cstheme="minorHAnsi"/>
          <w:b/>
          <w:bCs/>
          <w:lang w:val="pt-BR" w:eastAsia="ar-SA"/>
        </w:rPr>
      </w:pPr>
    </w:p>
    <w:p w14:paraId="53DFCD64" w14:textId="03757C90" w:rsidR="000F5E4D" w:rsidRPr="00700EC1" w:rsidRDefault="000F5E4D" w:rsidP="007D7339">
      <w:pPr>
        <w:jc w:val="both"/>
        <w:rPr>
          <w:rFonts w:asciiTheme="minorHAnsi" w:hAnsiTheme="minorHAnsi" w:cstheme="minorHAnsi"/>
          <w:b/>
          <w:bCs/>
          <w:lang w:val="pt-BR" w:eastAsia="ar-SA"/>
        </w:rPr>
      </w:pPr>
    </w:p>
    <w:p w14:paraId="666E2AC4" w14:textId="4DF0DC70" w:rsidR="008815AB" w:rsidRPr="00700EC1" w:rsidRDefault="00417F7B" w:rsidP="007D7339">
      <w:pPr>
        <w:jc w:val="center"/>
        <w:rPr>
          <w:rFonts w:asciiTheme="minorHAnsi" w:hAnsiTheme="minorHAnsi" w:cstheme="minorHAnsi"/>
          <w:b/>
          <w:bCs/>
          <w:lang w:val="pt-BR"/>
        </w:rPr>
      </w:pPr>
      <w:r w:rsidRPr="00700EC1">
        <w:rPr>
          <w:rFonts w:asciiTheme="minorHAnsi" w:hAnsiTheme="minorHAnsi" w:cstheme="minorHAnsi"/>
          <w:b/>
          <w:bCs/>
          <w:lang w:val="pt-BR"/>
        </w:rPr>
        <w:lastRenderedPageBreak/>
        <w:t>ANEXO V</w:t>
      </w:r>
    </w:p>
    <w:p w14:paraId="27CF8129" w14:textId="2B6B823D" w:rsidR="00417F7B" w:rsidRPr="00700EC1" w:rsidRDefault="00417F7B" w:rsidP="007D7339">
      <w:pPr>
        <w:jc w:val="center"/>
        <w:rPr>
          <w:rFonts w:asciiTheme="minorHAnsi" w:hAnsiTheme="minorHAnsi" w:cstheme="minorHAnsi"/>
          <w:b/>
          <w:bCs/>
          <w:lang w:val="pt-BR"/>
        </w:rPr>
      </w:pPr>
      <w:r w:rsidRPr="00700EC1">
        <w:rPr>
          <w:rFonts w:asciiTheme="minorHAnsi" w:hAnsiTheme="minorHAnsi" w:cstheme="minorHAnsi"/>
          <w:b/>
          <w:bCs/>
          <w:lang w:val="pt-BR"/>
        </w:rPr>
        <w:t>PROPOSTA DE PREÇOS</w:t>
      </w:r>
    </w:p>
    <w:p w14:paraId="3EC13655" w14:textId="77777777" w:rsidR="00C46FB9" w:rsidRPr="00700EC1" w:rsidRDefault="00C46FB9" w:rsidP="007D7339">
      <w:pPr>
        <w:jc w:val="center"/>
        <w:rPr>
          <w:rFonts w:asciiTheme="minorHAnsi" w:hAnsiTheme="minorHAnsi" w:cstheme="minorHAnsi"/>
          <w:b/>
        </w:rPr>
      </w:pPr>
      <w:r w:rsidRPr="00700EC1">
        <w:rPr>
          <w:rFonts w:asciiTheme="minorHAnsi" w:hAnsiTheme="minorHAnsi" w:cstheme="minorHAnsi"/>
          <w:b/>
        </w:rPr>
        <w:t>(Preferencialmente em papel timbrado da licitante)</w:t>
      </w:r>
    </w:p>
    <w:p w14:paraId="760C2B8B" w14:textId="77777777" w:rsidR="00417F7B" w:rsidRPr="00700EC1" w:rsidRDefault="00417F7B" w:rsidP="007D7339">
      <w:pPr>
        <w:jc w:val="both"/>
        <w:rPr>
          <w:rFonts w:asciiTheme="minorHAnsi" w:hAnsiTheme="minorHAnsi" w:cstheme="minorHAnsi"/>
          <w:b/>
          <w:bCs/>
          <w:lang w:val="pt-BR"/>
        </w:rPr>
      </w:pPr>
      <w:r w:rsidRPr="00700EC1">
        <w:rPr>
          <w:rFonts w:asciiTheme="minorHAnsi" w:hAnsiTheme="minorHAnsi" w:cstheme="minorHAnsi"/>
          <w:b/>
          <w:bCs/>
          <w:lang w:val="pt-BR"/>
        </w:rPr>
        <w:t>AO MUNICÍPIO DE NOVA PRATA DO IGUAÇU</w:t>
      </w:r>
    </w:p>
    <w:p w14:paraId="4BEF6C48" w14:textId="641D6C6F" w:rsidR="00417F7B" w:rsidRPr="00700EC1" w:rsidRDefault="00417F7B" w:rsidP="007D7339">
      <w:pPr>
        <w:jc w:val="both"/>
        <w:rPr>
          <w:rFonts w:asciiTheme="minorHAnsi" w:hAnsiTheme="minorHAnsi" w:cstheme="minorHAnsi"/>
          <w:b/>
          <w:bCs/>
          <w:lang w:val="pt-BR"/>
        </w:rPr>
      </w:pPr>
      <w:r w:rsidRPr="00700EC1">
        <w:rPr>
          <w:rFonts w:asciiTheme="minorHAnsi" w:hAnsiTheme="minorHAnsi" w:cstheme="minorHAnsi"/>
          <w:b/>
          <w:bCs/>
          <w:lang w:val="pt-BR"/>
        </w:rPr>
        <w:t xml:space="preserve">DEPARTAMENTO DE LICITAÇÕES E CONTRATOS </w:t>
      </w:r>
    </w:p>
    <w:p w14:paraId="3B19D881" w14:textId="20321F12" w:rsidR="00417F7B" w:rsidRPr="00700EC1" w:rsidRDefault="00417F7B" w:rsidP="007D7339">
      <w:pPr>
        <w:jc w:val="both"/>
        <w:rPr>
          <w:rFonts w:asciiTheme="minorHAnsi" w:hAnsiTheme="minorHAnsi" w:cstheme="minorHAnsi"/>
          <w:b/>
          <w:bCs/>
          <w:lang w:val="pt-BR"/>
        </w:rPr>
      </w:pPr>
      <w:r w:rsidRPr="00700EC1">
        <w:rPr>
          <w:rFonts w:asciiTheme="minorHAnsi" w:hAnsiTheme="minorHAnsi" w:cstheme="minorHAnsi"/>
          <w:b/>
          <w:bCs/>
          <w:lang w:val="pt-BR"/>
        </w:rPr>
        <w:t>CONCORRÊNCIA</w:t>
      </w:r>
      <w:r w:rsidR="00A70728" w:rsidRPr="00700EC1">
        <w:rPr>
          <w:rFonts w:asciiTheme="minorHAnsi" w:hAnsiTheme="minorHAnsi" w:cstheme="minorHAnsi"/>
          <w:b/>
          <w:bCs/>
          <w:lang w:val="pt-BR"/>
        </w:rPr>
        <w:t xml:space="preserve"> ELETRÔNICA</w:t>
      </w:r>
      <w:r w:rsidRPr="00700EC1">
        <w:rPr>
          <w:rFonts w:asciiTheme="minorHAnsi" w:hAnsiTheme="minorHAnsi" w:cstheme="minorHAnsi"/>
          <w:b/>
          <w:bCs/>
          <w:lang w:val="pt-BR"/>
        </w:rPr>
        <w:t xml:space="preserve"> Nº ___/______.</w:t>
      </w:r>
    </w:p>
    <w:p w14:paraId="6993983D" w14:textId="77777777" w:rsidR="00417F7B" w:rsidRPr="00700EC1" w:rsidRDefault="00417F7B" w:rsidP="007D7339">
      <w:pPr>
        <w:jc w:val="both"/>
        <w:rPr>
          <w:rFonts w:asciiTheme="minorHAnsi" w:hAnsiTheme="minorHAnsi" w:cstheme="minorHAnsi"/>
          <w:b/>
          <w:bCs/>
          <w:lang w:val="pt-BR"/>
        </w:rPr>
      </w:pPr>
      <w:r w:rsidRPr="00700EC1">
        <w:rPr>
          <w:rFonts w:asciiTheme="minorHAnsi" w:hAnsiTheme="minorHAnsi" w:cstheme="minorHAnsi"/>
          <w:b/>
          <w:bCs/>
          <w:lang w:val="pt-BR"/>
        </w:rPr>
        <w:t>OBJETO: _____</w:t>
      </w:r>
    </w:p>
    <w:p w14:paraId="5E445205" w14:textId="77777777" w:rsidR="00417F7B" w:rsidRPr="00700EC1" w:rsidRDefault="00417F7B" w:rsidP="007D7339">
      <w:pPr>
        <w:jc w:val="both"/>
        <w:rPr>
          <w:rFonts w:asciiTheme="minorHAnsi" w:hAnsiTheme="minorHAnsi" w:cstheme="minorHAnsi"/>
          <w:b/>
          <w:bCs/>
          <w:lang w:val="pt-BR"/>
        </w:rPr>
      </w:pPr>
    </w:p>
    <w:p w14:paraId="7E0B7F4D" w14:textId="77777777" w:rsidR="00417F7B" w:rsidRPr="00700EC1" w:rsidRDefault="00417F7B" w:rsidP="007D7339">
      <w:pPr>
        <w:jc w:val="both"/>
        <w:rPr>
          <w:rFonts w:asciiTheme="minorHAnsi" w:hAnsiTheme="minorHAnsi" w:cstheme="minorHAnsi"/>
          <w:lang w:val="pt-BR"/>
        </w:rPr>
      </w:pPr>
      <w:r w:rsidRPr="00700EC1">
        <w:rPr>
          <w:rFonts w:asciiTheme="minorHAnsi" w:hAnsiTheme="minorHAnsi" w:cstheme="minorHAnsi"/>
          <w:lang w:val="pt-BR"/>
        </w:rPr>
        <w:t>A Empresa _________________________________________, CNPJ/MF ____________________, com sede na cidade de __________, estado do ________, sito _____________________________, n.º ____, CEP ________–____, Telefone (___) ____________, E-mail _______________________</w:t>
      </w:r>
      <w:r w:rsidRPr="00700EC1">
        <w:rPr>
          <w:rFonts w:asciiTheme="minorHAnsi" w:hAnsiTheme="minorHAnsi" w:cstheme="minorHAnsi"/>
          <w:lang w:val="pt-BR"/>
        </w:rPr>
        <w:tab/>
        <w:t>, através de seu Representante Legal</w:t>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t>,</w:t>
      </w:r>
      <w:r w:rsidRPr="00700EC1">
        <w:rPr>
          <w:rFonts w:asciiTheme="minorHAnsi" w:hAnsiTheme="minorHAnsi" w:cstheme="minorHAnsi"/>
          <w:lang w:val="pt-BR"/>
        </w:rPr>
        <w:t xml:space="preserve"> inscrito no CPF sob o n° </w:t>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t xml:space="preserve"> </w:t>
      </w:r>
      <w:r w:rsidRPr="00700EC1">
        <w:rPr>
          <w:rFonts w:asciiTheme="minorHAnsi" w:hAnsiTheme="minorHAnsi" w:cstheme="minorHAnsi"/>
          <w:lang w:val="pt-BR"/>
        </w:rPr>
        <w:t xml:space="preserve"> e R.G. n° </w:t>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lang w:val="pt-BR"/>
        </w:rPr>
        <w:t xml:space="preserve"> , propõe à(ao) Município de Nova Prata do Iguaçu a execução do objeto da Licitação supra referenciada, tudo em conformidade com o edital, o contrato e os anexos da licitação em referência.</w:t>
      </w:r>
    </w:p>
    <w:p w14:paraId="1A1FA5FC" w14:textId="77777777" w:rsidR="00417F7B" w:rsidRPr="00700EC1" w:rsidRDefault="00417F7B" w:rsidP="007D7339">
      <w:pPr>
        <w:jc w:val="both"/>
        <w:rPr>
          <w:rFonts w:asciiTheme="minorHAnsi" w:hAnsiTheme="minorHAnsi" w:cstheme="minorHAnsi"/>
          <w:bCs/>
          <w:lang w:val="pt-BR"/>
        </w:rPr>
      </w:pPr>
      <w:r w:rsidRPr="00700EC1">
        <w:rPr>
          <w:rFonts w:asciiTheme="minorHAnsi" w:hAnsiTheme="minorHAnsi" w:cstheme="minorHAnsi"/>
          <w:bCs/>
          <w:lang w:val="pt-BR"/>
        </w:rPr>
        <w:t>1)</w:t>
      </w:r>
      <w:r w:rsidRPr="00700EC1">
        <w:rPr>
          <w:rFonts w:asciiTheme="minorHAnsi" w:hAnsiTheme="minorHAnsi" w:cstheme="minorHAnsi"/>
          <w:bCs/>
          <w:lang w:val="pt-BR"/>
        </w:rPr>
        <w:tab/>
        <w:t>O preço proposto é de R$ ______________ (________________________________________), sendo ____% (_________ por cento) referente aos materiais e ____% (___________ por cento) referente à mão de obra.</w:t>
      </w:r>
    </w:p>
    <w:p w14:paraId="4B2F7582" w14:textId="77777777" w:rsidR="00417F7B" w:rsidRPr="00700EC1" w:rsidRDefault="00417F7B" w:rsidP="007D7339">
      <w:pPr>
        <w:jc w:val="both"/>
        <w:rPr>
          <w:rFonts w:asciiTheme="minorHAnsi" w:hAnsiTheme="minorHAnsi" w:cstheme="minorHAnsi"/>
          <w:bCs/>
          <w:lang w:val="pt-BR"/>
        </w:rPr>
      </w:pPr>
      <w:r w:rsidRPr="00700EC1">
        <w:rPr>
          <w:rFonts w:asciiTheme="minorHAnsi" w:hAnsiTheme="minorHAnsi" w:cstheme="minorHAnsi"/>
          <w:bCs/>
          <w:lang w:val="pt-BR"/>
        </w:rPr>
        <w:t>2)</w:t>
      </w:r>
      <w:r w:rsidRPr="00700EC1">
        <w:rPr>
          <w:rFonts w:asciiTheme="minorHAnsi" w:hAnsiTheme="minorHAnsi" w:cstheme="minorHAnsi"/>
          <w:bCs/>
          <w:lang w:val="pt-BR"/>
        </w:rPr>
        <w:tab/>
        <w:t>O prazo de validade da Proposta será de, no mínimo, XXXX (XXXXXXXXX) dias corridos, contados a partir da data de abertura da Licitação.</w:t>
      </w:r>
    </w:p>
    <w:p w14:paraId="05015557" w14:textId="01F105AD" w:rsidR="00BF582F" w:rsidRPr="00700EC1" w:rsidRDefault="00BF582F" w:rsidP="007D7339">
      <w:pPr>
        <w:widowControl/>
        <w:suppressAutoHyphens/>
        <w:autoSpaceDE/>
        <w:autoSpaceDN/>
        <w:snapToGrid w:val="0"/>
        <w:jc w:val="both"/>
        <w:rPr>
          <w:rFonts w:asciiTheme="minorHAnsi" w:hAnsiTheme="minorHAnsi" w:cstheme="minorHAnsi"/>
          <w:iCs/>
          <w:lang w:val="pt-BR"/>
        </w:rPr>
      </w:pPr>
      <w:r w:rsidRPr="00700EC1">
        <w:rPr>
          <w:rFonts w:asciiTheme="minorHAnsi" w:hAnsiTheme="minorHAnsi" w:cstheme="minorHAnsi"/>
          <w:bCs/>
          <w:lang w:val="pt-BR"/>
        </w:rPr>
        <w:t xml:space="preserve">3) </w:t>
      </w:r>
      <w:r w:rsidRPr="00700EC1">
        <w:rPr>
          <w:rFonts w:asciiTheme="minorHAnsi" w:hAnsiTheme="minorHAnsi" w:cstheme="minorHAnsi"/>
          <w:iCs/>
          <w:lang w:val="pt-BR"/>
        </w:rPr>
        <w:t xml:space="preserve">Exige–se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62 da Lei Federal nº 14.133/2021. </w:t>
      </w:r>
    </w:p>
    <w:p w14:paraId="4F5584B1" w14:textId="1F339804" w:rsidR="00BF582F" w:rsidRPr="00700EC1" w:rsidRDefault="00BF582F" w:rsidP="007D7339">
      <w:pPr>
        <w:jc w:val="both"/>
        <w:rPr>
          <w:rFonts w:asciiTheme="minorHAnsi" w:hAnsiTheme="minorHAnsi" w:cstheme="minorHAnsi"/>
          <w:bCs/>
          <w:lang w:val="pt-BR"/>
        </w:rPr>
      </w:pPr>
    </w:p>
    <w:p w14:paraId="76BBE892" w14:textId="77777777" w:rsidR="00417F7B" w:rsidRPr="00700EC1" w:rsidRDefault="00417F7B" w:rsidP="007D7339">
      <w:pPr>
        <w:jc w:val="both"/>
        <w:rPr>
          <w:rFonts w:asciiTheme="minorHAnsi" w:hAnsiTheme="minorHAnsi" w:cstheme="minorHAnsi"/>
          <w:bCs/>
          <w:lang w:val="pt-BR"/>
        </w:rPr>
      </w:pPr>
      <w:r w:rsidRPr="00700EC1">
        <w:rPr>
          <w:rFonts w:asciiTheme="minorHAnsi" w:hAnsiTheme="minorHAnsi" w:cstheme="minorHAnsi"/>
          <w:bCs/>
          <w:lang w:val="pt-BR"/>
        </w:rPr>
        <w:t>Se vencedor da licitação, assinará o contrato administrativo, na qualidade de representante legal, o(a) Sr.(a) ____________________________________, portador(a) do CPF __________________</w:t>
      </w:r>
    </w:p>
    <w:p w14:paraId="21D61BE8" w14:textId="77777777" w:rsidR="00417F7B" w:rsidRPr="00700EC1" w:rsidRDefault="00417F7B" w:rsidP="007D7339">
      <w:pPr>
        <w:jc w:val="both"/>
        <w:rPr>
          <w:rFonts w:asciiTheme="minorHAnsi" w:hAnsiTheme="minorHAnsi" w:cstheme="minorHAnsi"/>
          <w:bCs/>
          <w:lang w:val="pt-BR"/>
        </w:rPr>
      </w:pPr>
      <w:r w:rsidRPr="00700EC1">
        <w:rPr>
          <w:rFonts w:asciiTheme="minorHAnsi" w:hAnsiTheme="minorHAnsi" w:cstheme="minorHAnsi"/>
          <w:bCs/>
          <w:lang w:val="pt-BR"/>
        </w:rPr>
        <w:t>e será responsável técnico pelos serviços o(a) Sr.(a) _____________________________________, Título ____________________________, CREA/n.º e/ou CAU/n.º __________________.</w:t>
      </w:r>
    </w:p>
    <w:p w14:paraId="2DF9584B" w14:textId="77777777" w:rsidR="00417F7B" w:rsidRPr="00700EC1" w:rsidRDefault="00417F7B" w:rsidP="007D7339">
      <w:pPr>
        <w:pStyle w:val="Corpodetexto"/>
        <w:ind w:right="277"/>
        <w:jc w:val="both"/>
        <w:rPr>
          <w:rFonts w:asciiTheme="minorHAnsi" w:hAnsiTheme="minorHAnsi" w:cstheme="minorHAnsi"/>
          <w:sz w:val="22"/>
          <w:szCs w:val="22"/>
          <w:lang w:val="pt-BR"/>
        </w:rPr>
      </w:pPr>
    </w:p>
    <w:p w14:paraId="51BCF3E3" w14:textId="77777777" w:rsidR="00417F7B" w:rsidRPr="00700EC1" w:rsidRDefault="00417F7B" w:rsidP="007D7339">
      <w:pPr>
        <w:pStyle w:val="Corpodetexto"/>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A presente proposta tem prazo de validade de 60 (sessenta) dias contados da apresentação da proposta.</w:t>
      </w:r>
    </w:p>
    <w:p w14:paraId="5D134815" w14:textId="47C13ACD" w:rsidR="008815AB" w:rsidRPr="00700EC1" w:rsidRDefault="00417F7B" w:rsidP="007D7339">
      <w:pPr>
        <w:pStyle w:val="Corpodetexto"/>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Local e data:</w:t>
      </w:r>
    </w:p>
    <w:p w14:paraId="68FA7CD6" w14:textId="77777777" w:rsidR="00417F7B" w:rsidRPr="00700EC1" w:rsidRDefault="00417F7B" w:rsidP="007D7339">
      <w:pPr>
        <w:pStyle w:val="Corpodetexto"/>
        <w:jc w:val="center"/>
        <w:rPr>
          <w:rFonts w:asciiTheme="minorHAnsi" w:hAnsiTheme="minorHAnsi" w:cstheme="minorHAnsi"/>
          <w:sz w:val="22"/>
          <w:szCs w:val="22"/>
          <w:lang w:val="pt-BR"/>
        </w:rPr>
      </w:pPr>
      <w:r w:rsidRPr="00700EC1">
        <w:rPr>
          <w:rFonts w:asciiTheme="minorHAnsi" w:hAnsiTheme="minorHAnsi" w:cstheme="minorHAnsi"/>
          <w:sz w:val="22"/>
          <w:szCs w:val="22"/>
          <w:lang w:val="pt-BR"/>
        </w:rPr>
        <w:t>___________________________</w:t>
      </w:r>
    </w:p>
    <w:p w14:paraId="6C93FD6C" w14:textId="77777777" w:rsidR="00417F7B" w:rsidRPr="00700EC1" w:rsidRDefault="00417F7B" w:rsidP="007D7339">
      <w:pPr>
        <w:pStyle w:val="Corpodetexto"/>
        <w:jc w:val="center"/>
        <w:rPr>
          <w:rFonts w:asciiTheme="minorHAnsi" w:hAnsiTheme="minorHAnsi" w:cstheme="minorHAnsi"/>
          <w:sz w:val="22"/>
          <w:szCs w:val="22"/>
          <w:lang w:val="pt-BR"/>
        </w:rPr>
      </w:pPr>
      <w:r w:rsidRPr="00700EC1">
        <w:rPr>
          <w:rFonts w:asciiTheme="minorHAnsi" w:hAnsiTheme="minorHAnsi" w:cstheme="minorHAnsi"/>
          <w:sz w:val="22"/>
          <w:szCs w:val="22"/>
          <w:lang w:val="pt-BR"/>
        </w:rPr>
        <w:t>Assinatura Representante Legal</w:t>
      </w:r>
    </w:p>
    <w:p w14:paraId="046E16B8" w14:textId="77777777" w:rsidR="00417F7B" w:rsidRPr="00700EC1" w:rsidRDefault="00417F7B" w:rsidP="007D7339">
      <w:pPr>
        <w:pStyle w:val="Corpodetexto"/>
        <w:jc w:val="center"/>
        <w:rPr>
          <w:rFonts w:asciiTheme="minorHAnsi" w:hAnsiTheme="minorHAnsi" w:cstheme="minorHAnsi"/>
          <w:sz w:val="22"/>
          <w:szCs w:val="22"/>
          <w:lang w:val="pt-BR"/>
        </w:rPr>
      </w:pPr>
      <w:r w:rsidRPr="00700EC1">
        <w:rPr>
          <w:rFonts w:asciiTheme="minorHAnsi" w:hAnsiTheme="minorHAnsi" w:cstheme="minorHAnsi"/>
          <w:sz w:val="22"/>
          <w:szCs w:val="22"/>
          <w:lang w:val="pt-BR"/>
        </w:rPr>
        <w:t>CPF e assinatura do responsável</w:t>
      </w:r>
    </w:p>
    <w:p w14:paraId="55EB0D94" w14:textId="2C459B31" w:rsidR="00C46FB9" w:rsidRPr="00700EC1" w:rsidRDefault="00417F7B" w:rsidP="007D7339">
      <w:pPr>
        <w:jc w:val="center"/>
        <w:rPr>
          <w:rFonts w:asciiTheme="minorHAnsi" w:hAnsiTheme="minorHAnsi" w:cstheme="minorHAnsi"/>
          <w:b/>
        </w:rPr>
      </w:pPr>
      <w:r w:rsidRPr="00700EC1">
        <w:rPr>
          <w:rFonts w:asciiTheme="minorHAnsi" w:hAnsiTheme="minorHAnsi" w:cstheme="minorHAnsi"/>
          <w:lang w:val="pt-BR"/>
        </w:rPr>
        <w:br w:type="page"/>
      </w:r>
      <w:r w:rsidR="00C46FB9" w:rsidRPr="00700EC1">
        <w:rPr>
          <w:rFonts w:asciiTheme="minorHAnsi" w:hAnsiTheme="minorHAnsi" w:cstheme="minorHAnsi"/>
          <w:b/>
        </w:rPr>
        <w:lastRenderedPageBreak/>
        <w:t>ANEXO V</w:t>
      </w:r>
      <w:r w:rsidR="00377DC3">
        <w:rPr>
          <w:rFonts w:asciiTheme="minorHAnsi" w:hAnsiTheme="minorHAnsi" w:cstheme="minorHAnsi"/>
          <w:b/>
        </w:rPr>
        <w:t>I</w:t>
      </w:r>
    </w:p>
    <w:p w14:paraId="3574D643" w14:textId="77777777" w:rsidR="00C46FB9" w:rsidRPr="00700EC1" w:rsidRDefault="00C46FB9" w:rsidP="007D7339">
      <w:pPr>
        <w:jc w:val="center"/>
        <w:rPr>
          <w:rFonts w:asciiTheme="minorHAnsi" w:hAnsiTheme="minorHAnsi" w:cstheme="minorHAnsi"/>
          <w:b/>
        </w:rPr>
      </w:pPr>
    </w:p>
    <w:p w14:paraId="38D4BFFA" w14:textId="08AF2DBF" w:rsidR="00C46FB9" w:rsidRPr="00700EC1" w:rsidRDefault="00C46FB9" w:rsidP="007D7339">
      <w:pPr>
        <w:jc w:val="center"/>
        <w:rPr>
          <w:rFonts w:asciiTheme="minorHAnsi" w:hAnsiTheme="minorHAnsi" w:cstheme="minorHAnsi"/>
          <w:b/>
        </w:rPr>
      </w:pPr>
      <w:r w:rsidRPr="00700EC1">
        <w:rPr>
          <w:rFonts w:asciiTheme="minorHAnsi" w:hAnsiTheme="minorHAnsi" w:cstheme="minorHAnsi"/>
          <w:b/>
        </w:rPr>
        <w:t>DECLARAÇÃO DE RESPONSABILIDADE TÉCNICA</w:t>
      </w:r>
    </w:p>
    <w:p w14:paraId="54D5A13A" w14:textId="77777777" w:rsidR="00C46FB9" w:rsidRPr="00700EC1" w:rsidRDefault="00C46FB9" w:rsidP="007D7339">
      <w:pPr>
        <w:jc w:val="center"/>
        <w:rPr>
          <w:rFonts w:asciiTheme="minorHAnsi" w:hAnsiTheme="minorHAnsi" w:cstheme="minorHAnsi"/>
          <w:b/>
        </w:rPr>
      </w:pPr>
      <w:r w:rsidRPr="00700EC1">
        <w:rPr>
          <w:rFonts w:asciiTheme="minorHAnsi" w:hAnsiTheme="minorHAnsi" w:cstheme="minorHAnsi"/>
          <w:b/>
        </w:rPr>
        <w:t>(Preferencialmente em papel timbrado da licitante)</w:t>
      </w:r>
    </w:p>
    <w:p w14:paraId="47ABB405" w14:textId="77777777" w:rsidR="00C46FB9" w:rsidRPr="00700EC1" w:rsidRDefault="00C46FB9" w:rsidP="007D7339">
      <w:pPr>
        <w:jc w:val="both"/>
        <w:rPr>
          <w:rFonts w:asciiTheme="minorHAnsi" w:hAnsiTheme="minorHAnsi" w:cstheme="minorHAnsi"/>
          <w:b/>
        </w:rPr>
      </w:pPr>
    </w:p>
    <w:p w14:paraId="212605E6" w14:textId="77777777" w:rsidR="00C46FB9" w:rsidRPr="00700EC1" w:rsidRDefault="00C46FB9" w:rsidP="007D7339">
      <w:pPr>
        <w:jc w:val="both"/>
        <w:rPr>
          <w:rFonts w:asciiTheme="minorHAnsi" w:hAnsiTheme="minorHAnsi" w:cstheme="minorHAnsi"/>
          <w:b/>
        </w:rPr>
      </w:pPr>
      <w:r w:rsidRPr="00700EC1">
        <w:rPr>
          <w:rFonts w:asciiTheme="minorHAnsi" w:hAnsiTheme="minorHAnsi" w:cstheme="minorHAnsi"/>
          <w:b/>
        </w:rPr>
        <w:t>À Comissão Permanente de Licitação</w:t>
      </w:r>
    </w:p>
    <w:p w14:paraId="4ABD197A" w14:textId="77777777" w:rsidR="00C46FB9" w:rsidRPr="00700EC1" w:rsidRDefault="00C46FB9" w:rsidP="007D7339">
      <w:pPr>
        <w:jc w:val="both"/>
        <w:rPr>
          <w:rFonts w:asciiTheme="minorHAnsi" w:hAnsiTheme="minorHAnsi" w:cstheme="minorHAnsi"/>
        </w:rPr>
      </w:pPr>
      <w:r w:rsidRPr="00700EC1">
        <w:rPr>
          <w:rFonts w:asciiTheme="minorHAnsi" w:hAnsiTheme="minorHAnsi" w:cstheme="minorHAnsi"/>
        </w:rPr>
        <w:t>Município de Nova Prata do Iguaçu, Estado do Paraná</w:t>
      </w:r>
    </w:p>
    <w:p w14:paraId="0658E631" w14:textId="77777777" w:rsidR="00C46FB9" w:rsidRPr="00700EC1" w:rsidRDefault="00C46FB9" w:rsidP="007D7339">
      <w:pPr>
        <w:jc w:val="both"/>
        <w:rPr>
          <w:rFonts w:asciiTheme="minorHAnsi" w:hAnsiTheme="minorHAnsi" w:cstheme="minorHAnsi"/>
          <w:b/>
        </w:rPr>
      </w:pPr>
    </w:p>
    <w:p w14:paraId="1B838772" w14:textId="6052A608" w:rsidR="00C46FB9" w:rsidRPr="00700EC1" w:rsidRDefault="000A00C4" w:rsidP="007D7339">
      <w:pPr>
        <w:jc w:val="both"/>
        <w:rPr>
          <w:rFonts w:asciiTheme="minorHAnsi" w:hAnsiTheme="minorHAnsi" w:cstheme="minorHAnsi"/>
          <w:b/>
        </w:rPr>
      </w:pPr>
      <w:r w:rsidRPr="00700EC1">
        <w:rPr>
          <w:rFonts w:asciiTheme="minorHAnsi" w:hAnsiTheme="minorHAnsi" w:cstheme="minorHAnsi"/>
          <w:b/>
        </w:rPr>
        <w:t>CONCORRÊNCIA ELETRÔNICA</w:t>
      </w:r>
      <w:r w:rsidR="00C46FB9" w:rsidRPr="00700EC1">
        <w:rPr>
          <w:rFonts w:asciiTheme="minorHAnsi" w:hAnsiTheme="minorHAnsi" w:cstheme="minorHAnsi"/>
          <w:b/>
        </w:rPr>
        <w:t xml:space="preserve"> Nº .../...</w:t>
      </w:r>
    </w:p>
    <w:p w14:paraId="51D3DEA4" w14:textId="77777777" w:rsidR="00C46FB9" w:rsidRPr="00700EC1" w:rsidRDefault="00C46FB9" w:rsidP="007D7339">
      <w:pPr>
        <w:jc w:val="both"/>
        <w:rPr>
          <w:rFonts w:asciiTheme="minorHAnsi" w:hAnsiTheme="minorHAnsi" w:cstheme="minorHAnsi"/>
        </w:rPr>
      </w:pPr>
    </w:p>
    <w:p w14:paraId="481121BA" w14:textId="77777777" w:rsidR="00C46FB9" w:rsidRPr="00700EC1" w:rsidRDefault="00C46FB9" w:rsidP="007D7339">
      <w:pPr>
        <w:jc w:val="both"/>
        <w:rPr>
          <w:rFonts w:asciiTheme="minorHAnsi" w:hAnsiTheme="minorHAnsi" w:cstheme="minorHAnsi"/>
        </w:rPr>
      </w:pPr>
      <w:r w:rsidRPr="00700EC1">
        <w:rPr>
          <w:rFonts w:asciiTheme="minorHAnsi" w:hAnsiTheme="minorHAnsi" w:cstheme="minorHAnsi"/>
        </w:rPr>
        <w:t>Conforme o disposto no Edital em epígrafe e de acordo com a Resolução nº 218 de 29/06/73 e nº 317, de 31/10/86, do CONFEA – Conselho Federal de Engenharia, Arquitetura, e Agronomia, declaramos que o responsável técnico pela obra, caso venhamos a vencer a referida licitação, é:</w:t>
      </w:r>
    </w:p>
    <w:p w14:paraId="5447C8D7" w14:textId="77777777" w:rsidR="00C46FB9" w:rsidRPr="00700EC1" w:rsidRDefault="00C46FB9" w:rsidP="007D7339">
      <w:pPr>
        <w:jc w:val="both"/>
        <w:rPr>
          <w:rFonts w:asciiTheme="minorHAnsi" w:hAnsiTheme="minorHAnsi" w:cstheme="minorHAnsi"/>
        </w:rPr>
      </w:pPr>
    </w:p>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1635"/>
        <w:gridCol w:w="1560"/>
        <w:gridCol w:w="1446"/>
        <w:gridCol w:w="1486"/>
        <w:gridCol w:w="2171"/>
      </w:tblGrid>
      <w:tr w:rsidR="00C46FB9" w:rsidRPr="00700EC1" w14:paraId="4C62FC8A" w14:textId="77777777" w:rsidTr="00C94277">
        <w:tc>
          <w:tcPr>
            <w:tcW w:w="779" w:type="dxa"/>
            <w:shd w:val="clear" w:color="auto" w:fill="auto"/>
          </w:tcPr>
          <w:p w14:paraId="60F0CC00" w14:textId="77777777" w:rsidR="00C46FB9" w:rsidRPr="00700EC1" w:rsidRDefault="00C46FB9" w:rsidP="007D7339">
            <w:pPr>
              <w:jc w:val="both"/>
              <w:rPr>
                <w:rFonts w:asciiTheme="minorHAnsi" w:hAnsiTheme="minorHAnsi" w:cstheme="minorHAnsi"/>
              </w:rPr>
            </w:pPr>
            <w:r w:rsidRPr="00700EC1">
              <w:rPr>
                <w:rFonts w:asciiTheme="minorHAnsi" w:hAnsiTheme="minorHAnsi" w:cstheme="minorHAnsi"/>
              </w:rPr>
              <w:t>Nº</w:t>
            </w:r>
          </w:p>
          <w:p w14:paraId="10CF0B6C" w14:textId="77777777" w:rsidR="00C46FB9" w:rsidRPr="00700EC1" w:rsidRDefault="00C46FB9" w:rsidP="007D7339">
            <w:pPr>
              <w:jc w:val="both"/>
              <w:rPr>
                <w:rFonts w:asciiTheme="minorHAnsi" w:hAnsiTheme="minorHAnsi" w:cstheme="minorHAnsi"/>
              </w:rPr>
            </w:pPr>
          </w:p>
        </w:tc>
        <w:tc>
          <w:tcPr>
            <w:tcW w:w="1635" w:type="dxa"/>
            <w:shd w:val="clear" w:color="auto" w:fill="auto"/>
          </w:tcPr>
          <w:p w14:paraId="71F5E587" w14:textId="77777777" w:rsidR="00C46FB9" w:rsidRPr="00700EC1" w:rsidRDefault="00C46FB9" w:rsidP="007D7339">
            <w:pPr>
              <w:jc w:val="both"/>
              <w:rPr>
                <w:rFonts w:asciiTheme="minorHAnsi" w:hAnsiTheme="minorHAnsi" w:cstheme="minorHAnsi"/>
              </w:rPr>
            </w:pPr>
            <w:r w:rsidRPr="00700EC1">
              <w:rPr>
                <w:rFonts w:asciiTheme="minorHAnsi" w:hAnsiTheme="minorHAnsi" w:cstheme="minorHAnsi"/>
              </w:rPr>
              <w:t>Nome</w:t>
            </w:r>
          </w:p>
          <w:p w14:paraId="01736E33" w14:textId="77777777" w:rsidR="00C46FB9" w:rsidRPr="00700EC1" w:rsidRDefault="00C46FB9" w:rsidP="007D7339">
            <w:pPr>
              <w:jc w:val="both"/>
              <w:rPr>
                <w:rFonts w:asciiTheme="minorHAnsi" w:hAnsiTheme="minorHAnsi" w:cstheme="minorHAnsi"/>
              </w:rPr>
            </w:pPr>
          </w:p>
        </w:tc>
        <w:tc>
          <w:tcPr>
            <w:tcW w:w="1560" w:type="dxa"/>
            <w:shd w:val="clear" w:color="auto" w:fill="auto"/>
          </w:tcPr>
          <w:p w14:paraId="44573B45" w14:textId="77777777" w:rsidR="00C46FB9" w:rsidRPr="00700EC1" w:rsidRDefault="00C46FB9" w:rsidP="007D7339">
            <w:pPr>
              <w:jc w:val="both"/>
              <w:rPr>
                <w:rFonts w:asciiTheme="minorHAnsi" w:hAnsiTheme="minorHAnsi" w:cstheme="minorHAnsi"/>
              </w:rPr>
            </w:pPr>
            <w:r w:rsidRPr="00700EC1">
              <w:rPr>
                <w:rFonts w:asciiTheme="minorHAnsi" w:hAnsiTheme="minorHAnsi" w:cstheme="minorHAnsi"/>
              </w:rPr>
              <w:t>Especialidade</w:t>
            </w:r>
          </w:p>
          <w:p w14:paraId="6189AE5E" w14:textId="77777777" w:rsidR="00C46FB9" w:rsidRPr="00700EC1" w:rsidRDefault="00C46FB9" w:rsidP="007D7339">
            <w:pPr>
              <w:jc w:val="both"/>
              <w:rPr>
                <w:rFonts w:asciiTheme="minorHAnsi" w:hAnsiTheme="minorHAnsi" w:cstheme="minorHAnsi"/>
              </w:rPr>
            </w:pPr>
          </w:p>
        </w:tc>
        <w:tc>
          <w:tcPr>
            <w:tcW w:w="1446" w:type="dxa"/>
            <w:shd w:val="clear" w:color="auto" w:fill="auto"/>
          </w:tcPr>
          <w:p w14:paraId="79F32B74" w14:textId="77777777" w:rsidR="00C46FB9" w:rsidRPr="00700EC1" w:rsidRDefault="00C46FB9" w:rsidP="007D7339">
            <w:pPr>
              <w:jc w:val="both"/>
              <w:rPr>
                <w:rFonts w:asciiTheme="minorHAnsi" w:hAnsiTheme="minorHAnsi" w:cstheme="minorHAnsi"/>
              </w:rPr>
            </w:pPr>
            <w:r w:rsidRPr="00700EC1">
              <w:rPr>
                <w:rFonts w:asciiTheme="minorHAnsi" w:hAnsiTheme="minorHAnsi" w:cstheme="minorHAnsi"/>
              </w:rPr>
              <w:t>CREA nº</w:t>
            </w:r>
          </w:p>
          <w:p w14:paraId="00D70325" w14:textId="77777777" w:rsidR="00C46FB9" w:rsidRPr="00700EC1" w:rsidRDefault="00C46FB9" w:rsidP="007D7339">
            <w:pPr>
              <w:jc w:val="both"/>
              <w:rPr>
                <w:rFonts w:asciiTheme="minorHAnsi" w:hAnsiTheme="minorHAnsi" w:cstheme="minorHAnsi"/>
              </w:rPr>
            </w:pPr>
          </w:p>
        </w:tc>
        <w:tc>
          <w:tcPr>
            <w:tcW w:w="1486" w:type="dxa"/>
            <w:shd w:val="clear" w:color="auto" w:fill="auto"/>
          </w:tcPr>
          <w:p w14:paraId="53A05B9C" w14:textId="77777777" w:rsidR="00C46FB9" w:rsidRPr="00700EC1" w:rsidRDefault="00C46FB9" w:rsidP="007D7339">
            <w:pPr>
              <w:jc w:val="both"/>
              <w:rPr>
                <w:rFonts w:asciiTheme="minorHAnsi" w:hAnsiTheme="minorHAnsi" w:cstheme="minorHAnsi"/>
              </w:rPr>
            </w:pPr>
            <w:r w:rsidRPr="00700EC1">
              <w:rPr>
                <w:rFonts w:asciiTheme="minorHAnsi" w:hAnsiTheme="minorHAnsi" w:cstheme="minorHAnsi"/>
              </w:rPr>
              <w:t>Data do Registro</w:t>
            </w:r>
          </w:p>
        </w:tc>
        <w:tc>
          <w:tcPr>
            <w:tcW w:w="2171" w:type="dxa"/>
            <w:shd w:val="clear" w:color="auto" w:fill="auto"/>
          </w:tcPr>
          <w:p w14:paraId="49E76037" w14:textId="77777777" w:rsidR="00C46FB9" w:rsidRPr="00700EC1" w:rsidRDefault="00C46FB9" w:rsidP="007D7339">
            <w:pPr>
              <w:jc w:val="both"/>
              <w:rPr>
                <w:rFonts w:asciiTheme="minorHAnsi" w:hAnsiTheme="minorHAnsi" w:cstheme="minorHAnsi"/>
              </w:rPr>
            </w:pPr>
            <w:r w:rsidRPr="00700EC1">
              <w:rPr>
                <w:rFonts w:asciiTheme="minorHAnsi" w:hAnsiTheme="minorHAnsi" w:cstheme="minorHAnsi"/>
              </w:rPr>
              <w:t>Ass. Responsável Técnico</w:t>
            </w:r>
          </w:p>
        </w:tc>
      </w:tr>
      <w:tr w:rsidR="00C46FB9" w:rsidRPr="00700EC1" w14:paraId="2C63DDCA" w14:textId="77777777" w:rsidTr="00C94277">
        <w:tc>
          <w:tcPr>
            <w:tcW w:w="779" w:type="dxa"/>
            <w:shd w:val="clear" w:color="auto" w:fill="auto"/>
          </w:tcPr>
          <w:p w14:paraId="0C7F1CD1" w14:textId="77777777" w:rsidR="00C46FB9" w:rsidRPr="00700EC1" w:rsidRDefault="00C46FB9" w:rsidP="007D7339">
            <w:pPr>
              <w:jc w:val="both"/>
              <w:rPr>
                <w:rFonts w:asciiTheme="minorHAnsi" w:hAnsiTheme="minorHAnsi" w:cstheme="minorHAnsi"/>
              </w:rPr>
            </w:pPr>
            <w:r w:rsidRPr="00700EC1">
              <w:rPr>
                <w:rFonts w:asciiTheme="minorHAnsi" w:hAnsiTheme="minorHAnsi" w:cstheme="minorHAnsi"/>
              </w:rPr>
              <w:t>...</w:t>
            </w:r>
          </w:p>
        </w:tc>
        <w:tc>
          <w:tcPr>
            <w:tcW w:w="1635" w:type="dxa"/>
            <w:shd w:val="clear" w:color="auto" w:fill="auto"/>
          </w:tcPr>
          <w:p w14:paraId="038139DF" w14:textId="77777777" w:rsidR="00C46FB9" w:rsidRPr="00700EC1" w:rsidRDefault="00C46FB9" w:rsidP="007D7339">
            <w:pPr>
              <w:jc w:val="both"/>
              <w:rPr>
                <w:rFonts w:asciiTheme="minorHAnsi" w:hAnsiTheme="minorHAnsi" w:cstheme="minorHAnsi"/>
              </w:rPr>
            </w:pPr>
          </w:p>
        </w:tc>
        <w:tc>
          <w:tcPr>
            <w:tcW w:w="1560" w:type="dxa"/>
            <w:shd w:val="clear" w:color="auto" w:fill="auto"/>
          </w:tcPr>
          <w:p w14:paraId="0F95DF7B" w14:textId="77777777" w:rsidR="00C46FB9" w:rsidRPr="00700EC1" w:rsidRDefault="00C46FB9" w:rsidP="007D7339">
            <w:pPr>
              <w:jc w:val="both"/>
              <w:rPr>
                <w:rFonts w:asciiTheme="minorHAnsi" w:hAnsiTheme="minorHAnsi" w:cstheme="minorHAnsi"/>
              </w:rPr>
            </w:pPr>
          </w:p>
        </w:tc>
        <w:tc>
          <w:tcPr>
            <w:tcW w:w="1446" w:type="dxa"/>
            <w:shd w:val="clear" w:color="auto" w:fill="auto"/>
          </w:tcPr>
          <w:p w14:paraId="03AB1F65" w14:textId="77777777" w:rsidR="00C46FB9" w:rsidRPr="00700EC1" w:rsidRDefault="00C46FB9" w:rsidP="007D7339">
            <w:pPr>
              <w:jc w:val="both"/>
              <w:rPr>
                <w:rFonts w:asciiTheme="minorHAnsi" w:hAnsiTheme="minorHAnsi" w:cstheme="minorHAnsi"/>
              </w:rPr>
            </w:pPr>
          </w:p>
        </w:tc>
        <w:tc>
          <w:tcPr>
            <w:tcW w:w="1486" w:type="dxa"/>
            <w:shd w:val="clear" w:color="auto" w:fill="auto"/>
          </w:tcPr>
          <w:p w14:paraId="56E01186" w14:textId="77777777" w:rsidR="00C46FB9" w:rsidRPr="00700EC1" w:rsidRDefault="00C46FB9" w:rsidP="007D7339">
            <w:pPr>
              <w:jc w:val="both"/>
              <w:rPr>
                <w:rFonts w:asciiTheme="minorHAnsi" w:hAnsiTheme="minorHAnsi" w:cstheme="minorHAnsi"/>
              </w:rPr>
            </w:pPr>
          </w:p>
        </w:tc>
        <w:tc>
          <w:tcPr>
            <w:tcW w:w="2171" w:type="dxa"/>
            <w:shd w:val="clear" w:color="auto" w:fill="auto"/>
          </w:tcPr>
          <w:p w14:paraId="6D0D257B" w14:textId="77777777" w:rsidR="00C46FB9" w:rsidRPr="00700EC1" w:rsidRDefault="00C46FB9" w:rsidP="007D7339">
            <w:pPr>
              <w:jc w:val="both"/>
              <w:rPr>
                <w:rFonts w:asciiTheme="minorHAnsi" w:hAnsiTheme="minorHAnsi" w:cstheme="minorHAnsi"/>
              </w:rPr>
            </w:pPr>
          </w:p>
        </w:tc>
      </w:tr>
    </w:tbl>
    <w:p w14:paraId="1193A4C6" w14:textId="77777777" w:rsidR="00C46FB9" w:rsidRPr="00700EC1" w:rsidRDefault="00C46FB9" w:rsidP="007D7339">
      <w:pPr>
        <w:jc w:val="both"/>
        <w:rPr>
          <w:rFonts w:asciiTheme="minorHAnsi" w:hAnsiTheme="minorHAnsi" w:cstheme="minorHAnsi"/>
        </w:rPr>
      </w:pPr>
    </w:p>
    <w:p w14:paraId="6824F700" w14:textId="32EA536F" w:rsidR="00C46FB9" w:rsidRPr="00700EC1" w:rsidRDefault="00C46FB9" w:rsidP="007D7339">
      <w:pPr>
        <w:jc w:val="both"/>
        <w:rPr>
          <w:rFonts w:asciiTheme="minorHAnsi" w:hAnsiTheme="minorHAnsi" w:cstheme="minorHAnsi"/>
        </w:rPr>
      </w:pPr>
      <w:r w:rsidRPr="00700EC1">
        <w:rPr>
          <w:rFonts w:asciiTheme="minorHAnsi" w:hAnsiTheme="minorHAnsi" w:cstheme="minorHAnsi"/>
        </w:rPr>
        <w:t>Declaramos, outrossim, que o profissional acima relacionado pertence ao nosso quadro técnico de profissionais.</w:t>
      </w:r>
    </w:p>
    <w:p w14:paraId="6D24A83E" w14:textId="77777777" w:rsidR="00C46FB9" w:rsidRPr="00700EC1" w:rsidRDefault="00C46FB9" w:rsidP="007D7339">
      <w:pPr>
        <w:jc w:val="both"/>
        <w:rPr>
          <w:rFonts w:asciiTheme="minorHAnsi" w:hAnsiTheme="minorHAnsi" w:cstheme="minorHAnsi"/>
        </w:rPr>
      </w:pPr>
    </w:p>
    <w:p w14:paraId="32574C48" w14:textId="77777777" w:rsidR="00C46FB9" w:rsidRPr="00700EC1" w:rsidRDefault="00C46FB9" w:rsidP="007D7339">
      <w:pPr>
        <w:jc w:val="both"/>
        <w:rPr>
          <w:rFonts w:asciiTheme="minorHAnsi" w:hAnsiTheme="minorHAnsi" w:cstheme="minorHAnsi"/>
        </w:rPr>
      </w:pPr>
    </w:p>
    <w:p w14:paraId="5A164670" w14:textId="3CFFCADF" w:rsidR="00C46FB9" w:rsidRPr="00700EC1" w:rsidRDefault="00C46FB9" w:rsidP="007D7339">
      <w:pPr>
        <w:jc w:val="both"/>
        <w:rPr>
          <w:rFonts w:asciiTheme="minorHAnsi" w:hAnsiTheme="minorHAnsi" w:cstheme="minorHAnsi"/>
        </w:rPr>
      </w:pPr>
      <w:r w:rsidRPr="00700EC1">
        <w:rPr>
          <w:rFonts w:asciiTheme="minorHAnsi" w:hAnsiTheme="minorHAnsi" w:cstheme="minorHAnsi"/>
        </w:rPr>
        <w:t>Por ser expressão da verdade, firmamos a presente.</w:t>
      </w:r>
    </w:p>
    <w:p w14:paraId="23992030" w14:textId="77777777" w:rsidR="00C46FB9" w:rsidRPr="00700EC1" w:rsidRDefault="00C46FB9" w:rsidP="007D7339">
      <w:pPr>
        <w:jc w:val="both"/>
        <w:rPr>
          <w:rFonts w:asciiTheme="minorHAnsi" w:hAnsiTheme="minorHAnsi" w:cstheme="minorHAnsi"/>
        </w:rPr>
      </w:pPr>
    </w:p>
    <w:p w14:paraId="4474A1B0" w14:textId="77777777" w:rsidR="00C46FB9" w:rsidRPr="00700EC1" w:rsidRDefault="00C46FB9" w:rsidP="007D7339">
      <w:pPr>
        <w:jc w:val="both"/>
        <w:rPr>
          <w:rFonts w:asciiTheme="minorHAnsi" w:hAnsiTheme="minorHAnsi" w:cstheme="minorHAnsi"/>
        </w:rPr>
      </w:pPr>
    </w:p>
    <w:p w14:paraId="496BA505" w14:textId="77777777" w:rsidR="00C46FB9" w:rsidRPr="00700EC1" w:rsidRDefault="00C46FB9" w:rsidP="007D7339">
      <w:pPr>
        <w:jc w:val="center"/>
        <w:rPr>
          <w:rFonts w:asciiTheme="minorHAnsi" w:hAnsiTheme="minorHAnsi" w:cstheme="minorHAnsi"/>
        </w:rPr>
      </w:pPr>
      <w:r w:rsidRPr="00700EC1">
        <w:rPr>
          <w:rFonts w:asciiTheme="minorHAnsi" w:hAnsiTheme="minorHAnsi" w:cstheme="minorHAnsi"/>
        </w:rPr>
        <w:t>..................., _____ de ___________________de _______.</w:t>
      </w:r>
    </w:p>
    <w:p w14:paraId="068C4266" w14:textId="77777777" w:rsidR="000A00C4" w:rsidRPr="00700EC1" w:rsidRDefault="000A00C4" w:rsidP="007D7339">
      <w:pPr>
        <w:jc w:val="center"/>
        <w:rPr>
          <w:rFonts w:asciiTheme="minorHAnsi" w:hAnsiTheme="minorHAnsi" w:cstheme="minorHAnsi"/>
        </w:rPr>
      </w:pPr>
    </w:p>
    <w:p w14:paraId="5872056E" w14:textId="0B178AE0" w:rsidR="00C46FB9" w:rsidRPr="00700EC1" w:rsidRDefault="00C46FB9" w:rsidP="007D7339">
      <w:pPr>
        <w:jc w:val="center"/>
        <w:rPr>
          <w:rFonts w:asciiTheme="minorHAnsi" w:hAnsiTheme="minorHAnsi" w:cstheme="minorHAnsi"/>
        </w:rPr>
      </w:pPr>
      <w:r w:rsidRPr="00700EC1">
        <w:rPr>
          <w:rFonts w:asciiTheme="minorHAnsi" w:hAnsiTheme="minorHAnsi" w:cstheme="minorHAnsi"/>
        </w:rPr>
        <w:t>Atenciosamente</w:t>
      </w:r>
      <w:r w:rsidR="000A00C4" w:rsidRPr="00700EC1">
        <w:rPr>
          <w:rFonts w:asciiTheme="minorHAnsi" w:hAnsiTheme="minorHAnsi" w:cstheme="minorHAnsi"/>
        </w:rPr>
        <w:t>,</w:t>
      </w:r>
    </w:p>
    <w:p w14:paraId="294735B6" w14:textId="77777777" w:rsidR="00C46FB9" w:rsidRPr="00700EC1" w:rsidRDefault="00C46FB9" w:rsidP="007D7339">
      <w:pPr>
        <w:jc w:val="both"/>
        <w:rPr>
          <w:rFonts w:asciiTheme="minorHAnsi" w:hAnsiTheme="minorHAnsi" w:cstheme="minorHAnsi"/>
        </w:rPr>
      </w:pPr>
    </w:p>
    <w:p w14:paraId="2BE45E69" w14:textId="77777777" w:rsidR="00C46FB9" w:rsidRPr="00700EC1" w:rsidRDefault="00C46FB9" w:rsidP="007D7339">
      <w:pPr>
        <w:jc w:val="both"/>
        <w:rPr>
          <w:rFonts w:asciiTheme="minorHAnsi" w:hAnsiTheme="minorHAnsi" w:cstheme="minorHAnsi"/>
        </w:rPr>
      </w:pPr>
    </w:p>
    <w:p w14:paraId="7306AD12" w14:textId="77777777" w:rsidR="00C46FB9" w:rsidRPr="00700EC1" w:rsidRDefault="00C46FB9" w:rsidP="007D7339">
      <w:pPr>
        <w:jc w:val="center"/>
        <w:rPr>
          <w:rFonts w:asciiTheme="minorHAnsi" w:hAnsiTheme="minorHAnsi" w:cstheme="minorHAnsi"/>
        </w:rPr>
      </w:pPr>
      <w:r w:rsidRPr="00700EC1">
        <w:rPr>
          <w:rFonts w:asciiTheme="minorHAnsi" w:hAnsiTheme="minorHAnsi" w:cstheme="minorHAnsi"/>
        </w:rPr>
        <w:t>________________________________________</w:t>
      </w:r>
    </w:p>
    <w:p w14:paraId="622A7DF4" w14:textId="4DDBFA20" w:rsidR="00C46FB9" w:rsidRPr="00700EC1" w:rsidRDefault="00C46FB9" w:rsidP="007D7339">
      <w:pPr>
        <w:jc w:val="center"/>
        <w:rPr>
          <w:rFonts w:asciiTheme="minorHAnsi" w:hAnsiTheme="minorHAnsi" w:cstheme="minorHAnsi"/>
        </w:rPr>
      </w:pPr>
      <w:r w:rsidRPr="00700EC1">
        <w:rPr>
          <w:rFonts w:asciiTheme="minorHAnsi" w:hAnsiTheme="minorHAnsi" w:cstheme="minorHAnsi"/>
          <w:b/>
        </w:rPr>
        <w:t>Nome/ Assinatura do Representante Legal</w:t>
      </w:r>
    </w:p>
    <w:p w14:paraId="56C875B8" w14:textId="77777777" w:rsidR="002C4DC8" w:rsidRDefault="002C4DC8">
      <w:pPr>
        <w:rPr>
          <w:rFonts w:asciiTheme="minorHAnsi" w:hAnsiTheme="minorHAnsi" w:cstheme="minorHAnsi"/>
          <w:b/>
          <w:bCs/>
          <w:lang w:val="pt-BR"/>
        </w:rPr>
      </w:pPr>
      <w:r>
        <w:rPr>
          <w:rFonts w:asciiTheme="minorHAnsi" w:hAnsiTheme="minorHAnsi" w:cstheme="minorHAnsi"/>
          <w:lang w:val="pt-BR"/>
        </w:rPr>
        <w:br w:type="page"/>
      </w:r>
    </w:p>
    <w:p w14:paraId="3CF97375" w14:textId="05886E82" w:rsidR="008815AB" w:rsidRPr="00700EC1" w:rsidRDefault="00C46FB9" w:rsidP="007D7339">
      <w:pPr>
        <w:pStyle w:val="Ttulo1"/>
        <w:ind w:left="0"/>
        <w:jc w:val="center"/>
        <w:rPr>
          <w:rFonts w:asciiTheme="minorHAnsi" w:hAnsiTheme="minorHAnsi" w:cstheme="minorHAnsi"/>
          <w:sz w:val="22"/>
          <w:szCs w:val="22"/>
          <w:lang w:val="pt-BR"/>
        </w:rPr>
      </w:pPr>
      <w:r w:rsidRPr="00700EC1">
        <w:rPr>
          <w:rFonts w:asciiTheme="minorHAnsi" w:hAnsiTheme="minorHAnsi" w:cstheme="minorHAnsi"/>
          <w:sz w:val="22"/>
          <w:szCs w:val="22"/>
          <w:lang w:val="pt-BR"/>
        </w:rPr>
        <w:lastRenderedPageBreak/>
        <w:t xml:space="preserve">ANEXO </w:t>
      </w:r>
      <w:r w:rsidR="00C36A9A" w:rsidRPr="00700EC1">
        <w:rPr>
          <w:rFonts w:asciiTheme="minorHAnsi" w:hAnsiTheme="minorHAnsi" w:cstheme="minorHAnsi"/>
          <w:sz w:val="22"/>
          <w:szCs w:val="22"/>
          <w:lang w:val="pt-BR"/>
        </w:rPr>
        <w:t>V</w:t>
      </w:r>
      <w:r w:rsidR="00377DC3">
        <w:rPr>
          <w:rFonts w:asciiTheme="minorHAnsi" w:hAnsiTheme="minorHAnsi" w:cstheme="minorHAnsi"/>
          <w:sz w:val="22"/>
          <w:szCs w:val="22"/>
          <w:lang w:val="pt-BR"/>
        </w:rPr>
        <w:t>II</w:t>
      </w:r>
    </w:p>
    <w:p w14:paraId="6DA9E062" w14:textId="7A58D53D" w:rsidR="00C46FB9" w:rsidRPr="00700EC1" w:rsidRDefault="00C46FB9" w:rsidP="007D7339">
      <w:pPr>
        <w:pStyle w:val="Ttulo1"/>
        <w:ind w:left="0"/>
        <w:jc w:val="center"/>
        <w:rPr>
          <w:rFonts w:asciiTheme="minorHAnsi" w:hAnsiTheme="minorHAnsi" w:cstheme="minorHAnsi"/>
          <w:b w:val="0"/>
          <w:sz w:val="22"/>
          <w:szCs w:val="22"/>
          <w:lang w:val="pt-BR"/>
        </w:rPr>
      </w:pPr>
      <w:r w:rsidRPr="00700EC1">
        <w:rPr>
          <w:rFonts w:asciiTheme="minorHAnsi" w:hAnsiTheme="minorHAnsi" w:cstheme="minorHAnsi"/>
          <w:sz w:val="22"/>
          <w:szCs w:val="22"/>
          <w:lang w:val="pt-BR"/>
        </w:rPr>
        <w:t>MODELO DE DECLARAÇÃO DE VISITA</w:t>
      </w:r>
    </w:p>
    <w:p w14:paraId="2911FAD3" w14:textId="77777777" w:rsidR="00C46FB9" w:rsidRPr="00700EC1" w:rsidRDefault="00C46FB9" w:rsidP="007D7339">
      <w:pPr>
        <w:pStyle w:val="Corpodetexto"/>
        <w:jc w:val="both"/>
        <w:rPr>
          <w:rFonts w:asciiTheme="minorHAnsi" w:hAnsiTheme="minorHAnsi" w:cstheme="minorHAnsi"/>
          <w:b/>
          <w:sz w:val="22"/>
          <w:szCs w:val="22"/>
          <w:lang w:val="pt-BR"/>
        </w:rPr>
      </w:pPr>
    </w:p>
    <w:p w14:paraId="31D047CC" w14:textId="77777777" w:rsidR="00C46FB9" w:rsidRPr="00700EC1" w:rsidRDefault="00C46FB9" w:rsidP="007D7339">
      <w:pPr>
        <w:jc w:val="both"/>
        <w:rPr>
          <w:rFonts w:asciiTheme="minorHAnsi" w:hAnsiTheme="minorHAnsi" w:cstheme="minorHAnsi"/>
          <w:b/>
          <w:bCs/>
          <w:lang w:val="pt-BR"/>
        </w:rPr>
      </w:pPr>
      <w:r w:rsidRPr="00700EC1">
        <w:rPr>
          <w:rFonts w:asciiTheme="minorHAnsi" w:hAnsiTheme="minorHAnsi" w:cstheme="minorHAnsi"/>
          <w:b/>
          <w:bCs/>
          <w:lang w:val="pt-BR"/>
        </w:rPr>
        <w:t>AO</w:t>
      </w:r>
    </w:p>
    <w:p w14:paraId="1E5F1A1A" w14:textId="77777777" w:rsidR="00C46FB9" w:rsidRPr="00700EC1" w:rsidRDefault="00C46FB9" w:rsidP="007D7339">
      <w:pPr>
        <w:jc w:val="both"/>
        <w:rPr>
          <w:rFonts w:asciiTheme="minorHAnsi" w:hAnsiTheme="minorHAnsi" w:cstheme="minorHAnsi"/>
          <w:b/>
          <w:bCs/>
          <w:lang w:val="pt-BR"/>
        </w:rPr>
      </w:pPr>
      <w:r w:rsidRPr="00700EC1">
        <w:rPr>
          <w:rFonts w:asciiTheme="minorHAnsi" w:hAnsiTheme="minorHAnsi" w:cstheme="minorHAnsi"/>
          <w:b/>
          <w:bCs/>
          <w:lang w:val="pt-BR"/>
        </w:rPr>
        <w:t>MUNICÍPIO DE NOVA PRATA DO IGUAÇU</w:t>
      </w:r>
    </w:p>
    <w:p w14:paraId="41792BBD" w14:textId="77777777" w:rsidR="00C46FB9" w:rsidRPr="00700EC1" w:rsidRDefault="00C46FB9" w:rsidP="007D7339">
      <w:pPr>
        <w:jc w:val="both"/>
        <w:rPr>
          <w:rFonts w:asciiTheme="minorHAnsi" w:hAnsiTheme="minorHAnsi" w:cstheme="minorHAnsi"/>
          <w:b/>
          <w:bCs/>
          <w:lang w:val="pt-BR"/>
        </w:rPr>
      </w:pPr>
      <w:r w:rsidRPr="00700EC1">
        <w:rPr>
          <w:rFonts w:asciiTheme="minorHAnsi" w:hAnsiTheme="minorHAnsi" w:cstheme="minorHAnsi"/>
          <w:b/>
          <w:bCs/>
          <w:lang w:val="pt-BR"/>
        </w:rPr>
        <w:t xml:space="preserve">DEPARTAMENTO DE LICITAÇÕES E CONTRATOS </w:t>
      </w:r>
    </w:p>
    <w:p w14:paraId="608FD8C3" w14:textId="2C5E5195" w:rsidR="00C46FB9" w:rsidRPr="00700EC1" w:rsidRDefault="00C46FB9" w:rsidP="007D7339">
      <w:pPr>
        <w:jc w:val="both"/>
        <w:rPr>
          <w:rFonts w:asciiTheme="minorHAnsi" w:hAnsiTheme="minorHAnsi" w:cstheme="minorHAnsi"/>
          <w:b/>
          <w:bCs/>
          <w:lang w:val="pt-BR"/>
        </w:rPr>
      </w:pPr>
      <w:r w:rsidRPr="00700EC1">
        <w:rPr>
          <w:rFonts w:asciiTheme="minorHAnsi" w:hAnsiTheme="minorHAnsi" w:cstheme="minorHAnsi"/>
          <w:b/>
          <w:bCs/>
          <w:lang w:val="pt-BR"/>
        </w:rPr>
        <w:t xml:space="preserve">CONCORRÊNCIA </w:t>
      </w:r>
      <w:r w:rsidR="00A70728" w:rsidRPr="00700EC1">
        <w:rPr>
          <w:rFonts w:asciiTheme="minorHAnsi" w:hAnsiTheme="minorHAnsi" w:cstheme="minorHAnsi"/>
          <w:b/>
          <w:bCs/>
          <w:lang w:val="pt-BR"/>
        </w:rPr>
        <w:t xml:space="preserve">ELETRÔNICA </w:t>
      </w:r>
      <w:r w:rsidRPr="00700EC1">
        <w:rPr>
          <w:rFonts w:asciiTheme="minorHAnsi" w:hAnsiTheme="minorHAnsi" w:cstheme="minorHAnsi"/>
          <w:b/>
          <w:bCs/>
          <w:lang w:val="pt-BR"/>
        </w:rPr>
        <w:t>Nº ___/______.</w:t>
      </w:r>
    </w:p>
    <w:p w14:paraId="097B8849" w14:textId="77777777" w:rsidR="00C46FB9" w:rsidRPr="00700EC1" w:rsidRDefault="00C46FB9" w:rsidP="007D7339">
      <w:pPr>
        <w:jc w:val="both"/>
        <w:rPr>
          <w:rFonts w:asciiTheme="minorHAnsi" w:hAnsiTheme="minorHAnsi" w:cstheme="minorHAnsi"/>
          <w:b/>
          <w:bCs/>
          <w:lang w:val="pt-BR"/>
        </w:rPr>
      </w:pPr>
      <w:r w:rsidRPr="00700EC1">
        <w:rPr>
          <w:rFonts w:asciiTheme="minorHAnsi" w:hAnsiTheme="minorHAnsi" w:cstheme="minorHAnsi"/>
          <w:b/>
          <w:bCs/>
          <w:lang w:val="pt-BR"/>
        </w:rPr>
        <w:t>OBJETO: _____</w:t>
      </w:r>
    </w:p>
    <w:p w14:paraId="63280B05" w14:textId="77777777" w:rsidR="00C46FB9" w:rsidRPr="00700EC1" w:rsidRDefault="00C46FB9" w:rsidP="007D7339">
      <w:pPr>
        <w:pStyle w:val="Corpodetexto"/>
        <w:jc w:val="both"/>
        <w:rPr>
          <w:rFonts w:asciiTheme="minorHAnsi" w:hAnsiTheme="minorHAnsi" w:cstheme="minorHAnsi"/>
          <w:sz w:val="22"/>
          <w:szCs w:val="22"/>
          <w:lang w:val="pt-BR"/>
        </w:rPr>
      </w:pPr>
    </w:p>
    <w:p w14:paraId="123BA8FE" w14:textId="77777777" w:rsidR="00C46FB9" w:rsidRPr="00700EC1" w:rsidRDefault="00C46FB9" w:rsidP="007D7339">
      <w:pPr>
        <w:pStyle w:val="Corpodetexto"/>
        <w:jc w:val="both"/>
        <w:rPr>
          <w:rFonts w:asciiTheme="minorHAnsi" w:hAnsiTheme="minorHAnsi" w:cstheme="minorHAnsi"/>
          <w:sz w:val="22"/>
          <w:szCs w:val="22"/>
          <w:lang w:val="pt-BR"/>
        </w:rPr>
      </w:pPr>
    </w:p>
    <w:p w14:paraId="15CEDA83" w14:textId="77777777" w:rsidR="00C46FB9" w:rsidRPr="00700EC1" w:rsidRDefault="00C46FB9" w:rsidP="007D7339">
      <w:pPr>
        <w:pStyle w:val="Corpodetexto"/>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Cadastro Nacional de Pessoas Jurídicas – CNPJ n°</w:t>
      </w:r>
      <w:r w:rsidRPr="00700EC1">
        <w:rPr>
          <w:rFonts w:asciiTheme="minorHAnsi" w:hAnsiTheme="minorHAnsi" w:cstheme="minorHAnsi"/>
          <w:sz w:val="22"/>
          <w:szCs w:val="22"/>
          <w:u w:val="single"/>
          <w:lang w:val="pt-BR"/>
        </w:rPr>
        <w:tab/>
      </w:r>
      <w:r w:rsidRPr="00700EC1">
        <w:rPr>
          <w:rFonts w:asciiTheme="minorHAnsi" w:hAnsiTheme="minorHAnsi" w:cstheme="minorHAnsi"/>
          <w:sz w:val="22"/>
          <w:szCs w:val="22"/>
          <w:lang w:val="pt-BR"/>
        </w:rPr>
        <w:t xml:space="preserve">. [endereço da sociedade empresarial] Em atendimento à previsão legal contida no art. 67, VI da Lei Federal nº 14.133/2021, </w:t>
      </w:r>
      <w:r w:rsidRPr="00700EC1">
        <w:rPr>
          <w:rFonts w:asciiTheme="minorHAnsi" w:hAnsiTheme="minorHAnsi" w:cstheme="minorHAnsi"/>
          <w:sz w:val="22"/>
          <w:szCs w:val="22"/>
          <w:u w:val="single"/>
          <w:lang w:val="pt-BR"/>
        </w:rPr>
        <w:tab/>
        <w:t xml:space="preserve">   </w:t>
      </w:r>
      <w:r w:rsidRPr="00700EC1">
        <w:rPr>
          <w:rFonts w:asciiTheme="minorHAnsi" w:hAnsiTheme="minorHAnsi" w:cstheme="minorHAnsi"/>
          <w:sz w:val="22"/>
          <w:szCs w:val="22"/>
          <w:lang w:val="pt-BR"/>
        </w:rPr>
        <w:t>[</w:t>
      </w:r>
      <w:r w:rsidRPr="00700EC1">
        <w:rPr>
          <w:rFonts w:asciiTheme="minorHAnsi" w:hAnsiTheme="minorHAnsi" w:cstheme="minorHAnsi"/>
          <w:i/>
          <w:sz w:val="22"/>
          <w:szCs w:val="22"/>
          <w:lang w:val="pt-BR"/>
        </w:rPr>
        <w:t>nome completo do representante legal da empresa</w:t>
      </w:r>
      <w:r w:rsidRPr="00700EC1">
        <w:rPr>
          <w:rFonts w:asciiTheme="minorHAnsi" w:hAnsiTheme="minorHAnsi" w:cstheme="minorHAnsi"/>
          <w:sz w:val="22"/>
          <w:szCs w:val="22"/>
          <w:lang w:val="pt-BR"/>
        </w:rPr>
        <w:t xml:space="preserve">], DECLARO que o(a) Sr(a).  </w:t>
      </w:r>
      <w:r w:rsidRPr="00700EC1">
        <w:rPr>
          <w:rFonts w:asciiTheme="minorHAnsi" w:hAnsiTheme="minorHAnsi" w:cstheme="minorHAnsi"/>
          <w:sz w:val="22"/>
          <w:szCs w:val="22"/>
          <w:u w:val="single"/>
          <w:lang w:val="pt-BR"/>
        </w:rPr>
        <w:t xml:space="preserve"> </w:t>
      </w:r>
      <w:r w:rsidRPr="00700EC1">
        <w:rPr>
          <w:rFonts w:asciiTheme="minorHAnsi" w:hAnsiTheme="minorHAnsi" w:cstheme="minorHAnsi"/>
          <w:sz w:val="22"/>
          <w:szCs w:val="22"/>
          <w:u w:val="single"/>
          <w:lang w:val="pt-BR"/>
        </w:rPr>
        <w:tab/>
      </w:r>
      <w:r w:rsidRPr="00700EC1">
        <w:rPr>
          <w:rFonts w:asciiTheme="minorHAnsi" w:hAnsiTheme="minorHAnsi" w:cstheme="minorHAnsi"/>
          <w:sz w:val="22"/>
          <w:szCs w:val="22"/>
          <w:lang w:val="pt-BR"/>
        </w:rPr>
        <w:t xml:space="preserve"> [</w:t>
      </w:r>
      <w:r w:rsidRPr="00700EC1">
        <w:rPr>
          <w:rFonts w:asciiTheme="minorHAnsi" w:hAnsiTheme="minorHAnsi" w:cstheme="minorHAnsi"/>
          <w:i/>
          <w:sz w:val="22"/>
          <w:szCs w:val="22"/>
          <w:lang w:val="pt-BR"/>
        </w:rPr>
        <w:t>nome completo do profissional indicado da empresa</w:t>
      </w:r>
      <w:r w:rsidRPr="00700EC1">
        <w:rPr>
          <w:rFonts w:asciiTheme="minorHAnsi" w:hAnsiTheme="minorHAnsi" w:cstheme="minorHAnsi"/>
          <w:sz w:val="22"/>
          <w:szCs w:val="22"/>
          <w:lang w:val="pt-BR"/>
        </w:rPr>
        <w:t>], profissional indicado por essa empresa, realizou visita para fins de vistoria técnica ao</w:t>
      </w:r>
      <w:r w:rsidRPr="00700EC1">
        <w:rPr>
          <w:rFonts w:asciiTheme="minorHAnsi" w:hAnsiTheme="minorHAnsi" w:cstheme="minorHAnsi"/>
          <w:sz w:val="22"/>
          <w:szCs w:val="22"/>
          <w:u w:val="single"/>
          <w:lang w:val="pt-BR"/>
        </w:rPr>
        <w:tab/>
      </w:r>
      <w:r w:rsidRPr="00700EC1">
        <w:rPr>
          <w:rFonts w:asciiTheme="minorHAnsi" w:hAnsiTheme="minorHAnsi" w:cstheme="minorHAnsi"/>
          <w:sz w:val="22"/>
          <w:szCs w:val="22"/>
          <w:lang w:val="pt-BR"/>
        </w:rPr>
        <w:t>[</w:t>
      </w:r>
      <w:r w:rsidRPr="00700EC1">
        <w:rPr>
          <w:rFonts w:asciiTheme="minorHAnsi" w:hAnsiTheme="minorHAnsi" w:cstheme="minorHAnsi"/>
          <w:i/>
          <w:sz w:val="22"/>
          <w:szCs w:val="22"/>
          <w:lang w:val="pt-BR"/>
        </w:rPr>
        <w:t>local ou equipamento visitado</w:t>
      </w:r>
      <w:r w:rsidRPr="00700EC1">
        <w:rPr>
          <w:rFonts w:asciiTheme="minorHAnsi" w:hAnsiTheme="minorHAnsi" w:cstheme="minorHAnsi"/>
          <w:sz w:val="22"/>
          <w:szCs w:val="22"/>
          <w:lang w:val="pt-BR"/>
        </w:rPr>
        <w:t>], acompanhado do respectivo responsável, tendo tomado ciência de todas as condições locais para o cumprimento das obrigações inerentes ao objeto da licitação na modalidade Concorrência n°</w:t>
      </w:r>
      <w:r w:rsidRPr="00700EC1">
        <w:rPr>
          <w:rFonts w:asciiTheme="minorHAnsi" w:hAnsiTheme="minorHAnsi" w:cstheme="minorHAnsi"/>
          <w:sz w:val="22"/>
          <w:szCs w:val="22"/>
          <w:u w:val="single"/>
          <w:lang w:val="pt-BR"/>
        </w:rPr>
        <w:t xml:space="preserve">   </w:t>
      </w:r>
      <w:r w:rsidRPr="00700EC1">
        <w:rPr>
          <w:rFonts w:asciiTheme="minorHAnsi" w:hAnsiTheme="minorHAnsi" w:cstheme="minorHAnsi"/>
          <w:sz w:val="22"/>
          <w:szCs w:val="22"/>
          <w:lang w:val="pt-BR"/>
        </w:rPr>
        <w:t>/</w:t>
      </w:r>
      <w:r w:rsidRPr="00700EC1">
        <w:rPr>
          <w:rFonts w:asciiTheme="minorHAnsi" w:hAnsiTheme="minorHAnsi" w:cstheme="minorHAnsi"/>
          <w:sz w:val="22"/>
          <w:szCs w:val="22"/>
          <w:u w:val="single"/>
          <w:lang w:val="pt-BR"/>
        </w:rPr>
        <w:t xml:space="preserve">   </w:t>
      </w:r>
      <w:r w:rsidRPr="00700EC1">
        <w:rPr>
          <w:rFonts w:asciiTheme="minorHAnsi" w:hAnsiTheme="minorHAnsi" w:cstheme="minorHAnsi"/>
          <w:sz w:val="22"/>
          <w:szCs w:val="22"/>
          <w:lang w:val="pt-BR"/>
        </w:rPr>
        <w:t>, as quais serão consideradas quando da elaboração da proposta que vier a ser apresentada.</w:t>
      </w:r>
    </w:p>
    <w:p w14:paraId="3BA19CF2" w14:textId="77777777" w:rsidR="00C46FB9" w:rsidRPr="00700EC1" w:rsidRDefault="00C46FB9" w:rsidP="007D7339">
      <w:pPr>
        <w:pStyle w:val="Corpodetexto"/>
        <w:jc w:val="both"/>
        <w:rPr>
          <w:rFonts w:asciiTheme="minorHAnsi" w:hAnsiTheme="minorHAnsi" w:cstheme="minorHAnsi"/>
          <w:sz w:val="22"/>
          <w:szCs w:val="22"/>
          <w:lang w:val="pt-BR"/>
        </w:rPr>
      </w:pPr>
    </w:p>
    <w:p w14:paraId="420EC316" w14:textId="77777777" w:rsidR="00C46FB9" w:rsidRPr="00700EC1" w:rsidRDefault="00C46FB9" w:rsidP="007D7339">
      <w:pPr>
        <w:pStyle w:val="Corpodetexto"/>
        <w:jc w:val="center"/>
        <w:rPr>
          <w:rFonts w:asciiTheme="minorHAnsi" w:hAnsiTheme="minorHAnsi" w:cstheme="minorHAnsi"/>
          <w:sz w:val="22"/>
          <w:szCs w:val="22"/>
          <w:lang w:val="pt-BR"/>
        </w:rPr>
      </w:pPr>
      <w:r w:rsidRPr="00700EC1">
        <w:rPr>
          <w:rFonts w:asciiTheme="minorHAnsi" w:hAnsiTheme="minorHAnsi" w:cstheme="minorHAnsi"/>
          <w:sz w:val="22"/>
          <w:szCs w:val="22"/>
          <w:lang w:val="pt-BR"/>
        </w:rPr>
        <w:t>Local,</w:t>
      </w:r>
      <w:r w:rsidRPr="00700EC1">
        <w:rPr>
          <w:rFonts w:asciiTheme="minorHAnsi" w:hAnsiTheme="minorHAnsi" w:cstheme="minorHAnsi"/>
          <w:sz w:val="22"/>
          <w:szCs w:val="22"/>
          <w:u w:val="single"/>
          <w:lang w:val="pt-BR"/>
        </w:rPr>
        <w:tab/>
      </w:r>
      <w:r w:rsidRPr="00700EC1">
        <w:rPr>
          <w:rFonts w:asciiTheme="minorHAnsi" w:hAnsiTheme="minorHAnsi" w:cstheme="minorHAnsi"/>
          <w:sz w:val="22"/>
          <w:szCs w:val="22"/>
          <w:lang w:val="pt-BR"/>
        </w:rPr>
        <w:t>de</w:t>
      </w:r>
      <w:r w:rsidRPr="00700EC1">
        <w:rPr>
          <w:rFonts w:asciiTheme="minorHAnsi" w:hAnsiTheme="minorHAnsi" w:cstheme="minorHAnsi"/>
          <w:sz w:val="22"/>
          <w:szCs w:val="22"/>
          <w:u w:val="single"/>
          <w:lang w:val="pt-BR"/>
        </w:rPr>
        <w:tab/>
      </w:r>
      <w:r w:rsidRPr="00700EC1">
        <w:rPr>
          <w:rFonts w:asciiTheme="minorHAnsi" w:hAnsiTheme="minorHAnsi" w:cstheme="minorHAnsi"/>
          <w:sz w:val="22"/>
          <w:szCs w:val="22"/>
          <w:lang w:val="pt-BR"/>
        </w:rPr>
        <w:t>de</w:t>
      </w:r>
      <w:r w:rsidRPr="00700EC1">
        <w:rPr>
          <w:rFonts w:asciiTheme="minorHAnsi" w:hAnsiTheme="minorHAnsi" w:cstheme="minorHAnsi"/>
          <w:sz w:val="22"/>
          <w:szCs w:val="22"/>
          <w:u w:val="single"/>
          <w:lang w:val="pt-BR"/>
        </w:rPr>
        <w:tab/>
      </w:r>
      <w:r w:rsidRPr="00700EC1">
        <w:rPr>
          <w:rFonts w:asciiTheme="minorHAnsi" w:hAnsiTheme="minorHAnsi" w:cstheme="minorHAnsi"/>
          <w:sz w:val="22"/>
          <w:szCs w:val="22"/>
          <w:lang w:val="pt-BR"/>
        </w:rPr>
        <w:t>.</w:t>
      </w:r>
    </w:p>
    <w:p w14:paraId="4B5EEE4B" w14:textId="77777777" w:rsidR="00C46FB9" w:rsidRPr="00700EC1" w:rsidRDefault="00C46FB9" w:rsidP="007D7339">
      <w:pPr>
        <w:pStyle w:val="Corpodetexto"/>
        <w:jc w:val="both"/>
        <w:rPr>
          <w:rFonts w:asciiTheme="minorHAnsi" w:hAnsiTheme="minorHAnsi" w:cstheme="minorHAnsi"/>
          <w:sz w:val="22"/>
          <w:szCs w:val="22"/>
          <w:lang w:val="pt-BR"/>
        </w:rPr>
      </w:pPr>
    </w:p>
    <w:p w14:paraId="13E8A225" w14:textId="77777777" w:rsidR="00C46FB9" w:rsidRPr="00700EC1" w:rsidRDefault="00C46FB9" w:rsidP="007D7339">
      <w:pPr>
        <w:pStyle w:val="Corpodetexto"/>
        <w:jc w:val="both"/>
        <w:rPr>
          <w:rFonts w:asciiTheme="minorHAnsi" w:hAnsiTheme="minorHAnsi" w:cstheme="minorHAnsi"/>
          <w:sz w:val="22"/>
          <w:szCs w:val="22"/>
          <w:lang w:val="pt-BR"/>
        </w:rPr>
      </w:pPr>
      <w:r w:rsidRPr="00700EC1">
        <w:rPr>
          <w:rFonts w:asciiTheme="minorHAnsi" w:hAnsiTheme="minorHAnsi" w:cstheme="minorHAnsi"/>
          <w:noProof/>
          <w:sz w:val="22"/>
          <w:szCs w:val="22"/>
          <w:lang w:val="pt-BR" w:eastAsia="pt-BR"/>
        </w:rPr>
        <mc:AlternateContent>
          <mc:Choice Requires="wps">
            <w:drawing>
              <wp:anchor distT="0" distB="0" distL="0" distR="0" simplePos="0" relativeHeight="487600128" behindDoc="1" locked="0" layoutInCell="1" allowOverlap="1" wp14:anchorId="2E8B68BD" wp14:editId="353DDEFF">
                <wp:simplePos x="0" y="0"/>
                <wp:positionH relativeFrom="page">
                  <wp:posOffset>1927860</wp:posOffset>
                </wp:positionH>
                <wp:positionV relativeFrom="paragraph">
                  <wp:posOffset>186690</wp:posOffset>
                </wp:positionV>
                <wp:extent cx="3886200" cy="1270"/>
                <wp:effectExtent l="0" t="0" r="0" b="0"/>
                <wp:wrapTopAndBottom/>
                <wp:docPr id="2139294859"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86200" cy="1270"/>
                        </a:xfrm>
                        <a:custGeom>
                          <a:avLst/>
                          <a:gdLst>
                            <a:gd name="T0" fmla="+- 0 3036 3036"/>
                            <a:gd name="T1" fmla="*/ T0 w 6120"/>
                            <a:gd name="T2" fmla="+- 0 9156 3036"/>
                            <a:gd name="T3" fmla="*/ T2 w 6120"/>
                          </a:gdLst>
                          <a:ahLst/>
                          <a:cxnLst>
                            <a:cxn ang="0">
                              <a:pos x="T1" y="0"/>
                            </a:cxn>
                            <a:cxn ang="0">
                              <a:pos x="T3" y="0"/>
                            </a:cxn>
                          </a:cxnLst>
                          <a:rect l="0" t="0" r="r" b="b"/>
                          <a:pathLst>
                            <a:path w="6120">
                              <a:moveTo>
                                <a:pt x="0" y="0"/>
                              </a:moveTo>
                              <a:lnTo>
                                <a:pt x="6120" y="0"/>
                              </a:lnTo>
                            </a:path>
                          </a:pathLst>
                        </a:custGeom>
                        <a:noFill/>
                        <a:ln w="609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CBE600" id="Freeform 5" o:spid="_x0000_s1026" style="position:absolute;margin-left:151.8pt;margin-top:14.7pt;width:306pt;height:.1pt;z-index:-157163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" path="m,l6120,e" filled="f" strokeweight=".48pt">
                <v:path arrowok="t" o:connecttype="custom" o:connectlocs="0,0;3886200,0" o:connectangles="0,0"/>
                <w10:wrap type="topAndBottom" anchorx="page"/>
              </v:shape>
            </w:pict>
          </mc:Fallback>
        </mc:AlternateContent>
      </w:r>
    </w:p>
    <w:p w14:paraId="5EA11252" w14:textId="77777777" w:rsidR="00C46FB9" w:rsidRPr="00700EC1" w:rsidRDefault="00C46FB9" w:rsidP="007D7339">
      <w:pPr>
        <w:pStyle w:val="Corpodetexto"/>
        <w:jc w:val="center"/>
        <w:rPr>
          <w:rFonts w:asciiTheme="minorHAnsi" w:hAnsiTheme="minorHAnsi" w:cstheme="minorHAnsi"/>
          <w:sz w:val="22"/>
          <w:szCs w:val="22"/>
          <w:lang w:val="pt-BR"/>
        </w:rPr>
      </w:pPr>
      <w:r w:rsidRPr="00700EC1">
        <w:rPr>
          <w:rFonts w:asciiTheme="minorHAnsi" w:hAnsiTheme="minorHAnsi" w:cstheme="minorHAnsi"/>
          <w:sz w:val="22"/>
          <w:szCs w:val="22"/>
          <w:lang w:val="pt-BR"/>
        </w:rPr>
        <w:t>Agente Público</w:t>
      </w:r>
    </w:p>
    <w:p w14:paraId="6448CC6C" w14:textId="77777777" w:rsidR="00C46FB9" w:rsidRPr="00700EC1" w:rsidRDefault="00C46FB9" w:rsidP="007D7339">
      <w:pPr>
        <w:pStyle w:val="Corpodetexto"/>
        <w:jc w:val="center"/>
        <w:rPr>
          <w:rFonts w:asciiTheme="minorHAnsi" w:hAnsiTheme="minorHAnsi" w:cstheme="minorHAnsi"/>
          <w:sz w:val="22"/>
          <w:szCs w:val="22"/>
          <w:lang w:val="pt-BR"/>
        </w:rPr>
      </w:pPr>
      <w:r w:rsidRPr="00700EC1">
        <w:rPr>
          <w:rFonts w:asciiTheme="minorHAnsi" w:hAnsiTheme="minorHAnsi" w:cstheme="minorHAnsi"/>
          <w:sz w:val="22"/>
          <w:szCs w:val="22"/>
          <w:lang w:val="pt-BR"/>
        </w:rPr>
        <w:t>(Nome, cargo, matrícula e lotação)</w:t>
      </w:r>
    </w:p>
    <w:p w14:paraId="57D73602" w14:textId="77777777" w:rsidR="00C46FB9" w:rsidRPr="00700EC1" w:rsidRDefault="00C46FB9" w:rsidP="007D7339">
      <w:pPr>
        <w:pStyle w:val="Corpodetexto"/>
        <w:jc w:val="center"/>
        <w:rPr>
          <w:rFonts w:asciiTheme="minorHAnsi" w:hAnsiTheme="minorHAnsi" w:cstheme="minorHAnsi"/>
          <w:sz w:val="22"/>
          <w:szCs w:val="22"/>
          <w:lang w:val="pt-BR"/>
        </w:rPr>
      </w:pPr>
    </w:p>
    <w:p w14:paraId="0E76325F" w14:textId="77777777" w:rsidR="0031492D" w:rsidRPr="00700EC1" w:rsidRDefault="0031492D" w:rsidP="007D7339">
      <w:pPr>
        <w:pStyle w:val="Corpodetexto"/>
        <w:jc w:val="center"/>
        <w:rPr>
          <w:rFonts w:asciiTheme="minorHAnsi" w:hAnsiTheme="minorHAnsi" w:cstheme="minorHAnsi"/>
          <w:sz w:val="22"/>
          <w:szCs w:val="22"/>
          <w:lang w:val="pt-BR"/>
        </w:rPr>
      </w:pPr>
    </w:p>
    <w:p w14:paraId="5F85EC92" w14:textId="77777777" w:rsidR="0031492D" w:rsidRPr="00700EC1" w:rsidRDefault="0031492D" w:rsidP="007D7339">
      <w:pPr>
        <w:pStyle w:val="Corpodetexto"/>
        <w:jc w:val="center"/>
        <w:rPr>
          <w:rFonts w:asciiTheme="minorHAnsi" w:hAnsiTheme="minorHAnsi" w:cstheme="minorHAnsi"/>
          <w:sz w:val="22"/>
          <w:szCs w:val="22"/>
          <w:lang w:val="pt-BR"/>
        </w:rPr>
      </w:pPr>
    </w:p>
    <w:p w14:paraId="763FBE58" w14:textId="67771C4F" w:rsidR="00C46FB9" w:rsidRPr="00700EC1" w:rsidRDefault="00C46FB9" w:rsidP="007D7339">
      <w:pPr>
        <w:pStyle w:val="Corpodetexto"/>
        <w:jc w:val="center"/>
        <w:rPr>
          <w:rFonts w:asciiTheme="minorHAnsi" w:hAnsiTheme="minorHAnsi" w:cstheme="minorHAnsi"/>
          <w:sz w:val="22"/>
          <w:szCs w:val="22"/>
          <w:lang w:val="pt-BR"/>
        </w:rPr>
      </w:pPr>
      <w:r w:rsidRPr="00700EC1">
        <w:rPr>
          <w:rFonts w:asciiTheme="minorHAnsi" w:hAnsiTheme="minorHAnsi" w:cstheme="minorHAnsi"/>
          <w:noProof/>
          <w:sz w:val="22"/>
          <w:szCs w:val="22"/>
          <w:lang w:val="pt-BR" w:eastAsia="pt-BR"/>
        </w:rPr>
        <mc:AlternateContent>
          <mc:Choice Requires="wps">
            <w:drawing>
              <wp:anchor distT="0" distB="0" distL="0" distR="0" simplePos="0" relativeHeight="487601152" behindDoc="1" locked="0" layoutInCell="1" allowOverlap="1" wp14:anchorId="21A0A94A" wp14:editId="2B8B4EC1">
                <wp:simplePos x="0" y="0"/>
                <wp:positionH relativeFrom="page">
                  <wp:posOffset>1927860</wp:posOffset>
                </wp:positionH>
                <wp:positionV relativeFrom="paragraph">
                  <wp:posOffset>207645</wp:posOffset>
                </wp:positionV>
                <wp:extent cx="3886200" cy="1270"/>
                <wp:effectExtent l="0" t="0" r="0" b="0"/>
                <wp:wrapTopAndBottom/>
                <wp:docPr id="479088601"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86200" cy="1270"/>
                        </a:xfrm>
                        <a:custGeom>
                          <a:avLst/>
                          <a:gdLst>
                            <a:gd name="T0" fmla="+- 0 3036 3036"/>
                            <a:gd name="T1" fmla="*/ T0 w 6120"/>
                            <a:gd name="T2" fmla="+- 0 9156 3036"/>
                            <a:gd name="T3" fmla="*/ T2 w 6120"/>
                          </a:gdLst>
                          <a:ahLst/>
                          <a:cxnLst>
                            <a:cxn ang="0">
                              <a:pos x="T1" y="0"/>
                            </a:cxn>
                            <a:cxn ang="0">
                              <a:pos x="T3" y="0"/>
                            </a:cxn>
                          </a:cxnLst>
                          <a:rect l="0" t="0" r="r" b="b"/>
                          <a:pathLst>
                            <a:path w="6120">
                              <a:moveTo>
                                <a:pt x="0" y="0"/>
                              </a:moveTo>
                              <a:lnTo>
                                <a:pt x="6120" y="0"/>
                              </a:lnTo>
                            </a:path>
                          </a:pathLst>
                        </a:custGeom>
                        <a:noFill/>
                        <a:ln w="609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B10474" id="Freeform 4" o:spid="_x0000_s1026" style="position:absolute;margin-left:151.8pt;margin-top:16.35pt;width:306pt;height:.1pt;z-index:-15715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" path="m,l6120,e" filled="f" strokeweight=".48pt">
                <v:path arrowok="t" o:connecttype="custom" o:connectlocs="0,0;3886200,0" o:connectangles="0,0"/>
                <w10:wrap type="topAndBottom" anchorx="page"/>
              </v:shape>
            </w:pict>
          </mc:Fallback>
        </mc:AlternateContent>
      </w:r>
    </w:p>
    <w:p w14:paraId="06762B16" w14:textId="77777777" w:rsidR="00C46FB9" w:rsidRPr="00700EC1" w:rsidRDefault="00C46FB9" w:rsidP="007D7339">
      <w:pPr>
        <w:pStyle w:val="Corpodetexto"/>
        <w:jc w:val="center"/>
        <w:rPr>
          <w:rFonts w:asciiTheme="minorHAnsi" w:hAnsiTheme="minorHAnsi" w:cstheme="minorHAnsi"/>
          <w:sz w:val="22"/>
          <w:szCs w:val="22"/>
          <w:lang w:val="pt-BR"/>
        </w:rPr>
      </w:pPr>
      <w:r w:rsidRPr="00700EC1">
        <w:rPr>
          <w:rFonts w:asciiTheme="minorHAnsi" w:hAnsiTheme="minorHAnsi" w:cstheme="minorHAnsi"/>
          <w:sz w:val="22"/>
          <w:szCs w:val="22"/>
          <w:lang w:val="pt-BR"/>
        </w:rPr>
        <w:t>Profissional indicado pela Empresa (Nome, cargo e carimbo da empresa)</w:t>
      </w:r>
    </w:p>
    <w:p w14:paraId="7E5F9ADE" w14:textId="77777777" w:rsidR="00C46FB9" w:rsidRPr="00700EC1" w:rsidRDefault="00C46FB9" w:rsidP="007D7339">
      <w:pPr>
        <w:pStyle w:val="Corpodetexto"/>
        <w:jc w:val="center"/>
        <w:rPr>
          <w:rFonts w:asciiTheme="minorHAnsi" w:hAnsiTheme="minorHAnsi" w:cstheme="minorHAnsi"/>
          <w:sz w:val="22"/>
          <w:szCs w:val="22"/>
          <w:lang w:val="pt-BR"/>
        </w:rPr>
      </w:pPr>
    </w:p>
    <w:p w14:paraId="7E9DC9F3" w14:textId="77777777" w:rsidR="0031492D" w:rsidRPr="00700EC1" w:rsidRDefault="0031492D" w:rsidP="007D7339">
      <w:pPr>
        <w:pStyle w:val="Corpodetexto"/>
        <w:jc w:val="center"/>
        <w:rPr>
          <w:rFonts w:asciiTheme="minorHAnsi" w:hAnsiTheme="minorHAnsi" w:cstheme="minorHAnsi"/>
          <w:sz w:val="22"/>
          <w:szCs w:val="22"/>
          <w:lang w:val="pt-BR"/>
        </w:rPr>
      </w:pPr>
    </w:p>
    <w:p w14:paraId="2FF414FC" w14:textId="77777777" w:rsidR="0031492D" w:rsidRPr="00700EC1" w:rsidRDefault="0031492D" w:rsidP="007D7339">
      <w:pPr>
        <w:pStyle w:val="Corpodetexto"/>
        <w:jc w:val="center"/>
        <w:rPr>
          <w:rFonts w:asciiTheme="minorHAnsi" w:hAnsiTheme="minorHAnsi" w:cstheme="minorHAnsi"/>
          <w:sz w:val="22"/>
          <w:szCs w:val="22"/>
          <w:lang w:val="pt-BR"/>
        </w:rPr>
      </w:pPr>
    </w:p>
    <w:p w14:paraId="42182876" w14:textId="77777777" w:rsidR="0031492D" w:rsidRPr="00700EC1" w:rsidRDefault="0031492D" w:rsidP="007D7339">
      <w:pPr>
        <w:pStyle w:val="Corpodetexto"/>
        <w:jc w:val="center"/>
        <w:rPr>
          <w:rFonts w:asciiTheme="minorHAnsi" w:hAnsiTheme="minorHAnsi" w:cstheme="minorHAnsi"/>
          <w:sz w:val="22"/>
          <w:szCs w:val="22"/>
          <w:lang w:val="pt-BR"/>
        </w:rPr>
      </w:pPr>
    </w:p>
    <w:p w14:paraId="0D3AB67E" w14:textId="62794DE4" w:rsidR="00C46FB9" w:rsidRPr="00700EC1" w:rsidRDefault="00C46FB9" w:rsidP="007D7339">
      <w:pPr>
        <w:pStyle w:val="Corpodetexto"/>
        <w:jc w:val="center"/>
        <w:rPr>
          <w:rFonts w:asciiTheme="minorHAnsi" w:hAnsiTheme="minorHAnsi" w:cstheme="minorHAnsi"/>
          <w:sz w:val="22"/>
          <w:szCs w:val="22"/>
          <w:lang w:val="pt-BR"/>
        </w:rPr>
      </w:pPr>
      <w:r w:rsidRPr="00700EC1">
        <w:rPr>
          <w:rFonts w:asciiTheme="minorHAnsi" w:hAnsiTheme="minorHAnsi" w:cstheme="minorHAnsi"/>
          <w:noProof/>
          <w:sz w:val="22"/>
          <w:szCs w:val="22"/>
          <w:lang w:val="pt-BR" w:eastAsia="pt-BR"/>
        </w:rPr>
        <mc:AlternateContent>
          <mc:Choice Requires="wps">
            <w:drawing>
              <wp:anchor distT="0" distB="0" distL="0" distR="0" simplePos="0" relativeHeight="487602176" behindDoc="1" locked="0" layoutInCell="1" allowOverlap="1" wp14:anchorId="1A5917E9" wp14:editId="66F6F84B">
                <wp:simplePos x="0" y="0"/>
                <wp:positionH relativeFrom="page">
                  <wp:posOffset>1927860</wp:posOffset>
                </wp:positionH>
                <wp:positionV relativeFrom="paragraph">
                  <wp:posOffset>130175</wp:posOffset>
                </wp:positionV>
                <wp:extent cx="3886200" cy="1270"/>
                <wp:effectExtent l="0" t="0" r="0" b="0"/>
                <wp:wrapTopAndBottom/>
                <wp:docPr id="290951239"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86200" cy="1270"/>
                        </a:xfrm>
                        <a:custGeom>
                          <a:avLst/>
                          <a:gdLst>
                            <a:gd name="T0" fmla="+- 0 3036 3036"/>
                            <a:gd name="T1" fmla="*/ T0 w 6120"/>
                            <a:gd name="T2" fmla="+- 0 9156 3036"/>
                            <a:gd name="T3" fmla="*/ T2 w 6120"/>
                          </a:gdLst>
                          <a:ahLst/>
                          <a:cxnLst>
                            <a:cxn ang="0">
                              <a:pos x="T1" y="0"/>
                            </a:cxn>
                            <a:cxn ang="0">
                              <a:pos x="T3" y="0"/>
                            </a:cxn>
                          </a:cxnLst>
                          <a:rect l="0" t="0" r="r" b="b"/>
                          <a:pathLst>
                            <a:path w="6120">
                              <a:moveTo>
                                <a:pt x="0" y="0"/>
                              </a:moveTo>
                              <a:lnTo>
                                <a:pt x="6120" y="0"/>
                              </a:lnTo>
                            </a:path>
                          </a:pathLst>
                        </a:custGeom>
                        <a:noFill/>
                        <a:ln w="609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6F3D2F" id="Freeform 3" o:spid="_x0000_s1026" style="position:absolute;margin-left:151.8pt;margin-top:10.25pt;width:306pt;height:.1pt;z-index:-15714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" path="m,l6120,e" filled="f" strokeweight=".48pt">
                <v:path arrowok="t" o:connecttype="custom" o:connectlocs="0,0;3886200,0" o:connectangles="0,0"/>
                <w10:wrap type="topAndBottom" anchorx="page"/>
              </v:shape>
            </w:pict>
          </mc:Fallback>
        </mc:AlternateContent>
      </w:r>
      <w:r w:rsidRPr="00700EC1">
        <w:rPr>
          <w:rFonts w:asciiTheme="minorHAnsi" w:hAnsiTheme="minorHAnsi" w:cstheme="minorHAnsi"/>
          <w:sz w:val="22"/>
          <w:szCs w:val="22"/>
          <w:lang w:val="pt-BR"/>
        </w:rPr>
        <w:t>Representante Legal da Empresa (Nome, cargo e carimbo da empresa)</w:t>
      </w:r>
    </w:p>
    <w:p w14:paraId="2077C9F4" w14:textId="77777777" w:rsidR="00C46FB9" w:rsidRPr="00700EC1" w:rsidRDefault="00C46FB9" w:rsidP="007D7339">
      <w:pPr>
        <w:jc w:val="center"/>
        <w:rPr>
          <w:rFonts w:asciiTheme="minorHAnsi" w:hAnsiTheme="minorHAnsi" w:cstheme="minorHAnsi"/>
          <w:lang w:val="pt-BR"/>
        </w:rPr>
        <w:sectPr w:rsidR="00C46FB9" w:rsidRPr="00700EC1" w:rsidSect="00C9383C">
          <w:headerReference w:type="default" r:id="rId32"/>
          <w:footerReference w:type="default" r:id="rId33"/>
          <w:pgSz w:w="11910" w:h="16840"/>
          <w:pgMar w:top="1701" w:right="1134" w:bottom="1134" w:left="1701" w:header="720" w:footer="720" w:gutter="0"/>
          <w:cols w:space="720"/>
        </w:sectPr>
      </w:pPr>
    </w:p>
    <w:p w14:paraId="78917DD4" w14:textId="5E042945" w:rsidR="00C46FB9" w:rsidRPr="00700EC1" w:rsidRDefault="00C46FB9" w:rsidP="007D7339">
      <w:pPr>
        <w:jc w:val="center"/>
        <w:rPr>
          <w:rFonts w:asciiTheme="minorHAnsi" w:hAnsiTheme="minorHAnsi" w:cstheme="minorHAnsi"/>
          <w:b/>
        </w:rPr>
      </w:pPr>
      <w:r w:rsidRPr="00700EC1">
        <w:rPr>
          <w:rFonts w:asciiTheme="minorHAnsi" w:hAnsiTheme="minorHAnsi" w:cstheme="minorHAnsi"/>
          <w:b/>
        </w:rPr>
        <w:lastRenderedPageBreak/>
        <w:t xml:space="preserve">ANEXO </w:t>
      </w:r>
      <w:r w:rsidR="00C36A9A" w:rsidRPr="00700EC1">
        <w:rPr>
          <w:rFonts w:asciiTheme="minorHAnsi" w:hAnsiTheme="minorHAnsi" w:cstheme="minorHAnsi"/>
          <w:b/>
        </w:rPr>
        <w:t>VII</w:t>
      </w:r>
      <w:r w:rsidR="00377DC3">
        <w:rPr>
          <w:rFonts w:asciiTheme="minorHAnsi" w:hAnsiTheme="minorHAnsi" w:cstheme="minorHAnsi"/>
          <w:b/>
        </w:rPr>
        <w:t>I</w:t>
      </w:r>
    </w:p>
    <w:p w14:paraId="00951E7D" w14:textId="77777777" w:rsidR="00C46FB9" w:rsidRPr="00700EC1" w:rsidRDefault="00C46FB9" w:rsidP="007D7339">
      <w:pPr>
        <w:jc w:val="center"/>
        <w:rPr>
          <w:rFonts w:asciiTheme="minorHAnsi" w:hAnsiTheme="minorHAnsi" w:cstheme="minorHAnsi"/>
          <w:b/>
        </w:rPr>
      </w:pPr>
    </w:p>
    <w:p w14:paraId="0C1D31AE" w14:textId="396C7DD2" w:rsidR="00C46FB9" w:rsidRPr="00700EC1" w:rsidRDefault="00C46FB9" w:rsidP="007D7339">
      <w:pPr>
        <w:jc w:val="center"/>
        <w:rPr>
          <w:rFonts w:asciiTheme="minorHAnsi" w:hAnsiTheme="minorHAnsi" w:cstheme="minorHAnsi"/>
          <w:b/>
        </w:rPr>
      </w:pPr>
      <w:r w:rsidRPr="00700EC1">
        <w:rPr>
          <w:rFonts w:asciiTheme="minorHAnsi" w:hAnsiTheme="minorHAnsi" w:cstheme="minorHAnsi"/>
          <w:b/>
          <w:bCs/>
        </w:rPr>
        <w:t>DECLARAÇÃO FORMAL DE DISPENSA DE VISITA TÉCNICA</w:t>
      </w:r>
    </w:p>
    <w:p w14:paraId="57078D8B" w14:textId="77777777" w:rsidR="00C46FB9" w:rsidRPr="00700EC1" w:rsidRDefault="00C46FB9" w:rsidP="007D7339">
      <w:pPr>
        <w:jc w:val="center"/>
        <w:rPr>
          <w:rFonts w:asciiTheme="minorHAnsi" w:hAnsiTheme="minorHAnsi" w:cstheme="minorHAnsi"/>
          <w:b/>
        </w:rPr>
      </w:pPr>
      <w:r w:rsidRPr="00700EC1">
        <w:rPr>
          <w:rFonts w:asciiTheme="minorHAnsi" w:hAnsiTheme="minorHAnsi" w:cstheme="minorHAnsi"/>
          <w:b/>
        </w:rPr>
        <w:t>(Preferencialmente em papel timbrado da licitante)</w:t>
      </w:r>
    </w:p>
    <w:p w14:paraId="57CDE337" w14:textId="77777777" w:rsidR="00C46FB9" w:rsidRPr="00700EC1" w:rsidRDefault="00C46FB9" w:rsidP="007D7339">
      <w:pPr>
        <w:jc w:val="both"/>
        <w:rPr>
          <w:rFonts w:asciiTheme="minorHAnsi" w:hAnsiTheme="minorHAnsi" w:cstheme="minorHAnsi"/>
          <w:b/>
        </w:rPr>
      </w:pPr>
    </w:p>
    <w:p w14:paraId="10928708" w14:textId="77777777" w:rsidR="00C46FB9" w:rsidRPr="00700EC1" w:rsidRDefault="00C46FB9" w:rsidP="007D7339">
      <w:pPr>
        <w:jc w:val="both"/>
        <w:rPr>
          <w:rFonts w:asciiTheme="minorHAnsi" w:hAnsiTheme="minorHAnsi" w:cstheme="minorHAnsi"/>
          <w:b/>
        </w:rPr>
      </w:pPr>
    </w:p>
    <w:p w14:paraId="6052ED69" w14:textId="77777777" w:rsidR="00C46FB9" w:rsidRPr="00700EC1" w:rsidRDefault="00C46FB9" w:rsidP="007D7339">
      <w:pPr>
        <w:jc w:val="both"/>
        <w:rPr>
          <w:rFonts w:asciiTheme="minorHAnsi" w:hAnsiTheme="minorHAnsi" w:cstheme="minorHAnsi"/>
          <w:b/>
        </w:rPr>
      </w:pPr>
    </w:p>
    <w:p w14:paraId="686AB520" w14:textId="77777777" w:rsidR="00C46FB9" w:rsidRPr="00700EC1" w:rsidRDefault="00C46FB9" w:rsidP="007D7339">
      <w:pPr>
        <w:jc w:val="both"/>
        <w:rPr>
          <w:rFonts w:asciiTheme="minorHAnsi" w:hAnsiTheme="minorHAnsi" w:cstheme="minorHAnsi"/>
          <w:b/>
        </w:rPr>
      </w:pPr>
      <w:r w:rsidRPr="00700EC1">
        <w:rPr>
          <w:rFonts w:asciiTheme="minorHAnsi" w:hAnsiTheme="minorHAnsi" w:cstheme="minorHAnsi"/>
          <w:b/>
        </w:rPr>
        <w:t>À Comissão Permanente de Licitação</w:t>
      </w:r>
    </w:p>
    <w:p w14:paraId="60B3809D" w14:textId="77777777" w:rsidR="00C46FB9" w:rsidRPr="00700EC1" w:rsidRDefault="00C46FB9" w:rsidP="007D7339">
      <w:pPr>
        <w:jc w:val="both"/>
        <w:rPr>
          <w:rFonts w:asciiTheme="minorHAnsi" w:hAnsiTheme="minorHAnsi" w:cstheme="minorHAnsi"/>
        </w:rPr>
      </w:pPr>
      <w:r w:rsidRPr="00700EC1">
        <w:rPr>
          <w:rFonts w:asciiTheme="minorHAnsi" w:hAnsiTheme="minorHAnsi" w:cstheme="minorHAnsi"/>
        </w:rPr>
        <w:t>Município de Nova Prata do Iguaçu, Estado do Paraná</w:t>
      </w:r>
    </w:p>
    <w:p w14:paraId="6159E7C4" w14:textId="77777777" w:rsidR="00C46FB9" w:rsidRPr="00700EC1" w:rsidRDefault="00C46FB9" w:rsidP="007D7339">
      <w:pPr>
        <w:jc w:val="both"/>
        <w:rPr>
          <w:rFonts w:asciiTheme="minorHAnsi" w:hAnsiTheme="minorHAnsi" w:cstheme="minorHAnsi"/>
          <w:b/>
        </w:rPr>
      </w:pPr>
    </w:p>
    <w:p w14:paraId="511D3726" w14:textId="77777777" w:rsidR="00C46FB9" w:rsidRPr="00700EC1" w:rsidRDefault="00C46FB9" w:rsidP="007D7339">
      <w:pPr>
        <w:jc w:val="both"/>
        <w:rPr>
          <w:rFonts w:asciiTheme="minorHAnsi" w:hAnsiTheme="minorHAnsi" w:cstheme="minorHAnsi"/>
          <w:b/>
        </w:rPr>
      </w:pPr>
    </w:p>
    <w:p w14:paraId="68D98AB0" w14:textId="77777777" w:rsidR="00C46FB9" w:rsidRPr="00700EC1" w:rsidRDefault="00C46FB9" w:rsidP="007D7339">
      <w:pPr>
        <w:jc w:val="both"/>
        <w:rPr>
          <w:rFonts w:asciiTheme="minorHAnsi" w:hAnsiTheme="minorHAnsi" w:cstheme="minorHAnsi"/>
          <w:b/>
        </w:rPr>
      </w:pPr>
    </w:p>
    <w:p w14:paraId="7CAA72A0" w14:textId="6F8673F3" w:rsidR="00C46FB9" w:rsidRPr="00700EC1" w:rsidRDefault="00A70728" w:rsidP="007D7339">
      <w:pPr>
        <w:jc w:val="both"/>
        <w:rPr>
          <w:rFonts w:asciiTheme="minorHAnsi" w:hAnsiTheme="minorHAnsi" w:cstheme="minorHAnsi"/>
          <w:b/>
        </w:rPr>
      </w:pPr>
      <w:r w:rsidRPr="00700EC1">
        <w:rPr>
          <w:rFonts w:asciiTheme="minorHAnsi" w:hAnsiTheme="minorHAnsi" w:cstheme="minorHAnsi"/>
          <w:b/>
        </w:rPr>
        <w:t>CONCORRÊNCIA ELETRÔNICA</w:t>
      </w:r>
      <w:r w:rsidR="00C46FB9" w:rsidRPr="00700EC1">
        <w:rPr>
          <w:rFonts w:asciiTheme="minorHAnsi" w:hAnsiTheme="minorHAnsi" w:cstheme="minorHAnsi"/>
          <w:b/>
        </w:rPr>
        <w:t xml:space="preserve"> Nº .../...</w:t>
      </w:r>
    </w:p>
    <w:p w14:paraId="31FC6B86" w14:textId="77777777" w:rsidR="00C46FB9" w:rsidRPr="00700EC1" w:rsidRDefault="00C46FB9" w:rsidP="007D7339">
      <w:pPr>
        <w:jc w:val="both"/>
        <w:rPr>
          <w:rFonts w:asciiTheme="minorHAnsi" w:hAnsiTheme="minorHAnsi" w:cstheme="minorHAnsi"/>
        </w:rPr>
      </w:pPr>
    </w:p>
    <w:p w14:paraId="3BB5AFD9" w14:textId="77777777" w:rsidR="00C46FB9" w:rsidRPr="00700EC1" w:rsidRDefault="00C46FB9" w:rsidP="007D7339">
      <w:pPr>
        <w:jc w:val="both"/>
        <w:rPr>
          <w:rFonts w:asciiTheme="minorHAnsi" w:hAnsiTheme="minorHAnsi" w:cstheme="minorHAnsi"/>
        </w:rPr>
      </w:pPr>
    </w:p>
    <w:p w14:paraId="4427EC34" w14:textId="77777777" w:rsidR="00C46FB9" w:rsidRPr="00700EC1" w:rsidRDefault="00C46FB9" w:rsidP="007D7339">
      <w:pPr>
        <w:jc w:val="both"/>
        <w:rPr>
          <w:rFonts w:asciiTheme="minorHAnsi" w:hAnsiTheme="minorHAnsi" w:cstheme="minorHAnsi"/>
        </w:rPr>
      </w:pPr>
    </w:p>
    <w:p w14:paraId="4A9D4E99" w14:textId="77777777" w:rsidR="00C46FB9" w:rsidRPr="00700EC1" w:rsidRDefault="00C46FB9" w:rsidP="007D7339">
      <w:pPr>
        <w:adjustRightInd w:val="0"/>
        <w:jc w:val="both"/>
        <w:rPr>
          <w:rFonts w:asciiTheme="minorHAnsi" w:hAnsiTheme="minorHAnsi" w:cstheme="minorHAnsi"/>
        </w:rPr>
      </w:pPr>
      <w:r w:rsidRPr="00700EC1">
        <w:rPr>
          <w:rFonts w:asciiTheme="minorHAnsi" w:hAnsiTheme="minorHAnsi" w:cstheme="minorHAnsi"/>
        </w:rPr>
        <w:t xml:space="preserve">O Responsável Técnico da empresa (inserir o nome da proponente) Senhor(a) </w:t>
      </w:r>
      <w:r w:rsidRPr="00700EC1">
        <w:rPr>
          <w:rFonts w:asciiTheme="minorHAnsi" w:hAnsiTheme="minorHAnsi" w:cstheme="minorHAnsi"/>
          <w:iCs/>
        </w:rPr>
        <w:t>(inserir o nome do representante)</w:t>
      </w:r>
      <w:r w:rsidRPr="00700EC1">
        <w:rPr>
          <w:rFonts w:asciiTheme="minorHAnsi" w:hAnsiTheme="minorHAnsi" w:cstheme="minorHAnsi"/>
        </w:rPr>
        <w:t xml:space="preserve">, devidamente habilitado junto ao CREA/CAU, </w:t>
      </w:r>
      <w:r w:rsidRPr="00700EC1">
        <w:rPr>
          <w:rFonts w:asciiTheme="minorHAnsi" w:hAnsiTheme="minorHAnsi" w:cstheme="minorHAnsi"/>
          <w:b/>
          <w:bCs/>
        </w:rPr>
        <w:t xml:space="preserve">DECLARA </w:t>
      </w:r>
      <w:r w:rsidRPr="00700EC1">
        <w:rPr>
          <w:rFonts w:asciiTheme="minorHAnsi" w:hAnsiTheme="minorHAnsi" w:cstheme="minorHAnsi"/>
        </w:rPr>
        <w:t>que renuncia à Visita Técnica aos locais e/ou instalações do objeto licitado, de que tem pleno conhecimento das condições e peculiaridades inerentes à natureza dos trabalhos, assumindo total responsabilidade por esse fato e informando que não o utilizará para quaisquer questionamentos futuros que ensejem avenças técnicas e/ou financeira para com a Contratante.</w:t>
      </w:r>
    </w:p>
    <w:p w14:paraId="2FC47529" w14:textId="77777777" w:rsidR="00C46FB9" w:rsidRPr="00700EC1" w:rsidRDefault="00C46FB9" w:rsidP="007D7339">
      <w:pPr>
        <w:pStyle w:val="SemEspaamento"/>
        <w:jc w:val="center"/>
        <w:rPr>
          <w:rFonts w:asciiTheme="minorHAnsi" w:hAnsiTheme="minorHAnsi" w:cstheme="minorHAnsi"/>
        </w:rPr>
      </w:pPr>
    </w:p>
    <w:p w14:paraId="1ECF662F" w14:textId="141B29B1" w:rsidR="00C46FB9" w:rsidRPr="00700EC1" w:rsidRDefault="00C46FB9" w:rsidP="007D7339">
      <w:pPr>
        <w:jc w:val="center"/>
        <w:rPr>
          <w:rFonts w:asciiTheme="minorHAnsi" w:hAnsiTheme="minorHAnsi" w:cstheme="minorHAnsi"/>
        </w:rPr>
      </w:pPr>
      <w:r w:rsidRPr="00700EC1">
        <w:rPr>
          <w:rFonts w:asciiTheme="minorHAnsi" w:hAnsiTheme="minorHAnsi" w:cstheme="minorHAnsi"/>
        </w:rPr>
        <w:t>Por ser expressão da verdade, firmamos a presente.</w:t>
      </w:r>
    </w:p>
    <w:p w14:paraId="158FED12" w14:textId="77777777" w:rsidR="00C46FB9" w:rsidRPr="00700EC1" w:rsidRDefault="00C46FB9" w:rsidP="007D7339">
      <w:pPr>
        <w:jc w:val="center"/>
        <w:rPr>
          <w:rFonts w:asciiTheme="minorHAnsi" w:hAnsiTheme="minorHAnsi" w:cstheme="minorHAnsi"/>
        </w:rPr>
      </w:pPr>
    </w:p>
    <w:p w14:paraId="4D8696C4" w14:textId="77777777" w:rsidR="00C46FB9" w:rsidRPr="00700EC1" w:rsidRDefault="00C46FB9" w:rsidP="007D7339">
      <w:pPr>
        <w:jc w:val="center"/>
        <w:rPr>
          <w:rFonts w:asciiTheme="minorHAnsi" w:hAnsiTheme="minorHAnsi" w:cstheme="minorHAnsi"/>
        </w:rPr>
      </w:pPr>
    </w:p>
    <w:p w14:paraId="3F52C521" w14:textId="77777777" w:rsidR="00C46FB9" w:rsidRPr="00700EC1" w:rsidRDefault="00C46FB9" w:rsidP="007D7339">
      <w:pPr>
        <w:jc w:val="center"/>
        <w:rPr>
          <w:rFonts w:asciiTheme="minorHAnsi" w:hAnsiTheme="minorHAnsi" w:cstheme="minorHAnsi"/>
        </w:rPr>
      </w:pPr>
      <w:r w:rsidRPr="00700EC1">
        <w:rPr>
          <w:rFonts w:asciiTheme="minorHAnsi" w:hAnsiTheme="minorHAnsi" w:cstheme="minorHAnsi"/>
        </w:rPr>
        <w:t>..................., _____ de ___________________de _______.</w:t>
      </w:r>
    </w:p>
    <w:p w14:paraId="65615A5A" w14:textId="77777777" w:rsidR="00C46FB9" w:rsidRPr="00700EC1" w:rsidRDefault="00C46FB9" w:rsidP="007D7339">
      <w:pPr>
        <w:jc w:val="center"/>
        <w:rPr>
          <w:rFonts w:asciiTheme="minorHAnsi" w:hAnsiTheme="minorHAnsi" w:cstheme="minorHAnsi"/>
        </w:rPr>
      </w:pPr>
    </w:p>
    <w:p w14:paraId="7FE74CEE" w14:textId="711B1AE1" w:rsidR="00C46FB9" w:rsidRPr="00700EC1" w:rsidRDefault="00C46FB9" w:rsidP="007D7339">
      <w:pPr>
        <w:jc w:val="center"/>
        <w:rPr>
          <w:rFonts w:asciiTheme="minorHAnsi" w:hAnsiTheme="minorHAnsi" w:cstheme="minorHAnsi"/>
        </w:rPr>
      </w:pPr>
      <w:r w:rsidRPr="00700EC1">
        <w:rPr>
          <w:rFonts w:asciiTheme="minorHAnsi" w:hAnsiTheme="minorHAnsi" w:cstheme="minorHAnsi"/>
        </w:rPr>
        <w:t>Atenciosamente</w:t>
      </w:r>
    </w:p>
    <w:p w14:paraId="677F550C" w14:textId="77777777" w:rsidR="00C46FB9" w:rsidRPr="00700EC1" w:rsidRDefault="00C46FB9" w:rsidP="007D7339">
      <w:pPr>
        <w:jc w:val="center"/>
        <w:rPr>
          <w:rFonts w:asciiTheme="minorHAnsi" w:hAnsiTheme="minorHAnsi" w:cstheme="minorHAnsi"/>
        </w:rPr>
      </w:pPr>
    </w:p>
    <w:p w14:paraId="1AEEA0AD" w14:textId="77777777" w:rsidR="00C46FB9" w:rsidRPr="00700EC1" w:rsidRDefault="00C46FB9" w:rsidP="007D7339">
      <w:pPr>
        <w:jc w:val="center"/>
        <w:rPr>
          <w:rFonts w:asciiTheme="minorHAnsi" w:hAnsiTheme="minorHAnsi" w:cstheme="minorHAnsi"/>
        </w:rPr>
      </w:pPr>
    </w:p>
    <w:p w14:paraId="4F96D53A" w14:textId="77777777" w:rsidR="00C46FB9" w:rsidRPr="00700EC1" w:rsidRDefault="00C46FB9" w:rsidP="007D7339">
      <w:pPr>
        <w:jc w:val="center"/>
        <w:rPr>
          <w:rFonts w:asciiTheme="minorHAnsi" w:hAnsiTheme="minorHAnsi" w:cstheme="minorHAnsi"/>
        </w:rPr>
      </w:pPr>
      <w:r w:rsidRPr="00700EC1">
        <w:rPr>
          <w:rFonts w:asciiTheme="minorHAnsi" w:hAnsiTheme="minorHAnsi" w:cstheme="minorHAnsi"/>
        </w:rPr>
        <w:t>_________________________________________________</w:t>
      </w:r>
    </w:p>
    <w:p w14:paraId="687EFDBD" w14:textId="77777777" w:rsidR="00C46FB9" w:rsidRPr="00700EC1" w:rsidRDefault="00C46FB9" w:rsidP="007D7339">
      <w:pPr>
        <w:jc w:val="center"/>
        <w:rPr>
          <w:rFonts w:asciiTheme="minorHAnsi" w:hAnsiTheme="minorHAnsi" w:cstheme="minorHAnsi"/>
        </w:rPr>
      </w:pPr>
      <w:r w:rsidRPr="00700EC1">
        <w:rPr>
          <w:rFonts w:asciiTheme="minorHAnsi" w:hAnsiTheme="minorHAnsi" w:cstheme="minorHAnsi"/>
        </w:rPr>
        <w:t>(</w:t>
      </w:r>
      <w:r w:rsidRPr="00700EC1">
        <w:rPr>
          <w:rFonts w:asciiTheme="minorHAnsi" w:hAnsiTheme="minorHAnsi" w:cstheme="minorHAnsi"/>
          <w:iCs/>
        </w:rPr>
        <w:t>Nome, Nº CREA/CAU, e Assinatura do Responsável Técnico</w:t>
      </w:r>
      <w:r w:rsidRPr="00700EC1">
        <w:rPr>
          <w:rFonts w:asciiTheme="minorHAnsi" w:hAnsiTheme="minorHAnsi" w:cstheme="minorHAnsi"/>
        </w:rPr>
        <w:t>)</w:t>
      </w:r>
    </w:p>
    <w:p w14:paraId="0E735BC3" w14:textId="77777777" w:rsidR="00700EC1" w:rsidRPr="00700EC1" w:rsidRDefault="00700EC1" w:rsidP="007D7339">
      <w:pPr>
        <w:pStyle w:val="Ttulo1"/>
        <w:ind w:left="0"/>
        <w:rPr>
          <w:rFonts w:asciiTheme="minorHAnsi" w:hAnsiTheme="minorHAnsi" w:cstheme="minorHAnsi"/>
          <w:sz w:val="22"/>
          <w:szCs w:val="22"/>
          <w:lang w:val="pt-BR"/>
        </w:rPr>
      </w:pPr>
    </w:p>
    <w:p w14:paraId="68B10111" w14:textId="77777777" w:rsidR="002C4DC8" w:rsidRDefault="002C4DC8">
      <w:pPr>
        <w:rPr>
          <w:rFonts w:asciiTheme="minorHAnsi" w:hAnsiTheme="minorHAnsi" w:cstheme="minorHAnsi"/>
          <w:b/>
          <w:bCs/>
          <w:lang w:val="pt-BR"/>
        </w:rPr>
      </w:pPr>
      <w:r>
        <w:rPr>
          <w:rFonts w:asciiTheme="minorHAnsi" w:hAnsiTheme="minorHAnsi" w:cstheme="minorHAnsi"/>
          <w:lang w:val="pt-BR"/>
        </w:rPr>
        <w:br w:type="page"/>
      </w:r>
    </w:p>
    <w:p w14:paraId="2EA9896F" w14:textId="0D82A753" w:rsidR="008815AB" w:rsidRPr="00700EC1" w:rsidRDefault="00E927EB" w:rsidP="007D7339">
      <w:pPr>
        <w:pStyle w:val="Ttulo1"/>
        <w:ind w:left="0"/>
        <w:jc w:val="center"/>
        <w:rPr>
          <w:rFonts w:asciiTheme="minorHAnsi" w:hAnsiTheme="minorHAnsi" w:cstheme="minorHAnsi"/>
          <w:sz w:val="22"/>
          <w:szCs w:val="22"/>
          <w:lang w:val="pt-BR"/>
        </w:rPr>
      </w:pPr>
      <w:r w:rsidRPr="00700EC1">
        <w:rPr>
          <w:rFonts w:asciiTheme="minorHAnsi" w:hAnsiTheme="minorHAnsi" w:cstheme="minorHAnsi"/>
          <w:sz w:val="22"/>
          <w:szCs w:val="22"/>
          <w:lang w:val="pt-BR"/>
        </w:rPr>
        <w:lastRenderedPageBreak/>
        <w:t xml:space="preserve">ANEXO </w:t>
      </w:r>
      <w:r w:rsidR="00377DC3">
        <w:rPr>
          <w:rFonts w:asciiTheme="minorHAnsi" w:hAnsiTheme="minorHAnsi" w:cstheme="minorHAnsi"/>
          <w:sz w:val="22"/>
          <w:szCs w:val="22"/>
          <w:lang w:val="pt-BR"/>
        </w:rPr>
        <w:t>IX</w:t>
      </w:r>
    </w:p>
    <w:p w14:paraId="533DE632" w14:textId="2AA59DF5" w:rsidR="00DB0789" w:rsidRPr="00700EC1" w:rsidRDefault="00E927EB" w:rsidP="007D7339">
      <w:pPr>
        <w:pStyle w:val="Ttulo1"/>
        <w:ind w:left="0"/>
        <w:jc w:val="center"/>
        <w:rPr>
          <w:rFonts w:asciiTheme="minorHAnsi" w:hAnsiTheme="minorHAnsi" w:cstheme="minorHAnsi"/>
          <w:sz w:val="22"/>
          <w:szCs w:val="22"/>
          <w:lang w:val="pt-BR"/>
        </w:rPr>
      </w:pPr>
      <w:r w:rsidRPr="00700EC1">
        <w:rPr>
          <w:rFonts w:asciiTheme="minorHAnsi" w:hAnsiTheme="minorHAnsi" w:cstheme="minorHAnsi"/>
          <w:sz w:val="22"/>
          <w:szCs w:val="22"/>
          <w:lang w:val="pt-BR"/>
        </w:rPr>
        <w:t>MINUTA DE CONTRATO (CONCORRÊNCIA</w:t>
      </w:r>
      <w:r w:rsidR="00CF1543" w:rsidRPr="00700EC1">
        <w:rPr>
          <w:rFonts w:asciiTheme="minorHAnsi" w:hAnsiTheme="minorHAnsi" w:cstheme="minorHAnsi"/>
          <w:sz w:val="22"/>
          <w:szCs w:val="22"/>
          <w:lang w:val="pt-BR"/>
        </w:rPr>
        <w:t xml:space="preserve"> </w:t>
      </w:r>
      <w:r w:rsidR="002F5D0B" w:rsidRPr="00700EC1">
        <w:rPr>
          <w:rFonts w:asciiTheme="minorHAnsi" w:hAnsiTheme="minorHAnsi" w:cstheme="minorHAnsi"/>
          <w:sz w:val="22"/>
          <w:szCs w:val="22"/>
          <w:lang w:val="pt-BR"/>
        </w:rPr>
        <w:t>E</w:t>
      </w:r>
      <w:r w:rsidRPr="00700EC1">
        <w:rPr>
          <w:rFonts w:asciiTheme="minorHAnsi" w:hAnsiTheme="minorHAnsi" w:cstheme="minorHAnsi"/>
          <w:sz w:val="22"/>
          <w:szCs w:val="22"/>
          <w:lang w:val="pt-BR"/>
        </w:rPr>
        <w:t>LETRÔNICA)</w:t>
      </w:r>
    </w:p>
    <w:p w14:paraId="1FB5A790" w14:textId="77777777" w:rsidR="00DB0789" w:rsidRPr="00700EC1" w:rsidRDefault="00DB0789" w:rsidP="007D7339">
      <w:pPr>
        <w:pStyle w:val="Corpodetexto"/>
        <w:jc w:val="both"/>
        <w:rPr>
          <w:rFonts w:asciiTheme="minorHAnsi" w:hAnsiTheme="minorHAnsi" w:cstheme="minorHAnsi"/>
          <w:b/>
          <w:sz w:val="22"/>
          <w:szCs w:val="22"/>
          <w:lang w:val="pt-BR"/>
        </w:rPr>
      </w:pPr>
    </w:p>
    <w:p w14:paraId="23A584E6" w14:textId="0834B782" w:rsidR="00DB0789" w:rsidRPr="00700EC1" w:rsidRDefault="002C2C27" w:rsidP="007D7339">
      <w:pPr>
        <w:jc w:val="both"/>
        <w:rPr>
          <w:rFonts w:asciiTheme="minorHAnsi" w:hAnsiTheme="minorHAnsi" w:cstheme="minorHAnsi"/>
          <w:b/>
          <w:bCs/>
          <w:lang w:val="pt-BR"/>
        </w:rPr>
      </w:pPr>
      <w:r w:rsidRPr="00700EC1">
        <w:rPr>
          <w:rFonts w:asciiTheme="minorHAnsi" w:hAnsiTheme="minorHAnsi" w:cstheme="minorHAnsi"/>
          <w:b/>
          <w:bCs/>
          <w:lang w:val="pt-BR"/>
        </w:rPr>
        <w:t xml:space="preserve">Termo de Contrato celebrado entre o MUNICÍPIO DE </w:t>
      </w:r>
      <w:r w:rsidR="00FE3395" w:rsidRPr="00700EC1">
        <w:rPr>
          <w:rFonts w:asciiTheme="minorHAnsi" w:hAnsiTheme="minorHAnsi" w:cstheme="minorHAnsi"/>
          <w:b/>
        </w:rPr>
        <w:t>NOVA PRATA DO IGUAÇU</w:t>
      </w:r>
      <w:r w:rsidR="00FE3395" w:rsidRPr="00700EC1">
        <w:rPr>
          <w:rFonts w:asciiTheme="minorHAnsi" w:hAnsiTheme="minorHAnsi" w:cstheme="minorHAnsi"/>
          <w:b/>
          <w:bCs/>
          <w:lang w:val="pt-BR"/>
        </w:rPr>
        <w:t xml:space="preserve">, </w:t>
      </w:r>
      <w:r w:rsidRPr="00700EC1">
        <w:rPr>
          <w:rFonts w:asciiTheme="minorHAnsi" w:hAnsiTheme="minorHAnsi" w:cstheme="minorHAnsi"/>
          <w:b/>
          <w:bCs/>
          <w:lang w:val="pt-BR"/>
        </w:rPr>
        <w:t>como CONTRATANTE, e a</w:t>
      </w:r>
      <w:r w:rsidRPr="00700EC1">
        <w:rPr>
          <w:rFonts w:asciiTheme="minorHAnsi" w:hAnsiTheme="minorHAnsi" w:cstheme="minorHAnsi"/>
          <w:b/>
          <w:bCs/>
          <w:u w:val="single"/>
          <w:lang w:val="pt-BR"/>
        </w:rPr>
        <w:tab/>
      </w:r>
      <w:r w:rsidRPr="00700EC1">
        <w:rPr>
          <w:rFonts w:asciiTheme="minorHAnsi" w:hAnsiTheme="minorHAnsi" w:cstheme="minorHAnsi"/>
          <w:b/>
          <w:bCs/>
          <w:u w:val="single"/>
          <w:lang w:val="pt-BR"/>
        </w:rPr>
        <w:tab/>
      </w:r>
      <w:r w:rsidRPr="00700EC1">
        <w:rPr>
          <w:rFonts w:asciiTheme="minorHAnsi" w:hAnsiTheme="minorHAnsi" w:cstheme="minorHAnsi"/>
          <w:b/>
          <w:bCs/>
          <w:lang w:val="pt-BR"/>
        </w:rPr>
        <w:t>,</w:t>
      </w:r>
      <w:r w:rsidR="00E927EB" w:rsidRPr="00700EC1">
        <w:rPr>
          <w:rFonts w:asciiTheme="minorHAnsi" w:hAnsiTheme="minorHAnsi" w:cstheme="minorHAnsi"/>
          <w:b/>
          <w:bCs/>
          <w:lang w:val="pt-BR"/>
        </w:rPr>
        <w:t xml:space="preserve"> </w:t>
      </w:r>
      <w:r w:rsidRPr="00700EC1">
        <w:rPr>
          <w:rFonts w:asciiTheme="minorHAnsi" w:hAnsiTheme="minorHAnsi" w:cstheme="minorHAnsi"/>
          <w:b/>
          <w:bCs/>
          <w:lang w:val="pt-BR"/>
        </w:rPr>
        <w:t>como CONTRATADA, para</w:t>
      </w:r>
      <w:r w:rsidR="00C045C0" w:rsidRPr="00700EC1">
        <w:rPr>
          <w:rFonts w:asciiTheme="minorHAnsi" w:hAnsiTheme="minorHAnsi" w:cstheme="minorHAnsi"/>
          <w:b/>
          <w:bCs/>
          <w:lang w:val="pt-BR"/>
        </w:rPr>
        <w:t xml:space="preserve"> a execução de obras e serviços de engenharia, </w:t>
      </w:r>
      <w:r w:rsidR="00B6739F" w:rsidRPr="00700EC1">
        <w:rPr>
          <w:rFonts w:asciiTheme="minorHAnsi" w:hAnsiTheme="minorHAnsi" w:cstheme="minorHAnsi"/>
          <w:b/>
          <w:bCs/>
          <w:lang w:val="pt-BR"/>
        </w:rPr>
        <w:t xml:space="preserve">na </w:t>
      </w:r>
      <w:r w:rsidR="002F5D0B" w:rsidRPr="00700EC1">
        <w:rPr>
          <w:rFonts w:asciiTheme="minorHAnsi" w:hAnsiTheme="minorHAnsi" w:cstheme="minorHAnsi"/>
          <w:b/>
          <w:bCs/>
          <w:lang w:val="pt-BR"/>
        </w:rPr>
        <w:t xml:space="preserve">forma </w:t>
      </w:r>
      <w:r w:rsidR="00B6739F" w:rsidRPr="00700EC1">
        <w:rPr>
          <w:rFonts w:asciiTheme="minorHAnsi" w:hAnsiTheme="minorHAnsi" w:cstheme="minorHAnsi"/>
          <w:b/>
          <w:bCs/>
          <w:lang w:val="pt-BR"/>
        </w:rPr>
        <w:t>abaixo.</w:t>
      </w:r>
    </w:p>
    <w:p w14:paraId="2BB56828" w14:textId="77777777" w:rsidR="00DB0789" w:rsidRPr="00700EC1" w:rsidRDefault="00DB0789" w:rsidP="007D7339">
      <w:pPr>
        <w:pStyle w:val="Corpodetexto"/>
        <w:jc w:val="both"/>
        <w:rPr>
          <w:rFonts w:asciiTheme="minorHAnsi" w:hAnsiTheme="minorHAnsi" w:cstheme="minorHAnsi"/>
          <w:b/>
          <w:sz w:val="22"/>
          <w:szCs w:val="22"/>
          <w:lang w:val="pt-BR"/>
        </w:rPr>
      </w:pPr>
    </w:p>
    <w:p w14:paraId="14232F39" w14:textId="272D2296" w:rsidR="00DB0789" w:rsidRPr="00700EC1" w:rsidRDefault="002C2C27" w:rsidP="007D7339">
      <w:pPr>
        <w:jc w:val="both"/>
        <w:rPr>
          <w:rFonts w:asciiTheme="minorHAnsi" w:hAnsiTheme="minorHAnsi" w:cstheme="minorHAnsi"/>
          <w:lang w:val="pt-BR"/>
        </w:rPr>
      </w:pPr>
      <w:r w:rsidRPr="00700EC1">
        <w:rPr>
          <w:rFonts w:asciiTheme="minorHAnsi" w:hAnsiTheme="minorHAnsi" w:cstheme="minorHAnsi"/>
          <w:lang w:val="pt-BR"/>
        </w:rPr>
        <w:t>Aos dias</w:t>
      </w:r>
      <w:r w:rsidRPr="00700EC1">
        <w:rPr>
          <w:rFonts w:asciiTheme="minorHAnsi" w:hAnsiTheme="minorHAnsi" w:cstheme="minorHAnsi"/>
          <w:u w:val="single"/>
          <w:lang w:val="pt-BR"/>
        </w:rPr>
        <w:tab/>
      </w:r>
      <w:r w:rsidRPr="00700EC1">
        <w:rPr>
          <w:rFonts w:asciiTheme="minorHAnsi" w:hAnsiTheme="minorHAnsi" w:cstheme="minorHAnsi"/>
          <w:lang w:val="pt-BR"/>
        </w:rPr>
        <w:t>do mês de</w:t>
      </w:r>
      <w:r w:rsidRPr="00700EC1">
        <w:rPr>
          <w:rFonts w:asciiTheme="minorHAnsi" w:hAnsiTheme="minorHAnsi" w:cstheme="minorHAnsi"/>
          <w:u w:val="single"/>
          <w:lang w:val="pt-BR"/>
        </w:rPr>
        <w:tab/>
      </w:r>
      <w:r w:rsidRPr="00700EC1">
        <w:rPr>
          <w:rFonts w:asciiTheme="minorHAnsi" w:hAnsiTheme="minorHAnsi" w:cstheme="minorHAnsi"/>
          <w:lang w:val="pt-BR"/>
        </w:rPr>
        <w:t>do ano de</w:t>
      </w:r>
      <w:r w:rsidRPr="00700EC1">
        <w:rPr>
          <w:rFonts w:asciiTheme="minorHAnsi" w:hAnsiTheme="minorHAnsi" w:cstheme="minorHAnsi"/>
          <w:u w:val="single"/>
          <w:lang w:val="pt-BR"/>
        </w:rPr>
        <w:tab/>
      </w:r>
      <w:r w:rsidRPr="00700EC1">
        <w:rPr>
          <w:rFonts w:asciiTheme="minorHAnsi" w:hAnsiTheme="minorHAnsi" w:cstheme="minorHAnsi"/>
          <w:lang w:val="pt-BR"/>
        </w:rPr>
        <w:t>,</w:t>
      </w:r>
      <w:r w:rsidR="002F5D0B" w:rsidRPr="00700EC1">
        <w:rPr>
          <w:rFonts w:asciiTheme="minorHAnsi" w:hAnsiTheme="minorHAnsi" w:cstheme="minorHAnsi"/>
          <w:lang w:val="pt-BR"/>
        </w:rPr>
        <w:t xml:space="preserve"> </w:t>
      </w:r>
      <w:r w:rsidRPr="00700EC1">
        <w:rPr>
          <w:rFonts w:asciiTheme="minorHAnsi" w:hAnsiTheme="minorHAnsi" w:cstheme="minorHAnsi"/>
          <w:lang w:val="pt-BR"/>
        </w:rPr>
        <w:t xml:space="preserve">o </w:t>
      </w:r>
      <w:r w:rsidR="007E301A" w:rsidRPr="00700EC1">
        <w:rPr>
          <w:rFonts w:asciiTheme="minorHAnsi" w:hAnsiTheme="minorHAnsi" w:cstheme="minorHAnsi"/>
          <w:b/>
          <w:lang w:val="pt-BR"/>
        </w:rPr>
        <w:t>MUNICÍPIO DE NOVA PRATA DO IGUAÇU</w:t>
      </w:r>
      <w:r w:rsidRPr="00700EC1">
        <w:rPr>
          <w:rFonts w:asciiTheme="minorHAnsi" w:hAnsiTheme="minorHAnsi" w:cstheme="minorHAnsi"/>
          <w:b/>
          <w:lang w:val="pt-BR"/>
        </w:rPr>
        <w:t xml:space="preserve">, </w:t>
      </w:r>
      <w:r w:rsidR="002F5D0B" w:rsidRPr="00700EC1">
        <w:rPr>
          <w:rFonts w:asciiTheme="minorHAnsi" w:hAnsiTheme="minorHAnsi" w:cstheme="minorHAnsi"/>
          <w:lang w:val="pt-BR"/>
        </w:rPr>
        <w:t>com sede</w:t>
      </w:r>
      <w:r w:rsidR="002F5D0B" w:rsidRPr="00700EC1">
        <w:rPr>
          <w:rFonts w:asciiTheme="minorHAnsi" w:hAnsiTheme="minorHAnsi" w:cstheme="minorHAnsi"/>
          <w:b/>
          <w:lang w:val="pt-BR"/>
        </w:rPr>
        <w:t xml:space="preserve"> </w:t>
      </w:r>
      <w:r w:rsidR="002F5D0B" w:rsidRPr="00700EC1">
        <w:rPr>
          <w:rFonts w:asciiTheme="minorHAnsi" w:hAnsiTheme="minorHAnsi" w:cstheme="minorHAnsi"/>
          <w:lang w:val="pt-BR"/>
        </w:rPr>
        <w:t xml:space="preserve">na ___________, </w:t>
      </w:r>
      <w:r w:rsidRPr="00700EC1">
        <w:rPr>
          <w:rFonts w:asciiTheme="minorHAnsi" w:hAnsiTheme="minorHAnsi" w:cstheme="minorHAnsi"/>
          <w:lang w:val="pt-BR"/>
        </w:rPr>
        <w:t>a seguir</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denominado </w:t>
      </w:r>
      <w:r w:rsidRPr="00700EC1">
        <w:rPr>
          <w:rFonts w:asciiTheme="minorHAnsi" w:hAnsiTheme="minorHAnsi" w:cstheme="minorHAnsi"/>
          <w:b/>
          <w:lang w:val="pt-BR"/>
        </w:rPr>
        <w:t>CONTRATANTE</w:t>
      </w:r>
      <w:r w:rsidRPr="00700EC1">
        <w:rPr>
          <w:rFonts w:asciiTheme="minorHAnsi" w:hAnsiTheme="minorHAnsi" w:cstheme="minorHAnsi"/>
          <w:lang w:val="pt-BR"/>
        </w:rPr>
        <w:t xml:space="preserve">, representado pelo </w:t>
      </w:r>
      <w:r w:rsidR="009E2254" w:rsidRPr="00700EC1">
        <w:rPr>
          <w:rFonts w:asciiTheme="minorHAnsi" w:hAnsiTheme="minorHAnsi" w:cstheme="minorHAnsi"/>
          <w:lang w:val="pt-BR"/>
        </w:rPr>
        <w:t>MUNICÍPIO DE NOVA PRATA DO IGUAÇU</w:t>
      </w:r>
      <w:r w:rsidRPr="00700EC1">
        <w:rPr>
          <w:rFonts w:asciiTheme="minorHAnsi" w:hAnsiTheme="minorHAnsi" w:cstheme="minorHAnsi"/>
          <w:lang w:val="pt-BR"/>
        </w:rPr>
        <w:t>,</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e</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a</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 </w:t>
      </w:r>
      <w:r w:rsidR="009225BE" w:rsidRPr="00700EC1">
        <w:rPr>
          <w:rFonts w:asciiTheme="minorHAnsi" w:hAnsiTheme="minorHAnsi" w:cstheme="minorHAnsi"/>
          <w:lang w:val="pt-BR"/>
        </w:rPr>
        <w:t>empresa</w:t>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lang w:val="pt-BR"/>
        </w:rPr>
        <w:t>, estabelecida na</w:t>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color w:val="FF0000"/>
          <w:lang w:val="pt-BR"/>
        </w:rPr>
        <w:t>[</w:t>
      </w:r>
      <w:r w:rsidRPr="00700EC1">
        <w:rPr>
          <w:rFonts w:asciiTheme="minorHAnsi" w:hAnsiTheme="minorHAnsi" w:cstheme="minorHAnsi"/>
          <w:i/>
          <w:color w:val="FF0000"/>
          <w:lang w:val="pt-BR"/>
        </w:rPr>
        <w:t xml:space="preserve">endereço da </w:t>
      </w:r>
      <w:r w:rsidR="009225BE" w:rsidRPr="00700EC1">
        <w:rPr>
          <w:rFonts w:asciiTheme="minorHAnsi" w:hAnsiTheme="minorHAnsi" w:cstheme="minorHAnsi"/>
          <w:i/>
          <w:color w:val="FF0000"/>
          <w:lang w:val="pt-BR"/>
        </w:rPr>
        <w:t>empresa</w:t>
      </w:r>
      <w:r w:rsidRPr="00700EC1">
        <w:rPr>
          <w:rFonts w:asciiTheme="minorHAnsi" w:hAnsiTheme="minorHAnsi" w:cstheme="minorHAnsi"/>
          <w:i/>
          <w:color w:val="FF0000"/>
          <w:lang w:val="pt-BR"/>
        </w:rPr>
        <w:t xml:space="preserve"> CONTRATADA</w:t>
      </w:r>
      <w:r w:rsidRPr="00700EC1">
        <w:rPr>
          <w:rFonts w:asciiTheme="minorHAnsi" w:hAnsiTheme="minorHAnsi" w:cstheme="minorHAnsi"/>
          <w:color w:val="FF0000"/>
          <w:lang w:val="pt-BR"/>
        </w:rPr>
        <w:t>]</w:t>
      </w:r>
      <w:r w:rsidRPr="00700EC1">
        <w:rPr>
          <w:rFonts w:asciiTheme="minorHAnsi" w:hAnsiTheme="minorHAnsi" w:cstheme="minorHAnsi"/>
          <w:lang w:val="pt-BR"/>
        </w:rPr>
        <w:t>, inscrita no Cadastro</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 Nacional</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 de</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 Pessoas</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 Jurídicas</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 –</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 CNPJ</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 sob</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 o</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 nº</w:t>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lang w:val="pt-BR"/>
        </w:rPr>
        <w:t xml:space="preserve">, </w:t>
      </w:r>
      <w:r w:rsidR="002F5D0B" w:rsidRPr="00700EC1">
        <w:rPr>
          <w:rFonts w:asciiTheme="minorHAnsi" w:hAnsiTheme="minorHAnsi" w:cstheme="minorHAnsi"/>
          <w:lang w:val="pt-BR"/>
        </w:rPr>
        <w:t xml:space="preserve">com sede na ___________, </w:t>
      </w:r>
      <w:r w:rsidRPr="00700EC1">
        <w:rPr>
          <w:rFonts w:asciiTheme="minorHAnsi" w:hAnsiTheme="minorHAnsi" w:cstheme="minorHAnsi"/>
          <w:lang w:val="pt-BR"/>
        </w:rPr>
        <w:t>neste ato representada por</w:t>
      </w:r>
      <w:r w:rsidR="007E301A" w:rsidRPr="00700EC1">
        <w:rPr>
          <w:rFonts w:asciiTheme="minorHAnsi" w:hAnsiTheme="minorHAnsi" w:cstheme="minorHAnsi"/>
          <w:lang w:val="pt-BR"/>
        </w:rPr>
        <w:t xml:space="preserve">  </w:t>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u w:val="single"/>
          <w:lang w:val="pt-BR"/>
        </w:rPr>
        <w:tab/>
      </w:r>
      <w:r w:rsidRPr="00700EC1">
        <w:rPr>
          <w:rFonts w:asciiTheme="minorHAnsi" w:hAnsiTheme="minorHAnsi" w:cstheme="minorHAnsi"/>
          <w:lang w:val="pt-BR"/>
        </w:rPr>
        <w:t xml:space="preserve"> </w:t>
      </w:r>
      <w:r w:rsidRPr="00700EC1">
        <w:rPr>
          <w:rFonts w:asciiTheme="minorHAnsi" w:hAnsiTheme="minorHAnsi" w:cstheme="minorHAnsi"/>
          <w:color w:val="FF0000"/>
          <w:lang w:val="pt-BR"/>
        </w:rPr>
        <w:t>[</w:t>
      </w:r>
      <w:r w:rsidRPr="00700EC1">
        <w:rPr>
          <w:rFonts w:asciiTheme="minorHAnsi" w:hAnsiTheme="minorHAnsi" w:cstheme="minorHAnsi"/>
          <w:i/>
          <w:color w:val="FF0000"/>
          <w:lang w:val="pt-BR"/>
        </w:rPr>
        <w:t>representante da sociedade adjudicatária</w:t>
      </w:r>
      <w:r w:rsidRPr="00700EC1">
        <w:rPr>
          <w:rFonts w:asciiTheme="minorHAnsi" w:hAnsiTheme="minorHAnsi" w:cstheme="minorHAnsi"/>
          <w:color w:val="FF0000"/>
          <w:lang w:val="pt-BR"/>
        </w:rPr>
        <w:t>]</w:t>
      </w:r>
      <w:r w:rsidR="002F5D0B" w:rsidRPr="00700EC1">
        <w:rPr>
          <w:rFonts w:asciiTheme="minorHAnsi" w:hAnsiTheme="minorHAnsi" w:cstheme="minorHAnsi"/>
          <w:color w:val="FF0000"/>
          <w:lang w:val="pt-BR"/>
        </w:rPr>
        <w:t xml:space="preserve">, </w:t>
      </w:r>
      <w:r w:rsidR="002F5D0B" w:rsidRPr="00700EC1">
        <w:rPr>
          <w:rFonts w:asciiTheme="minorHAnsi" w:hAnsiTheme="minorHAnsi" w:cstheme="minorHAnsi"/>
          <w:lang w:val="pt-BR"/>
        </w:rPr>
        <w:t xml:space="preserve">a seguir denominada </w:t>
      </w:r>
      <w:r w:rsidR="002F5D0B" w:rsidRPr="00700EC1">
        <w:rPr>
          <w:rFonts w:asciiTheme="minorHAnsi" w:hAnsiTheme="minorHAnsi" w:cstheme="minorHAnsi"/>
          <w:b/>
          <w:lang w:val="pt-BR"/>
        </w:rPr>
        <w:t>CONTRATADA</w:t>
      </w:r>
      <w:r w:rsidR="002F5D0B" w:rsidRPr="00700EC1">
        <w:rPr>
          <w:rFonts w:asciiTheme="minorHAnsi" w:hAnsiTheme="minorHAnsi" w:cstheme="minorHAnsi"/>
          <w:lang w:val="pt-BR"/>
        </w:rPr>
        <w:t>,</w:t>
      </w:r>
      <w:r w:rsidR="007E301A" w:rsidRPr="00700EC1">
        <w:rPr>
          <w:rFonts w:asciiTheme="minorHAnsi" w:hAnsiTheme="minorHAnsi" w:cstheme="minorHAnsi"/>
          <w:lang w:val="pt-BR"/>
        </w:rPr>
        <w:t xml:space="preserve"> </w:t>
      </w:r>
      <w:r w:rsidRPr="00700EC1">
        <w:rPr>
          <w:rFonts w:asciiTheme="minorHAnsi" w:hAnsiTheme="minorHAnsi" w:cstheme="minorHAnsi"/>
          <w:lang w:val="pt-BR"/>
        </w:rPr>
        <w:t xml:space="preserve">têm justo e acordado o presente Contrato, que é celebrado em decorrência do resultado da CONCORRÊNCIA ELETRÔNICA </w:t>
      </w:r>
      <w:r w:rsidR="00EC563B" w:rsidRPr="00700EC1">
        <w:rPr>
          <w:rFonts w:asciiTheme="minorHAnsi" w:hAnsiTheme="minorHAnsi" w:cstheme="minorHAnsi"/>
          <w:lang w:val="pt-BR"/>
        </w:rPr>
        <w:t>n</w:t>
      </w:r>
      <w:r w:rsidRPr="00700EC1">
        <w:rPr>
          <w:rFonts w:asciiTheme="minorHAnsi" w:hAnsiTheme="minorHAnsi" w:cstheme="minorHAnsi"/>
          <w:lang w:val="pt-BR"/>
        </w:rPr>
        <w:t>º</w:t>
      </w:r>
      <w:r w:rsidR="009E2254" w:rsidRPr="00700EC1">
        <w:rPr>
          <w:rFonts w:asciiTheme="minorHAnsi" w:hAnsiTheme="minorHAnsi" w:cstheme="minorHAnsi"/>
          <w:lang w:val="pt-BR"/>
        </w:rPr>
        <w:t xml:space="preserve"> </w:t>
      </w:r>
      <w:r w:rsidR="00EC563B" w:rsidRPr="00700EC1">
        <w:rPr>
          <w:rFonts w:asciiTheme="minorHAnsi" w:hAnsiTheme="minorHAnsi" w:cstheme="minorHAnsi"/>
          <w:lang w:val="pt-BR"/>
        </w:rPr>
        <w:t>001</w:t>
      </w:r>
      <w:r w:rsidR="009225BE" w:rsidRPr="00700EC1">
        <w:rPr>
          <w:rFonts w:asciiTheme="minorHAnsi" w:hAnsiTheme="minorHAnsi" w:cstheme="minorHAnsi"/>
          <w:lang w:val="pt-BR"/>
        </w:rPr>
        <w:t>/</w:t>
      </w:r>
      <w:r w:rsidR="009E2254" w:rsidRPr="00700EC1">
        <w:rPr>
          <w:rFonts w:asciiTheme="minorHAnsi" w:hAnsiTheme="minorHAnsi" w:cstheme="minorHAnsi"/>
          <w:lang w:val="pt-BR"/>
        </w:rPr>
        <w:t>2024</w:t>
      </w:r>
      <w:r w:rsidRPr="00700EC1">
        <w:rPr>
          <w:rFonts w:asciiTheme="minorHAnsi" w:hAnsiTheme="minorHAnsi" w:cstheme="minorHAnsi"/>
          <w:lang w:val="pt-BR"/>
        </w:rPr>
        <w:t>, realizado por meio do processo administrativo nº</w:t>
      </w:r>
      <w:r w:rsidR="00EC563B" w:rsidRPr="00700EC1">
        <w:rPr>
          <w:rFonts w:asciiTheme="minorHAnsi" w:hAnsiTheme="minorHAnsi" w:cstheme="minorHAnsi"/>
          <w:lang w:val="pt-BR"/>
        </w:rPr>
        <w:t xml:space="preserve"> 005</w:t>
      </w:r>
      <w:r w:rsidRPr="00700EC1">
        <w:rPr>
          <w:rFonts w:asciiTheme="minorHAnsi" w:hAnsiTheme="minorHAnsi" w:cstheme="minorHAnsi"/>
          <w:lang w:val="pt-BR"/>
        </w:rPr>
        <w:t>/</w:t>
      </w:r>
      <w:r w:rsidR="009E2254" w:rsidRPr="00700EC1">
        <w:rPr>
          <w:rFonts w:asciiTheme="minorHAnsi" w:hAnsiTheme="minorHAnsi" w:cstheme="minorHAnsi"/>
          <w:lang w:val="pt-BR"/>
        </w:rPr>
        <w:t>2024</w:t>
      </w:r>
      <w:r w:rsidRPr="00700EC1">
        <w:rPr>
          <w:rFonts w:asciiTheme="minorHAnsi" w:hAnsiTheme="minorHAnsi" w:cstheme="minorHAnsi"/>
          <w:lang w:val="pt-BR"/>
        </w:rPr>
        <w:t>, que se regerá pelas seguintes cláusulas e condições.</w:t>
      </w:r>
    </w:p>
    <w:p w14:paraId="727213D5" w14:textId="08927F94"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CLÁUSULA PRIMEIRA – LEGISLAÇÃO APLICÁVEL</w:t>
      </w:r>
    </w:p>
    <w:p w14:paraId="1460A8B5" w14:textId="4B4FB331" w:rsidR="00DB0789" w:rsidRPr="00700EC1" w:rsidRDefault="002C2C27" w:rsidP="007D7339">
      <w:pPr>
        <w:ind w:firstLine="2835"/>
        <w:jc w:val="both"/>
        <w:rPr>
          <w:rFonts w:asciiTheme="minorHAnsi" w:hAnsiTheme="minorHAnsi" w:cstheme="minorHAnsi"/>
          <w:lang w:val="pt-BR"/>
        </w:rPr>
      </w:pPr>
      <w:r w:rsidRPr="00700EC1">
        <w:rPr>
          <w:rFonts w:asciiTheme="minorHAnsi" w:hAnsiTheme="minorHAnsi" w:cstheme="minorHAnsi"/>
          <w:lang w:val="pt-BR"/>
        </w:rPr>
        <w:t>Este Contrato se rege por toda a legislação aplicável à espécie, que desde já se entende como referida no presente termo, especialmente pelas normas de caráter geral da Lei Federal nº 14.133/2021, pela Lei Complementar Federal nº 123/2006 – Estatuto Nacional da Microempresa e da Empresa de Pequeno Porte, pela Lei Complementar Federal nº 101/2000 – Lei de Responsabilidade Fiscal, pelo Código de Defesa do Consumidor, instituído pela Lei Federal nº 8.078/1990 e suas alterações, pelos Decretos Municipais, com suas</w:t>
      </w:r>
      <w:r w:rsidR="001D1D0E" w:rsidRPr="00700EC1">
        <w:rPr>
          <w:rFonts w:asciiTheme="minorHAnsi" w:hAnsiTheme="minorHAnsi" w:cstheme="minorHAnsi"/>
          <w:lang w:val="pt-BR"/>
        </w:rPr>
        <w:t xml:space="preserve"> </w:t>
      </w:r>
      <w:r w:rsidRPr="00700EC1">
        <w:rPr>
          <w:rFonts w:asciiTheme="minorHAnsi" w:hAnsiTheme="minorHAnsi" w:cstheme="minorHAnsi"/>
          <w:lang w:val="pt-BR"/>
        </w:rPr>
        <w:t>alterações posteriores, bem como pelos preceitos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w:t>
      </w:r>
    </w:p>
    <w:p w14:paraId="7AAA238C" w14:textId="52320F86"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CLÁUSULA SEGUNDA – OBJETO</w:t>
      </w:r>
    </w:p>
    <w:p w14:paraId="602317FC" w14:textId="4682B855" w:rsidR="00C045C0" w:rsidRPr="00700EC1" w:rsidRDefault="002C2C27" w:rsidP="007D7339">
      <w:pPr>
        <w:pStyle w:val="Corpodetexto"/>
        <w:tabs>
          <w:tab w:val="left" w:pos="8989"/>
        </w:tabs>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O objeto</w:t>
      </w:r>
      <w:r w:rsidR="007E301A"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 xml:space="preserve"> do</w:t>
      </w:r>
      <w:r w:rsidR="007E301A"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 xml:space="preserve"> presente</w:t>
      </w:r>
      <w:r w:rsidR="007E301A"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 xml:space="preserve"> Contrato</w:t>
      </w:r>
      <w:r w:rsidR="007E301A"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 xml:space="preserve"> é</w:t>
      </w:r>
      <w:r w:rsidR="007E301A"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 xml:space="preserve"> a</w:t>
      </w:r>
      <w:r w:rsidR="007E301A"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 xml:space="preserve"> </w:t>
      </w:r>
      <w:r w:rsidR="00C045C0" w:rsidRPr="00700EC1">
        <w:rPr>
          <w:rFonts w:asciiTheme="minorHAnsi" w:hAnsiTheme="minorHAnsi" w:cstheme="minorHAnsi"/>
          <w:sz w:val="22"/>
          <w:szCs w:val="22"/>
          <w:lang w:val="pt-BR"/>
        </w:rPr>
        <w:t xml:space="preserve">execução das obras de__________________, ou a prestação dos serviços de engenharia de_________________ ou a prestação dos serviços especificados de ________________, sob regime de __________________ </w:t>
      </w:r>
      <w:r w:rsidR="00C045C0" w:rsidRPr="00700EC1">
        <w:rPr>
          <w:rFonts w:asciiTheme="minorHAnsi" w:hAnsiTheme="minorHAnsi" w:cstheme="minorHAnsi"/>
          <w:i/>
          <w:iCs/>
          <w:color w:val="FF0000"/>
          <w:sz w:val="22"/>
          <w:szCs w:val="22"/>
          <w:lang w:val="pt-BR"/>
        </w:rPr>
        <w:t>[Empreitada por Preço Unitário / Empreitada por Preço Global / Empreitada Integral / Contratação por Tarefa/Contratação Integrada/Contratação Semi-Integrada/ Fornecimento e Prestação de Serviço Associado]</w:t>
      </w:r>
      <w:r w:rsidR="00C045C0" w:rsidRPr="00700EC1">
        <w:rPr>
          <w:rFonts w:asciiTheme="minorHAnsi" w:hAnsiTheme="minorHAnsi" w:cstheme="minorHAnsi"/>
          <w:sz w:val="22"/>
          <w:szCs w:val="22"/>
          <w:lang w:val="pt-BR"/>
        </w:rPr>
        <w:t>, conforme as especificações constantes do Termo de Referência ou Projeto Básico (Anexo___) e/ou, quando for o caso, do Projeto Executivo, da Descrição dos Serviços, do Escopo dos Serviços e do Memorial Descritivo de fls. ______________ do processo administrativo nº __/______________.</w:t>
      </w:r>
    </w:p>
    <w:p w14:paraId="4B941ED4" w14:textId="5708C59D" w:rsidR="00196755" w:rsidRPr="00700EC1" w:rsidRDefault="00196755" w:rsidP="007D7339">
      <w:pPr>
        <w:pStyle w:val="Default"/>
        <w:ind w:firstLine="2835"/>
        <w:jc w:val="both"/>
        <w:rPr>
          <w:rFonts w:asciiTheme="minorHAnsi" w:eastAsia="Times New Roman" w:hAnsiTheme="minorHAnsi" w:cstheme="minorHAnsi"/>
          <w:color w:val="auto"/>
          <w:sz w:val="22"/>
          <w:szCs w:val="22"/>
        </w:rPr>
      </w:pPr>
      <w:r w:rsidRPr="00700EC1">
        <w:rPr>
          <w:rFonts w:asciiTheme="minorHAnsi" w:hAnsiTheme="minorHAnsi" w:cstheme="minorHAnsi"/>
          <w:b/>
          <w:sz w:val="22"/>
          <w:szCs w:val="22"/>
        </w:rPr>
        <w:t>Parágrafo Primeiro</w:t>
      </w:r>
      <w:r w:rsidR="007E301A" w:rsidRPr="00700EC1">
        <w:rPr>
          <w:rFonts w:asciiTheme="minorHAnsi" w:hAnsiTheme="minorHAnsi" w:cstheme="minorHAnsi"/>
          <w:b/>
          <w:sz w:val="22"/>
          <w:szCs w:val="22"/>
        </w:rPr>
        <w:t xml:space="preserve"> </w:t>
      </w:r>
      <w:r w:rsidRPr="00700EC1">
        <w:rPr>
          <w:rFonts w:asciiTheme="minorHAnsi" w:hAnsiTheme="minorHAnsi" w:cstheme="minorHAnsi"/>
          <w:b/>
          <w:sz w:val="22"/>
          <w:szCs w:val="22"/>
        </w:rPr>
        <w:t xml:space="preserve"> </w:t>
      </w:r>
      <w:r w:rsidRPr="00700EC1">
        <w:rPr>
          <w:rFonts w:asciiTheme="minorHAnsi" w:hAnsiTheme="minorHAnsi" w:cstheme="minorHAnsi"/>
          <w:sz w:val="22"/>
          <w:szCs w:val="22"/>
        </w:rPr>
        <w:t>–</w:t>
      </w:r>
      <w:r w:rsidR="007E301A" w:rsidRPr="00700EC1">
        <w:rPr>
          <w:rFonts w:asciiTheme="minorHAnsi" w:hAnsiTheme="minorHAnsi" w:cstheme="minorHAnsi"/>
          <w:sz w:val="22"/>
          <w:szCs w:val="22"/>
        </w:rPr>
        <w:t xml:space="preserve"> </w:t>
      </w:r>
      <w:r w:rsidRPr="00700EC1">
        <w:rPr>
          <w:rFonts w:asciiTheme="minorHAnsi" w:hAnsiTheme="minorHAnsi" w:cstheme="minorHAnsi"/>
          <w:sz w:val="22"/>
          <w:szCs w:val="22"/>
        </w:rPr>
        <w:t xml:space="preserve"> </w:t>
      </w:r>
      <w:r w:rsidRPr="00700EC1">
        <w:rPr>
          <w:rFonts w:asciiTheme="minorHAnsi" w:eastAsia="Times New Roman" w:hAnsiTheme="minorHAnsi" w:cstheme="minorHAnsi"/>
          <w:color w:val="auto"/>
          <w:sz w:val="22"/>
          <w:szCs w:val="22"/>
        </w:rPr>
        <w:t>As obras e/ou serviços serão executados com obediência rigorosa, fiel e integral de todas as exigências, normas, itens, elementos, condições gerais, e especiais contidos no processo administrativo nº</w:t>
      </w:r>
      <w:r w:rsidR="00EC563B" w:rsidRPr="00700EC1">
        <w:rPr>
          <w:rFonts w:asciiTheme="minorHAnsi" w:eastAsia="Times New Roman" w:hAnsiTheme="minorHAnsi" w:cstheme="minorHAnsi"/>
          <w:color w:val="auto"/>
          <w:sz w:val="22"/>
          <w:szCs w:val="22"/>
        </w:rPr>
        <w:t xml:space="preserve"> 005</w:t>
      </w:r>
      <w:r w:rsidRPr="00700EC1">
        <w:rPr>
          <w:rFonts w:asciiTheme="minorHAnsi" w:eastAsia="Times New Roman" w:hAnsiTheme="minorHAnsi" w:cstheme="minorHAnsi"/>
          <w:color w:val="auto"/>
          <w:sz w:val="22"/>
          <w:szCs w:val="22"/>
        </w:rPr>
        <w:t>/</w:t>
      </w:r>
      <w:r w:rsidR="009E2254" w:rsidRPr="00700EC1">
        <w:rPr>
          <w:rFonts w:asciiTheme="minorHAnsi" w:eastAsia="Times New Roman" w:hAnsiTheme="minorHAnsi" w:cstheme="minorHAnsi"/>
          <w:color w:val="auto"/>
          <w:sz w:val="22"/>
          <w:szCs w:val="22"/>
        </w:rPr>
        <w:t>2024</w:t>
      </w:r>
      <w:r w:rsidRPr="00700EC1">
        <w:rPr>
          <w:rFonts w:asciiTheme="minorHAnsi" w:eastAsia="Times New Roman" w:hAnsiTheme="minorHAnsi" w:cstheme="minorHAnsi"/>
          <w:color w:val="auto"/>
          <w:sz w:val="22"/>
          <w:szCs w:val="22"/>
        </w:rPr>
        <w:t>, no Projeto Básico e/ou, quando for o caso, no Projeto Executivo, na Descrição dos Serviços, no Escopo dos Serviços ou no Memorial Descritivo, no Cronograma Físico-Financeiro, em detalhes e informações fornecidas pelo CONTRATANTE, bem como nas normas técnicas para a execução e conservação das obras ou serviços.</w:t>
      </w:r>
    </w:p>
    <w:p w14:paraId="2E230D67" w14:textId="77777777" w:rsidR="00196755" w:rsidRPr="00700EC1" w:rsidRDefault="00196755"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 xml:space="preserve">Parágrafo Segundo – </w:t>
      </w:r>
      <w:r w:rsidRPr="00700EC1">
        <w:rPr>
          <w:rFonts w:asciiTheme="minorHAnsi" w:hAnsiTheme="minorHAnsi" w:cstheme="minorHAnsi"/>
          <w:sz w:val="22"/>
          <w:szCs w:val="22"/>
          <w:lang w:val="pt-BR"/>
        </w:rPr>
        <w:t xml:space="preserve">A cada alteração contratual, por acréscimo ou redução do objeto, valor ou prazo do Contrato, observados os limites legais estabelecidos nos arts. 125 e 128 da Lei Federal nº 14.133/2021, será acordado novo Cronograma, atendido o interesse do </w:t>
      </w:r>
      <w:r w:rsidRPr="00700EC1">
        <w:rPr>
          <w:rFonts w:asciiTheme="minorHAnsi" w:hAnsiTheme="minorHAnsi" w:cstheme="minorHAnsi"/>
          <w:sz w:val="22"/>
          <w:szCs w:val="22"/>
          <w:lang w:val="pt-BR"/>
        </w:rPr>
        <w:lastRenderedPageBreak/>
        <w:t>CONTRATANTE.</w:t>
      </w:r>
    </w:p>
    <w:p w14:paraId="51984403" w14:textId="77777777" w:rsidR="00DB0789" w:rsidRPr="00700EC1" w:rsidRDefault="002C2C27" w:rsidP="007D7339">
      <w:pPr>
        <w:pStyle w:val="Corpodetexto"/>
        <w:ind w:firstLine="2835"/>
        <w:jc w:val="both"/>
        <w:rPr>
          <w:rFonts w:asciiTheme="minorHAnsi" w:hAnsiTheme="minorHAnsi" w:cstheme="minorHAnsi"/>
          <w:b/>
          <w:sz w:val="22"/>
          <w:szCs w:val="22"/>
          <w:lang w:val="pt-BR"/>
        </w:rPr>
      </w:pPr>
      <w:r w:rsidRPr="00700EC1">
        <w:rPr>
          <w:rFonts w:asciiTheme="minorHAnsi" w:hAnsiTheme="minorHAnsi" w:cstheme="minorHAnsi"/>
          <w:b/>
          <w:sz w:val="22"/>
          <w:szCs w:val="22"/>
          <w:lang w:val="pt-BR"/>
        </w:rPr>
        <w:t>CLÁUSULA TERCEIRA – VALOR</w:t>
      </w:r>
    </w:p>
    <w:p w14:paraId="59760E1D" w14:textId="3F78AB0C"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O valor total do presente Contrato é de </w:t>
      </w:r>
      <w:r w:rsidR="00F75656" w:rsidRPr="00700EC1">
        <w:rPr>
          <w:rFonts w:asciiTheme="minorHAnsi" w:hAnsiTheme="minorHAnsi" w:cstheme="minorHAnsi"/>
          <w:sz w:val="22"/>
          <w:szCs w:val="22"/>
          <w:lang w:val="pt-BR"/>
        </w:rPr>
        <w:t xml:space="preserve">R$**** </w:t>
      </w:r>
      <w:r w:rsidR="00EC563B" w:rsidRPr="00700EC1">
        <w:rPr>
          <w:rFonts w:asciiTheme="minorHAnsi" w:hAnsiTheme="minorHAnsi" w:cstheme="minorHAnsi"/>
          <w:sz w:val="22"/>
          <w:szCs w:val="22"/>
          <w:lang w:val="pt-BR"/>
        </w:rPr>
        <w:t>(</w:t>
      </w:r>
      <w:r w:rsidR="00F75656" w:rsidRPr="00700EC1">
        <w:rPr>
          <w:rFonts w:asciiTheme="minorHAnsi" w:hAnsiTheme="minorHAnsi" w:cstheme="minorHAnsi"/>
          <w:sz w:val="22"/>
          <w:szCs w:val="22"/>
          <w:lang w:val="pt-BR"/>
        </w:rPr>
        <w:t>*****</w:t>
      </w:r>
      <w:r w:rsidR="00EC563B" w:rsidRPr="00700EC1">
        <w:rPr>
          <w:rFonts w:asciiTheme="minorHAnsi" w:hAnsiTheme="minorHAnsi" w:cstheme="minorHAnsi"/>
          <w:sz w:val="22"/>
          <w:szCs w:val="22"/>
          <w:lang w:val="pt-BR"/>
        </w:rPr>
        <w:t>)</w:t>
      </w:r>
      <w:r w:rsidR="00196755" w:rsidRPr="00700EC1">
        <w:rPr>
          <w:rFonts w:asciiTheme="minorHAnsi" w:hAnsiTheme="minorHAnsi" w:cstheme="minorHAnsi"/>
          <w:sz w:val="22"/>
          <w:szCs w:val="22"/>
          <w:lang w:val="pt-BR"/>
        </w:rPr>
        <w:t>, cuja composição se encontra especificada na Planilha</w:t>
      </w:r>
      <w:r w:rsidR="00EC563B" w:rsidRPr="00700EC1">
        <w:rPr>
          <w:rFonts w:asciiTheme="minorHAnsi" w:hAnsiTheme="minorHAnsi" w:cstheme="minorHAnsi"/>
          <w:sz w:val="22"/>
          <w:szCs w:val="22"/>
          <w:lang w:val="pt-BR"/>
        </w:rPr>
        <w:t xml:space="preserve"> (modelo anexo III)</w:t>
      </w:r>
      <w:r w:rsidR="00196755" w:rsidRPr="00700EC1">
        <w:rPr>
          <w:rFonts w:asciiTheme="minorHAnsi" w:hAnsiTheme="minorHAnsi" w:cstheme="minorHAnsi"/>
          <w:sz w:val="22"/>
          <w:szCs w:val="22"/>
          <w:lang w:val="pt-BR"/>
        </w:rPr>
        <w:t xml:space="preserve">, do processo administrativo n° </w:t>
      </w:r>
      <w:r w:rsidR="00F75656" w:rsidRPr="00700EC1">
        <w:rPr>
          <w:rFonts w:asciiTheme="minorHAnsi" w:hAnsiTheme="minorHAnsi" w:cstheme="minorHAnsi"/>
          <w:sz w:val="22"/>
          <w:szCs w:val="22"/>
          <w:lang w:val="pt-BR"/>
        </w:rPr>
        <w:t>***</w:t>
      </w:r>
      <w:r w:rsidR="00EC563B" w:rsidRPr="00700EC1">
        <w:rPr>
          <w:rFonts w:asciiTheme="minorHAnsi" w:hAnsiTheme="minorHAnsi" w:cstheme="minorHAnsi"/>
          <w:sz w:val="22"/>
          <w:szCs w:val="22"/>
          <w:lang w:val="pt-BR"/>
        </w:rPr>
        <w:t>/2024</w:t>
      </w:r>
      <w:r w:rsidR="00196755" w:rsidRPr="00700EC1">
        <w:rPr>
          <w:rFonts w:asciiTheme="minorHAnsi" w:hAnsiTheme="minorHAnsi" w:cstheme="minorHAnsi"/>
          <w:sz w:val="22"/>
          <w:szCs w:val="22"/>
          <w:lang w:val="pt-BR"/>
        </w:rPr>
        <w:t>.</w:t>
      </w:r>
    </w:p>
    <w:p w14:paraId="5A25CA7F" w14:textId="27FF61D0"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CLÁUSULA QUARTA – FORMA E PRAZO DE PAGAMENTO</w:t>
      </w:r>
    </w:p>
    <w:p w14:paraId="0899FE99" w14:textId="205E2A93" w:rsidR="00196755" w:rsidRPr="00700EC1" w:rsidRDefault="00196755" w:rsidP="007D7339">
      <w:pPr>
        <w:ind w:right="-28" w:firstLine="2835"/>
        <w:jc w:val="both"/>
        <w:rPr>
          <w:rFonts w:asciiTheme="minorHAnsi" w:hAnsiTheme="minorHAnsi" w:cstheme="minorHAnsi"/>
          <w:lang w:val="pt-BR"/>
        </w:rPr>
      </w:pPr>
      <w:r w:rsidRPr="00700EC1">
        <w:rPr>
          <w:rFonts w:asciiTheme="minorHAnsi" w:hAnsiTheme="minorHAnsi" w:cstheme="minorHAnsi"/>
          <w:lang w:val="pt-BR"/>
        </w:rPr>
        <w:t xml:space="preserve">Os pagamentos serão efetuados em conformidade com as etapas estabelecidas no </w:t>
      </w:r>
      <w:r w:rsidR="006B4567" w:rsidRPr="00700EC1">
        <w:rPr>
          <w:rFonts w:asciiTheme="minorHAnsi" w:hAnsiTheme="minorHAnsi" w:cstheme="minorHAnsi"/>
          <w:lang w:val="pt-BR"/>
        </w:rPr>
        <w:t>Termo de Referência</w:t>
      </w:r>
      <w:r w:rsidRPr="00700EC1">
        <w:rPr>
          <w:rFonts w:asciiTheme="minorHAnsi" w:hAnsiTheme="minorHAnsi" w:cstheme="minorHAnsi"/>
          <w:lang w:val="pt-BR"/>
        </w:rPr>
        <w:t xml:space="preserve"> (Anexo</w:t>
      </w:r>
      <w:r w:rsidR="009E2254" w:rsidRPr="00700EC1">
        <w:rPr>
          <w:rFonts w:asciiTheme="minorHAnsi" w:hAnsiTheme="minorHAnsi" w:cstheme="minorHAnsi"/>
          <w:lang w:val="pt-BR"/>
        </w:rPr>
        <w:t xml:space="preserve"> I)</w:t>
      </w:r>
      <w:r w:rsidRPr="00700EC1">
        <w:rPr>
          <w:rFonts w:asciiTheme="minorHAnsi" w:hAnsiTheme="minorHAnsi" w:cstheme="minorHAnsi"/>
          <w:lang w:val="pt-BR"/>
        </w:rPr>
        <w:t>, observada a obrigatoriedade da reserva do percentual</w:t>
      </w:r>
      <w:r w:rsidR="00F75656" w:rsidRPr="00700EC1">
        <w:rPr>
          <w:rFonts w:asciiTheme="minorHAnsi" w:hAnsiTheme="minorHAnsi" w:cstheme="minorHAnsi"/>
          <w:lang w:val="pt-BR"/>
        </w:rPr>
        <w:t xml:space="preserve"> mínimo</w:t>
      </w:r>
      <w:r w:rsidRPr="00700EC1">
        <w:rPr>
          <w:rFonts w:asciiTheme="minorHAnsi" w:hAnsiTheme="minorHAnsi" w:cstheme="minorHAnsi"/>
          <w:lang w:val="pt-BR"/>
        </w:rPr>
        <w:t xml:space="preserve"> de </w:t>
      </w:r>
      <w:r w:rsidR="00F75656" w:rsidRPr="00700EC1">
        <w:rPr>
          <w:rFonts w:asciiTheme="minorHAnsi" w:hAnsiTheme="minorHAnsi" w:cstheme="minorHAnsi"/>
          <w:lang w:val="pt-BR"/>
        </w:rPr>
        <w:t>**</w:t>
      </w:r>
      <w:r w:rsidRPr="00700EC1">
        <w:rPr>
          <w:rFonts w:asciiTheme="minorHAnsi" w:hAnsiTheme="minorHAnsi" w:cstheme="minorHAnsi"/>
          <w:lang w:val="pt-BR"/>
        </w:rPr>
        <w:t>% (</w:t>
      </w:r>
      <w:r w:rsidR="00F75656" w:rsidRPr="00700EC1">
        <w:rPr>
          <w:rFonts w:asciiTheme="minorHAnsi" w:hAnsiTheme="minorHAnsi" w:cstheme="minorHAnsi"/>
          <w:lang w:val="pt-BR"/>
        </w:rPr>
        <w:t>***</w:t>
      </w:r>
      <w:r w:rsidRPr="00700EC1">
        <w:rPr>
          <w:rFonts w:asciiTheme="minorHAnsi" w:hAnsiTheme="minorHAnsi" w:cstheme="minorHAnsi"/>
          <w:lang w:val="pt-BR"/>
        </w:rPr>
        <w:t xml:space="preserve"> por cento) do valor do Contrato ou da Nota de Empenho para a última etapa, e obedecido o sistema de medições estabelecido neste Edital.</w:t>
      </w:r>
    </w:p>
    <w:p w14:paraId="2E5B98F3" w14:textId="568FDFB5" w:rsidR="00DB0789" w:rsidRPr="00700EC1" w:rsidRDefault="00196755" w:rsidP="007D7339">
      <w:pPr>
        <w:ind w:firstLine="2835"/>
        <w:jc w:val="both"/>
        <w:rPr>
          <w:rFonts w:asciiTheme="minorHAnsi" w:hAnsiTheme="minorHAnsi" w:cstheme="minorHAnsi"/>
          <w:i/>
          <w:iCs/>
          <w:lang w:val="pt-BR"/>
        </w:rPr>
      </w:pPr>
      <w:r w:rsidRPr="00700EC1">
        <w:rPr>
          <w:rFonts w:asciiTheme="minorHAnsi" w:hAnsiTheme="minorHAnsi" w:cstheme="minorHAnsi"/>
          <w:b/>
          <w:lang w:val="pt-BR"/>
        </w:rPr>
        <w:t xml:space="preserve">Parágrafo Primeiro - </w:t>
      </w:r>
      <w:r w:rsidR="002C2C27" w:rsidRPr="00700EC1">
        <w:rPr>
          <w:rFonts w:asciiTheme="minorHAnsi" w:hAnsiTheme="minorHAnsi" w:cstheme="minorHAnsi"/>
          <w:lang w:val="pt-BR"/>
        </w:rPr>
        <w:t xml:space="preserve">Os pagamentos serão efetuados à CONTRATADA após a regular liquidação da despesa, nos termos do </w:t>
      </w:r>
      <w:r w:rsidR="002C2C27" w:rsidRPr="00700EC1">
        <w:rPr>
          <w:rFonts w:asciiTheme="minorHAnsi" w:hAnsiTheme="minorHAnsi" w:cstheme="minorHAnsi"/>
          <w:b/>
          <w:lang w:val="pt-BR"/>
        </w:rPr>
        <w:t>art. 63 da Lei Federal nº 4.320/1964</w:t>
      </w:r>
      <w:r w:rsidR="002C2C27" w:rsidRPr="00700EC1">
        <w:rPr>
          <w:rFonts w:asciiTheme="minorHAnsi" w:hAnsiTheme="minorHAnsi" w:cstheme="minorHAnsi"/>
          <w:lang w:val="pt-BR"/>
        </w:rPr>
        <w:t xml:space="preserve">, observado o disposto nos </w:t>
      </w:r>
      <w:r w:rsidR="002C2C27" w:rsidRPr="00700EC1">
        <w:rPr>
          <w:rFonts w:asciiTheme="minorHAnsi" w:hAnsiTheme="minorHAnsi" w:cstheme="minorHAnsi"/>
          <w:b/>
          <w:lang w:val="pt-BR"/>
        </w:rPr>
        <w:t>arts. 140 e 141 da Lei Federal nº 14.133/2021</w:t>
      </w:r>
      <w:r w:rsidR="002C2C27" w:rsidRPr="00700EC1">
        <w:rPr>
          <w:rFonts w:asciiTheme="minorHAnsi" w:hAnsiTheme="minorHAnsi" w:cstheme="minorHAnsi"/>
          <w:lang w:val="pt-BR"/>
        </w:rPr>
        <w:t xml:space="preserve">, em </w:t>
      </w:r>
      <w:r w:rsidR="006B4567" w:rsidRPr="00700EC1">
        <w:rPr>
          <w:rFonts w:asciiTheme="minorHAnsi" w:hAnsiTheme="minorHAnsi" w:cstheme="minorHAnsi"/>
          <w:lang w:val="pt-BR"/>
        </w:rPr>
        <w:t xml:space="preserve">no máximo </w:t>
      </w:r>
      <w:r w:rsidR="004B2D4B" w:rsidRPr="00700EC1">
        <w:rPr>
          <w:rFonts w:asciiTheme="minorHAnsi" w:hAnsiTheme="minorHAnsi" w:cstheme="minorHAnsi"/>
          <w:lang w:val="pt-BR"/>
        </w:rPr>
        <w:t>**</w:t>
      </w:r>
      <w:r w:rsidR="002C2C27" w:rsidRPr="00700EC1">
        <w:rPr>
          <w:rFonts w:asciiTheme="minorHAnsi" w:hAnsiTheme="minorHAnsi" w:cstheme="minorHAnsi"/>
          <w:lang w:val="pt-BR"/>
        </w:rPr>
        <w:t xml:space="preserve"> () dias, a contar da data </w:t>
      </w:r>
      <w:r w:rsidR="00E86A2F" w:rsidRPr="00700EC1">
        <w:rPr>
          <w:rFonts w:asciiTheme="minorHAnsi" w:hAnsiTheme="minorHAnsi" w:cstheme="minorHAnsi"/>
          <w:lang w:val="pt-BR"/>
        </w:rPr>
        <w:t>do protocolo do documento de cobrança n</w:t>
      </w:r>
      <w:r w:rsidR="00EC563B" w:rsidRPr="00700EC1">
        <w:rPr>
          <w:rFonts w:asciiTheme="minorHAnsi" w:hAnsiTheme="minorHAnsi" w:cstheme="minorHAnsi"/>
          <w:lang w:val="pt-BR"/>
        </w:rPr>
        <w:t>a Secretaria</w:t>
      </w:r>
      <w:r w:rsidR="004B2D4B" w:rsidRPr="00700EC1">
        <w:rPr>
          <w:rFonts w:asciiTheme="minorHAnsi" w:hAnsiTheme="minorHAnsi" w:cstheme="minorHAnsi"/>
          <w:lang w:val="pt-BR"/>
        </w:rPr>
        <w:t xml:space="preserve">  e/ou Departamento de ******</w:t>
      </w:r>
      <w:r w:rsidR="00EC563B" w:rsidRPr="00700EC1">
        <w:rPr>
          <w:rFonts w:asciiTheme="minorHAnsi" w:hAnsiTheme="minorHAnsi" w:cstheme="minorHAnsi"/>
          <w:lang w:val="pt-BR"/>
        </w:rPr>
        <w:t>.</w:t>
      </w:r>
    </w:p>
    <w:p w14:paraId="276770E8" w14:textId="44D06883" w:rsidR="00E86A2F"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w:t>
      </w:r>
      <w:r w:rsidR="00196755" w:rsidRPr="00700EC1">
        <w:rPr>
          <w:rFonts w:asciiTheme="minorHAnsi" w:hAnsiTheme="minorHAnsi" w:cstheme="minorHAnsi"/>
          <w:b/>
          <w:sz w:val="22"/>
          <w:szCs w:val="22"/>
          <w:lang w:val="pt-BR"/>
        </w:rPr>
        <w:t>Segund</w:t>
      </w:r>
      <w:r w:rsidRPr="00700EC1">
        <w:rPr>
          <w:rFonts w:asciiTheme="minorHAnsi" w:hAnsiTheme="minorHAnsi" w:cstheme="minorHAnsi"/>
          <w:b/>
          <w:sz w:val="22"/>
          <w:szCs w:val="22"/>
          <w:lang w:val="pt-BR"/>
        </w:rPr>
        <w:t xml:space="preserve">o </w:t>
      </w:r>
      <w:r w:rsidRPr="00700EC1">
        <w:rPr>
          <w:rFonts w:asciiTheme="minorHAnsi" w:hAnsiTheme="minorHAnsi" w:cstheme="minorHAnsi"/>
          <w:sz w:val="22"/>
          <w:szCs w:val="22"/>
          <w:lang w:val="pt-BR"/>
        </w:rPr>
        <w:t xml:space="preserve">– </w:t>
      </w:r>
      <w:r w:rsidR="00E86A2F" w:rsidRPr="00700EC1">
        <w:rPr>
          <w:rFonts w:asciiTheme="minorHAnsi" w:hAnsiTheme="minorHAnsi" w:cstheme="minorHAnsi"/>
          <w:sz w:val="22"/>
          <w:szCs w:val="22"/>
          <w:lang w:val="pt-BR"/>
        </w:rPr>
        <w:t>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14:paraId="2F0112A9" w14:textId="78D7E335" w:rsidR="00E86A2F" w:rsidRPr="00700EC1" w:rsidRDefault="00196755" w:rsidP="007D7339">
      <w:pPr>
        <w:pStyle w:val="Corpodetexto"/>
        <w:ind w:firstLine="2835"/>
        <w:jc w:val="both"/>
        <w:rPr>
          <w:rFonts w:asciiTheme="minorHAnsi" w:hAnsiTheme="minorHAnsi" w:cstheme="minorHAnsi"/>
          <w:color w:val="FF0000"/>
          <w:sz w:val="22"/>
          <w:szCs w:val="22"/>
          <w:lang w:val="pt-BR"/>
        </w:rPr>
      </w:pPr>
      <w:r w:rsidRPr="00700EC1">
        <w:rPr>
          <w:rFonts w:asciiTheme="minorHAnsi" w:hAnsiTheme="minorHAnsi" w:cstheme="minorHAnsi"/>
          <w:b/>
          <w:sz w:val="22"/>
          <w:szCs w:val="22"/>
          <w:lang w:val="pt-BR"/>
        </w:rPr>
        <w:t>Parágrafo Terceiro</w:t>
      </w:r>
      <w:r w:rsidR="002C2C27" w:rsidRPr="00700EC1">
        <w:rPr>
          <w:rFonts w:asciiTheme="minorHAnsi" w:hAnsiTheme="minorHAnsi" w:cstheme="minorHAnsi"/>
          <w:b/>
          <w:sz w:val="22"/>
          <w:szCs w:val="22"/>
          <w:lang w:val="pt-BR"/>
        </w:rPr>
        <w:t xml:space="preserve"> –</w:t>
      </w:r>
      <w:r w:rsidR="00930A9D" w:rsidRPr="00700EC1">
        <w:rPr>
          <w:rFonts w:asciiTheme="minorHAnsi" w:hAnsiTheme="minorHAnsi" w:cstheme="minorHAnsi"/>
          <w:b/>
          <w:sz w:val="22"/>
          <w:szCs w:val="22"/>
          <w:lang w:val="pt-BR"/>
        </w:rPr>
        <w:t xml:space="preserve"> </w:t>
      </w:r>
      <w:r w:rsidR="00E86A2F" w:rsidRPr="00700EC1">
        <w:rPr>
          <w:rFonts w:asciiTheme="minorHAnsi" w:hAnsiTheme="minorHAnsi" w:cstheme="minorHAnsi"/>
          <w:sz w:val="22"/>
          <w:szCs w:val="22"/>
          <w:lang w:val="pt-BR"/>
        </w:rPr>
        <w:t>O documento de cobrança será apresentado à Fiscalização, para atestação, e, após, protocolado</w:t>
      </w:r>
      <w:r w:rsidR="006B4BDD" w:rsidRPr="00700EC1">
        <w:rPr>
          <w:rFonts w:asciiTheme="minorHAnsi" w:hAnsiTheme="minorHAnsi" w:cstheme="minorHAnsi"/>
          <w:sz w:val="22"/>
          <w:szCs w:val="22"/>
          <w:lang w:val="pt-BR"/>
        </w:rPr>
        <w:t xml:space="preserve"> na</w:t>
      </w:r>
      <w:r w:rsidR="004B2D4B" w:rsidRPr="00700EC1">
        <w:rPr>
          <w:rFonts w:asciiTheme="minorHAnsi" w:hAnsiTheme="minorHAnsi" w:cstheme="minorHAnsi"/>
          <w:sz w:val="22"/>
          <w:szCs w:val="22"/>
          <w:lang w:val="pt-BR"/>
        </w:rPr>
        <w:t xml:space="preserve"> Secretaria e/ou Departamento de *****.</w:t>
      </w:r>
    </w:p>
    <w:p w14:paraId="3C7C9F12" w14:textId="4D1D268A" w:rsidR="00E86A2F" w:rsidRPr="00700EC1" w:rsidRDefault="00E86A2F" w:rsidP="007D7339">
      <w:pPr>
        <w:pStyle w:val="Corpodetexto"/>
        <w:ind w:firstLine="2835"/>
        <w:jc w:val="both"/>
        <w:rPr>
          <w:rFonts w:asciiTheme="minorHAnsi" w:hAnsiTheme="minorHAnsi" w:cstheme="minorHAnsi"/>
          <w:b/>
          <w:sz w:val="22"/>
          <w:szCs w:val="22"/>
          <w:lang w:val="pt-BR"/>
        </w:rPr>
      </w:pPr>
      <w:r w:rsidRPr="00700EC1">
        <w:rPr>
          <w:rFonts w:asciiTheme="minorHAnsi" w:hAnsiTheme="minorHAnsi" w:cstheme="minorHAnsi"/>
          <w:b/>
          <w:sz w:val="22"/>
          <w:szCs w:val="22"/>
          <w:lang w:val="pt-BR"/>
        </w:rPr>
        <w:t xml:space="preserve">Parágrafo </w:t>
      </w:r>
      <w:r w:rsidR="00196755" w:rsidRPr="00700EC1">
        <w:rPr>
          <w:rFonts w:asciiTheme="minorHAnsi" w:hAnsiTheme="minorHAnsi" w:cstheme="minorHAnsi"/>
          <w:b/>
          <w:sz w:val="22"/>
          <w:szCs w:val="22"/>
          <w:lang w:val="pt-BR"/>
        </w:rPr>
        <w:t>Quarto</w:t>
      </w:r>
      <w:r w:rsidRPr="00700EC1">
        <w:rPr>
          <w:rFonts w:asciiTheme="minorHAnsi" w:hAnsiTheme="minorHAnsi" w:cstheme="minorHAnsi"/>
          <w:b/>
          <w:sz w:val="22"/>
          <w:szCs w:val="22"/>
          <w:lang w:val="pt-BR"/>
        </w:rPr>
        <w:t xml:space="preserve"> – </w:t>
      </w:r>
      <w:r w:rsidRPr="00700EC1">
        <w:rPr>
          <w:rFonts w:asciiTheme="minorHAnsi" w:hAnsiTheme="minorHAnsi" w:cstheme="minorHAnsi"/>
          <w:sz w:val="22"/>
          <w:szCs w:val="22"/>
          <w:lang w:val="pt-BR"/>
        </w:rPr>
        <w:t>O pagamento à CONTRATADA será realizado em razão do(s) serviços efetivamente executados e aceitos no período–base mencionado no parágrafo primeiro, sem que o</w:t>
      </w:r>
      <w:r w:rsidR="006D410A" w:rsidRPr="00700EC1">
        <w:rPr>
          <w:rFonts w:asciiTheme="minorHAnsi" w:hAnsiTheme="minorHAnsi" w:cstheme="minorHAnsi"/>
          <w:sz w:val="22"/>
          <w:szCs w:val="22"/>
          <w:lang w:val="pt-BR"/>
        </w:rPr>
        <w:t xml:space="preserve"> Município </w:t>
      </w:r>
      <w:r w:rsidRPr="00700EC1">
        <w:rPr>
          <w:rFonts w:asciiTheme="minorHAnsi" w:hAnsiTheme="minorHAnsi" w:cstheme="minorHAnsi"/>
          <w:sz w:val="22"/>
          <w:szCs w:val="22"/>
          <w:lang w:val="pt-BR"/>
        </w:rPr>
        <w:t>esteja obrigado(a) a pagar o valor total do Contrato.</w:t>
      </w:r>
    </w:p>
    <w:p w14:paraId="36E14E17" w14:textId="06099434" w:rsidR="006974BE" w:rsidRPr="00700EC1" w:rsidRDefault="006974BE" w:rsidP="007D7339">
      <w:pPr>
        <w:pStyle w:val="Corpodetexto"/>
        <w:ind w:firstLine="2835"/>
        <w:jc w:val="both"/>
        <w:rPr>
          <w:rFonts w:asciiTheme="minorHAnsi" w:hAnsiTheme="minorHAnsi" w:cstheme="minorHAnsi"/>
          <w:b/>
          <w:sz w:val="22"/>
          <w:szCs w:val="22"/>
          <w:lang w:val="pt-BR"/>
        </w:rPr>
      </w:pPr>
      <w:r w:rsidRPr="00700EC1">
        <w:rPr>
          <w:rFonts w:asciiTheme="minorHAnsi" w:hAnsiTheme="minorHAnsi" w:cstheme="minorHAnsi"/>
          <w:b/>
          <w:sz w:val="22"/>
          <w:szCs w:val="22"/>
          <w:lang w:val="pt-BR"/>
        </w:rPr>
        <w:t xml:space="preserve">Parágrafo </w:t>
      </w:r>
      <w:r w:rsidR="006B4BDD" w:rsidRPr="00700EC1">
        <w:rPr>
          <w:rFonts w:asciiTheme="minorHAnsi" w:hAnsiTheme="minorHAnsi" w:cstheme="minorHAnsi"/>
          <w:b/>
          <w:sz w:val="22"/>
          <w:szCs w:val="22"/>
          <w:lang w:val="pt-BR"/>
        </w:rPr>
        <w:t>Quinto</w:t>
      </w:r>
      <w:r w:rsidRPr="00700EC1">
        <w:rPr>
          <w:rFonts w:asciiTheme="minorHAnsi" w:hAnsiTheme="minorHAnsi" w:cstheme="minorHAnsi"/>
          <w:b/>
          <w:sz w:val="22"/>
          <w:szCs w:val="22"/>
          <w:lang w:val="pt-BR"/>
        </w:rPr>
        <w:t xml:space="preserve"> – </w:t>
      </w:r>
      <w:r w:rsidRPr="00700EC1">
        <w:rPr>
          <w:rFonts w:asciiTheme="minorHAnsi" w:hAnsiTheme="minorHAnsi" w:cstheme="minorHAnsi"/>
          <w:sz w:val="22"/>
          <w:szCs w:val="22"/>
          <w:lang w:val="pt-BR"/>
        </w:rPr>
        <w:t>No caso de erro nos documentos de faturamento ou cobrança, estes serão devolvidos à CONTRATADA para retificação ou substituição, passando o prazo de pagamento a fluir, então, a partir da reapresentação válida desses documentos.</w:t>
      </w:r>
    </w:p>
    <w:p w14:paraId="3E7ABC97" w14:textId="1DDC0DA9" w:rsidR="00977B6A" w:rsidRPr="00700EC1" w:rsidRDefault="006974BE" w:rsidP="007D7339">
      <w:pPr>
        <w:pStyle w:val="Corpodetexto"/>
        <w:ind w:firstLine="2835"/>
        <w:jc w:val="both"/>
        <w:rPr>
          <w:rFonts w:asciiTheme="minorHAnsi" w:hAnsiTheme="minorHAnsi" w:cstheme="minorHAnsi"/>
          <w:b/>
        </w:rPr>
      </w:pPr>
      <w:r w:rsidRPr="00700EC1">
        <w:rPr>
          <w:rFonts w:asciiTheme="minorHAnsi" w:hAnsiTheme="minorHAnsi" w:cstheme="minorHAnsi"/>
          <w:b/>
          <w:sz w:val="22"/>
          <w:szCs w:val="22"/>
          <w:lang w:val="pt-BR"/>
        </w:rPr>
        <w:t xml:space="preserve">Parágrafo </w:t>
      </w:r>
      <w:r w:rsidR="006B4BDD" w:rsidRPr="00700EC1">
        <w:rPr>
          <w:rFonts w:asciiTheme="minorHAnsi" w:hAnsiTheme="minorHAnsi" w:cstheme="minorHAnsi"/>
          <w:b/>
          <w:sz w:val="22"/>
          <w:szCs w:val="22"/>
          <w:lang w:val="pt-BR"/>
        </w:rPr>
        <w:t>Sexto</w:t>
      </w:r>
      <w:r w:rsidRPr="00700EC1">
        <w:rPr>
          <w:rFonts w:asciiTheme="minorHAnsi" w:hAnsiTheme="minorHAnsi" w:cstheme="minorHAnsi"/>
          <w:b/>
          <w:sz w:val="22"/>
          <w:szCs w:val="22"/>
          <w:lang w:val="pt-BR"/>
        </w:rPr>
        <w:t xml:space="preserve"> – </w:t>
      </w:r>
      <w:r w:rsidR="00930A9D" w:rsidRPr="00700EC1">
        <w:rPr>
          <w:rFonts w:asciiTheme="minorHAnsi" w:hAnsiTheme="minorHAnsi" w:cstheme="minorHAnsi"/>
          <w:color w:val="000000"/>
          <w:sz w:val="22"/>
          <w:szCs w:val="22"/>
          <w:shd w:val="clear" w:color="auto" w:fill="FFFFFF"/>
          <w:lang w:val="pt-BR"/>
        </w:rPr>
        <w:t xml:space="preserve">Nos casos de eventuais atrasos de pagamento, desde que </w:t>
      </w:r>
      <w:r w:rsidR="00AA2D79" w:rsidRPr="00700EC1">
        <w:rPr>
          <w:rFonts w:asciiTheme="minorHAnsi" w:hAnsiTheme="minorHAnsi" w:cstheme="minorHAnsi"/>
          <w:color w:val="000000"/>
          <w:sz w:val="22"/>
          <w:szCs w:val="22"/>
          <w:shd w:val="clear" w:color="auto" w:fill="FFFFFF"/>
          <w:lang w:val="pt-BR"/>
        </w:rPr>
        <w:t xml:space="preserve">a CONTRATADA </w:t>
      </w:r>
      <w:r w:rsidR="00930A9D" w:rsidRPr="00700EC1">
        <w:rPr>
          <w:rFonts w:asciiTheme="minorHAnsi" w:hAnsiTheme="minorHAnsi" w:cstheme="minorHAnsi"/>
          <w:color w:val="000000"/>
          <w:sz w:val="22"/>
          <w:szCs w:val="22"/>
          <w:shd w:val="clear" w:color="auto" w:fill="FFFFFF"/>
          <w:lang w:val="pt-BR"/>
        </w:rPr>
        <w:t>não tenha concorrido para tanto, fica convencionado que a taxa de compensação financeira devida pe</w:t>
      </w:r>
      <w:r w:rsidR="00AA2D79" w:rsidRPr="00700EC1">
        <w:rPr>
          <w:rFonts w:asciiTheme="minorHAnsi" w:hAnsiTheme="minorHAnsi" w:cstheme="minorHAnsi"/>
          <w:color w:val="000000"/>
          <w:sz w:val="22"/>
          <w:szCs w:val="22"/>
          <w:shd w:val="clear" w:color="auto" w:fill="FFFFFF"/>
          <w:lang w:val="pt-BR"/>
        </w:rPr>
        <w:t>lo</w:t>
      </w:r>
      <w:r w:rsidR="00930A9D" w:rsidRPr="00700EC1">
        <w:rPr>
          <w:rFonts w:asciiTheme="minorHAnsi" w:hAnsiTheme="minorHAnsi" w:cstheme="minorHAnsi"/>
          <w:color w:val="000000"/>
          <w:sz w:val="22"/>
          <w:szCs w:val="22"/>
          <w:shd w:val="clear" w:color="auto" w:fill="FFFFFF"/>
          <w:lang w:val="pt-BR"/>
        </w:rPr>
        <w:t xml:space="preserve"> Contratante, entre a data do vencimento e o efetivo adimplemento da parcela, é calculada mediante a aplicação </w:t>
      </w:r>
      <w:r w:rsidR="00235226" w:rsidRPr="00700EC1">
        <w:rPr>
          <w:rFonts w:asciiTheme="minorHAnsi" w:hAnsiTheme="minorHAnsi" w:cstheme="minorHAnsi"/>
          <w:color w:val="000000"/>
          <w:sz w:val="22"/>
          <w:szCs w:val="22"/>
          <w:shd w:val="clear" w:color="auto" w:fill="FFFFFF"/>
          <w:lang w:val="pt-BR"/>
        </w:rPr>
        <w:t>do índice IPCA – Índice de Preços ao Consumidor Amplo.</w:t>
      </w:r>
    </w:p>
    <w:p w14:paraId="7D4E61D9" w14:textId="0FC60E53" w:rsidR="00196755" w:rsidRPr="00700EC1" w:rsidRDefault="00196755" w:rsidP="007D7339">
      <w:pPr>
        <w:pStyle w:val="Standard"/>
        <w:spacing w:after="0" w:line="240" w:lineRule="auto"/>
        <w:ind w:firstLine="2835"/>
        <w:jc w:val="both"/>
        <w:rPr>
          <w:rFonts w:asciiTheme="minorHAnsi" w:eastAsia="Times New Roman" w:hAnsiTheme="minorHAnsi" w:cstheme="minorHAnsi"/>
          <w:b/>
          <w:kern w:val="0"/>
          <w:lang w:eastAsia="en-US"/>
        </w:rPr>
      </w:pPr>
      <w:r w:rsidRPr="00700EC1">
        <w:rPr>
          <w:rFonts w:asciiTheme="minorHAnsi" w:eastAsia="Times New Roman" w:hAnsiTheme="minorHAnsi" w:cstheme="minorHAnsi"/>
          <w:b/>
          <w:kern w:val="0"/>
          <w:lang w:eastAsia="en-US"/>
        </w:rPr>
        <w:t xml:space="preserve">Parágrafo </w:t>
      </w:r>
      <w:r w:rsidR="00B83EF3" w:rsidRPr="00700EC1">
        <w:rPr>
          <w:rFonts w:asciiTheme="minorHAnsi" w:eastAsia="Times New Roman" w:hAnsiTheme="minorHAnsi" w:cstheme="minorHAnsi"/>
          <w:b/>
          <w:kern w:val="0"/>
          <w:lang w:eastAsia="en-US"/>
        </w:rPr>
        <w:t>Sétimo</w:t>
      </w:r>
      <w:r w:rsidRPr="00700EC1">
        <w:rPr>
          <w:rFonts w:asciiTheme="minorHAnsi" w:eastAsia="Times New Roman" w:hAnsiTheme="minorHAnsi" w:cstheme="minorHAnsi"/>
          <w:b/>
          <w:kern w:val="0"/>
          <w:lang w:eastAsia="en-US"/>
        </w:rPr>
        <w:t xml:space="preserve"> – </w:t>
      </w:r>
      <w:r w:rsidRPr="00700EC1">
        <w:rPr>
          <w:rFonts w:asciiTheme="minorHAnsi" w:eastAsia="Times New Roman" w:hAnsiTheme="minorHAnsi" w:cstheme="minorHAnsi"/>
          <w:bCs/>
          <w:kern w:val="0"/>
          <w:lang w:eastAsia="en-US"/>
        </w:rPr>
        <w:t xml:space="preserve">Será retida a título de garantia da perfeita execução e funcionamento das obras, de preferência a conta da fatura final, parcela igual a </w:t>
      </w:r>
      <w:r w:rsidR="00F75656" w:rsidRPr="00700EC1">
        <w:rPr>
          <w:rFonts w:asciiTheme="minorHAnsi" w:eastAsia="Times New Roman" w:hAnsiTheme="minorHAnsi" w:cstheme="minorHAnsi"/>
          <w:bCs/>
          <w:kern w:val="0"/>
          <w:lang w:eastAsia="en-US"/>
        </w:rPr>
        <w:t>**</w:t>
      </w:r>
      <w:r w:rsidRPr="00700EC1">
        <w:rPr>
          <w:rFonts w:asciiTheme="minorHAnsi" w:eastAsia="Times New Roman" w:hAnsiTheme="minorHAnsi" w:cstheme="minorHAnsi"/>
          <w:bCs/>
          <w:kern w:val="0"/>
          <w:lang w:eastAsia="en-US"/>
        </w:rPr>
        <w:t xml:space="preserve">% </w:t>
      </w:r>
      <w:r w:rsidR="00AC2BDA" w:rsidRPr="00700EC1">
        <w:rPr>
          <w:rFonts w:asciiTheme="minorHAnsi" w:eastAsia="Times New Roman" w:hAnsiTheme="minorHAnsi" w:cstheme="minorHAnsi"/>
          <w:bCs/>
          <w:kern w:val="0"/>
          <w:lang w:eastAsia="en-US"/>
        </w:rPr>
        <w:t>(</w:t>
      </w:r>
      <w:r w:rsidR="00F75656" w:rsidRPr="00700EC1">
        <w:rPr>
          <w:rFonts w:asciiTheme="minorHAnsi" w:eastAsia="Times New Roman" w:hAnsiTheme="minorHAnsi" w:cstheme="minorHAnsi"/>
          <w:bCs/>
          <w:kern w:val="0"/>
          <w:lang w:eastAsia="en-US"/>
        </w:rPr>
        <w:t>***</w:t>
      </w:r>
      <w:r w:rsidR="00AC2BDA" w:rsidRPr="00700EC1">
        <w:rPr>
          <w:rFonts w:asciiTheme="minorHAnsi" w:eastAsia="Times New Roman" w:hAnsiTheme="minorHAnsi" w:cstheme="minorHAnsi"/>
          <w:bCs/>
          <w:kern w:val="0"/>
          <w:lang w:eastAsia="en-US"/>
        </w:rPr>
        <w:t xml:space="preserve"> por cento) </w:t>
      </w:r>
      <w:r w:rsidRPr="00700EC1">
        <w:rPr>
          <w:rFonts w:asciiTheme="minorHAnsi" w:eastAsia="Times New Roman" w:hAnsiTheme="minorHAnsi" w:cstheme="minorHAnsi"/>
          <w:bCs/>
          <w:kern w:val="0"/>
          <w:lang w:eastAsia="en-US"/>
        </w:rPr>
        <w:t>do valor do Contrato ou da Nota de Empenho, não devendo, consequentemente, a última fatura ser inferior a esta última percentagem.</w:t>
      </w:r>
    </w:p>
    <w:p w14:paraId="5D42D095" w14:textId="64A885FE" w:rsidR="00196755" w:rsidRPr="00700EC1" w:rsidRDefault="00196755" w:rsidP="007D7339">
      <w:pPr>
        <w:pStyle w:val="Standard"/>
        <w:spacing w:after="0" w:line="240" w:lineRule="auto"/>
        <w:ind w:firstLine="2835"/>
        <w:jc w:val="both"/>
        <w:rPr>
          <w:rFonts w:asciiTheme="minorHAnsi" w:eastAsia="Times New Roman" w:hAnsiTheme="minorHAnsi" w:cstheme="minorHAnsi"/>
          <w:bCs/>
          <w:kern w:val="0"/>
          <w:lang w:eastAsia="en-US"/>
        </w:rPr>
      </w:pPr>
      <w:r w:rsidRPr="00700EC1">
        <w:rPr>
          <w:rFonts w:asciiTheme="minorHAnsi" w:eastAsia="Times New Roman" w:hAnsiTheme="minorHAnsi" w:cstheme="minorHAnsi"/>
          <w:b/>
          <w:kern w:val="0"/>
          <w:lang w:eastAsia="en-US"/>
        </w:rPr>
        <w:t xml:space="preserve">Parágrafo </w:t>
      </w:r>
      <w:r w:rsidR="00B83EF3" w:rsidRPr="00700EC1">
        <w:rPr>
          <w:rFonts w:asciiTheme="minorHAnsi" w:eastAsia="Times New Roman" w:hAnsiTheme="minorHAnsi" w:cstheme="minorHAnsi"/>
          <w:b/>
          <w:kern w:val="0"/>
          <w:lang w:eastAsia="en-US"/>
        </w:rPr>
        <w:t xml:space="preserve">Oitavo </w:t>
      </w:r>
      <w:r w:rsidRPr="00700EC1">
        <w:rPr>
          <w:rFonts w:asciiTheme="minorHAnsi" w:eastAsia="Times New Roman" w:hAnsiTheme="minorHAnsi" w:cstheme="minorHAnsi"/>
          <w:b/>
          <w:kern w:val="0"/>
          <w:lang w:eastAsia="en-US"/>
        </w:rPr>
        <w:t xml:space="preserve">– </w:t>
      </w:r>
      <w:r w:rsidRPr="00700EC1">
        <w:rPr>
          <w:rFonts w:asciiTheme="minorHAnsi" w:eastAsia="Times New Roman" w:hAnsiTheme="minorHAnsi" w:cstheme="minorHAnsi"/>
          <w:bCs/>
          <w:kern w:val="0"/>
          <w:lang w:eastAsia="en-US"/>
        </w:rPr>
        <w:t>A garantia suplementar, constituída pelas retenções sobre as faturas, será liberada logo após a aceitação provisória das obras ou a prestação definitiva dos serviços, quando for o caso.</w:t>
      </w:r>
    </w:p>
    <w:p w14:paraId="549595AB" w14:textId="7D7D00DF" w:rsidR="00930A9D" w:rsidRPr="00700EC1" w:rsidRDefault="00930A9D" w:rsidP="007D7339">
      <w:pPr>
        <w:pStyle w:val="Standard"/>
        <w:spacing w:after="0" w:line="240" w:lineRule="auto"/>
        <w:ind w:firstLine="2835"/>
        <w:jc w:val="both"/>
        <w:rPr>
          <w:rFonts w:asciiTheme="minorHAnsi" w:eastAsia="Times New Roman" w:hAnsiTheme="minorHAnsi" w:cstheme="minorHAnsi"/>
          <w:kern w:val="0"/>
          <w:lang w:eastAsia="en-US"/>
        </w:rPr>
      </w:pPr>
      <w:r w:rsidRPr="00700EC1">
        <w:rPr>
          <w:rFonts w:asciiTheme="minorHAnsi" w:eastAsia="Times New Roman" w:hAnsiTheme="minorHAnsi" w:cstheme="minorHAnsi"/>
          <w:b/>
          <w:kern w:val="0"/>
          <w:lang w:eastAsia="en-US"/>
        </w:rPr>
        <w:t xml:space="preserve">Parágrafo </w:t>
      </w:r>
      <w:r w:rsidR="00B83EF3" w:rsidRPr="00700EC1">
        <w:rPr>
          <w:rFonts w:asciiTheme="minorHAnsi" w:eastAsia="Times New Roman" w:hAnsiTheme="minorHAnsi" w:cstheme="minorHAnsi"/>
          <w:b/>
          <w:kern w:val="0"/>
          <w:lang w:eastAsia="en-US"/>
        </w:rPr>
        <w:t xml:space="preserve">Nono </w:t>
      </w:r>
      <w:r w:rsidRPr="00700EC1">
        <w:rPr>
          <w:rFonts w:asciiTheme="minorHAnsi" w:hAnsiTheme="minorHAnsi" w:cstheme="minorHAnsi"/>
          <w:b/>
        </w:rPr>
        <w:t xml:space="preserve">- </w:t>
      </w:r>
      <w:r w:rsidR="00AA2D79" w:rsidRPr="00700EC1">
        <w:rPr>
          <w:rFonts w:asciiTheme="minorHAnsi" w:eastAsia="Times New Roman" w:hAnsiTheme="minorHAnsi" w:cstheme="minorHAnsi"/>
          <w:kern w:val="0"/>
          <w:lang w:eastAsia="en-US"/>
        </w:rPr>
        <w:t>Antes de cada pagamento, o C</w:t>
      </w:r>
      <w:r w:rsidR="006D410A" w:rsidRPr="00700EC1">
        <w:rPr>
          <w:rFonts w:asciiTheme="minorHAnsi" w:eastAsia="Times New Roman" w:hAnsiTheme="minorHAnsi" w:cstheme="minorHAnsi"/>
          <w:kern w:val="0"/>
          <w:lang w:eastAsia="en-US"/>
        </w:rPr>
        <w:t xml:space="preserve">ONTRATANTE </w:t>
      </w:r>
      <w:r w:rsidR="00F75656" w:rsidRPr="00700EC1">
        <w:rPr>
          <w:rFonts w:asciiTheme="minorHAnsi" w:eastAsia="Times New Roman" w:hAnsiTheme="minorHAnsi" w:cstheme="minorHAnsi"/>
          <w:kern w:val="0"/>
          <w:lang w:eastAsia="en-US"/>
        </w:rPr>
        <w:t xml:space="preserve">poderá </w:t>
      </w:r>
      <w:r w:rsidRPr="00700EC1">
        <w:rPr>
          <w:rFonts w:asciiTheme="minorHAnsi" w:eastAsia="Times New Roman" w:hAnsiTheme="minorHAnsi" w:cstheme="minorHAnsi"/>
          <w:kern w:val="0"/>
          <w:lang w:eastAsia="en-US"/>
        </w:rPr>
        <w:t xml:space="preserve">realizar consulta no Portal Nacional de Contratações Públicas </w:t>
      </w:r>
      <w:r w:rsidR="00AA2D79" w:rsidRPr="00700EC1">
        <w:rPr>
          <w:rFonts w:asciiTheme="minorHAnsi" w:eastAsia="Times New Roman" w:hAnsiTheme="minorHAnsi" w:cstheme="minorHAnsi"/>
          <w:kern w:val="0"/>
          <w:lang w:eastAsia="en-US"/>
        </w:rPr>
        <w:t xml:space="preserve">e demais verificações disponíveis </w:t>
      </w:r>
      <w:r w:rsidRPr="00700EC1">
        <w:rPr>
          <w:rFonts w:asciiTheme="minorHAnsi" w:eastAsia="Times New Roman" w:hAnsiTheme="minorHAnsi" w:cstheme="minorHAnsi"/>
          <w:kern w:val="0"/>
          <w:lang w:eastAsia="en-US"/>
        </w:rPr>
        <w:t>para verificar a manutenção das condições de habilitação definidas neste edital.</w:t>
      </w:r>
    </w:p>
    <w:p w14:paraId="12A1D4F4" w14:textId="69D276D8" w:rsidR="00281941"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w:t>
      </w:r>
      <w:r w:rsidR="00196755" w:rsidRPr="00700EC1">
        <w:rPr>
          <w:rFonts w:asciiTheme="minorHAnsi" w:hAnsiTheme="minorHAnsi" w:cstheme="minorHAnsi"/>
          <w:b/>
          <w:sz w:val="22"/>
          <w:szCs w:val="22"/>
          <w:lang w:val="pt-BR"/>
        </w:rPr>
        <w:t xml:space="preserve">Décimo </w:t>
      </w:r>
      <w:r w:rsidRPr="00700EC1">
        <w:rPr>
          <w:rFonts w:asciiTheme="minorHAnsi" w:hAnsiTheme="minorHAnsi" w:cstheme="minorHAnsi"/>
          <w:sz w:val="22"/>
          <w:szCs w:val="22"/>
          <w:lang w:val="pt-BR"/>
        </w:rPr>
        <w:t xml:space="preserve">– O pagamento será efetuado à CONTRATADA por meio de crédito em conta corrente </w:t>
      </w:r>
      <w:r w:rsidR="006B4567" w:rsidRPr="00700EC1">
        <w:rPr>
          <w:rFonts w:asciiTheme="minorHAnsi" w:hAnsiTheme="minorHAnsi" w:cstheme="minorHAnsi"/>
          <w:sz w:val="22"/>
          <w:szCs w:val="22"/>
          <w:lang w:val="pt-BR"/>
        </w:rPr>
        <w:t>informada pela CONTRATADA</w:t>
      </w:r>
      <w:r w:rsidRPr="00700EC1">
        <w:rPr>
          <w:rFonts w:asciiTheme="minorHAnsi" w:hAnsiTheme="minorHAnsi" w:cstheme="minorHAnsi"/>
          <w:sz w:val="22"/>
          <w:szCs w:val="22"/>
          <w:lang w:val="pt-BR"/>
        </w:rPr>
        <w:t xml:space="preserve"> em banco a ser indicado pelo CONTRATANT</w:t>
      </w:r>
      <w:r w:rsidR="006B4567" w:rsidRPr="00700EC1">
        <w:rPr>
          <w:rFonts w:asciiTheme="minorHAnsi" w:hAnsiTheme="minorHAnsi" w:cstheme="minorHAnsi"/>
          <w:sz w:val="22"/>
          <w:szCs w:val="22"/>
          <w:lang w:val="pt-BR"/>
        </w:rPr>
        <w:t>E.</w:t>
      </w:r>
    </w:p>
    <w:p w14:paraId="2E86498B" w14:textId="349D9289"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CLÁUSULA QUINTA – REAJUSTE</w:t>
      </w:r>
      <w:r w:rsidR="00526B69" w:rsidRPr="00700EC1">
        <w:rPr>
          <w:rFonts w:asciiTheme="minorHAnsi" w:hAnsiTheme="minorHAnsi" w:cstheme="minorHAnsi"/>
          <w:sz w:val="22"/>
          <w:szCs w:val="22"/>
          <w:lang w:val="pt-BR"/>
        </w:rPr>
        <w:t xml:space="preserve"> </w:t>
      </w:r>
    </w:p>
    <w:p w14:paraId="70C03761" w14:textId="40E7FD0A"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Somente ocorrerá reajustamento do Contrato decorrido o prazo de 12 (doze) meses contados da data do orçamento estimado, observada a Lei </w:t>
      </w:r>
      <w:r w:rsidR="00F75656" w:rsidRPr="00700EC1">
        <w:rPr>
          <w:rFonts w:asciiTheme="minorHAnsi" w:hAnsiTheme="minorHAnsi" w:cstheme="minorHAnsi"/>
          <w:sz w:val="22"/>
          <w:szCs w:val="22"/>
          <w:lang w:val="pt-BR"/>
        </w:rPr>
        <w:t>em vigor.</w:t>
      </w:r>
    </w:p>
    <w:p w14:paraId="3C224ECC" w14:textId="1EA5ED35" w:rsidR="00DB0789" w:rsidRPr="00700EC1" w:rsidRDefault="002C2C27" w:rsidP="007D7339">
      <w:pPr>
        <w:pStyle w:val="Standard"/>
        <w:spacing w:after="0" w:line="240" w:lineRule="auto"/>
        <w:ind w:firstLine="2835"/>
        <w:jc w:val="both"/>
        <w:rPr>
          <w:rFonts w:asciiTheme="minorHAnsi" w:hAnsiTheme="minorHAnsi" w:cstheme="minorHAnsi"/>
        </w:rPr>
      </w:pPr>
      <w:r w:rsidRPr="00700EC1">
        <w:rPr>
          <w:rFonts w:asciiTheme="minorHAnsi" w:hAnsiTheme="minorHAnsi" w:cstheme="minorHAnsi"/>
          <w:b/>
        </w:rPr>
        <w:lastRenderedPageBreak/>
        <w:t xml:space="preserve">Parágrafo Primeiro </w:t>
      </w:r>
      <w:r w:rsidRPr="00700EC1">
        <w:rPr>
          <w:rFonts w:asciiTheme="minorHAnsi" w:hAnsiTheme="minorHAnsi" w:cstheme="minorHAnsi"/>
        </w:rPr>
        <w:t xml:space="preserve">– Os preços serão reajustados de acordo com a variação do </w:t>
      </w:r>
      <w:r w:rsidR="00F75656" w:rsidRPr="00700EC1">
        <w:rPr>
          <w:rFonts w:asciiTheme="minorHAnsi" w:hAnsiTheme="minorHAnsi" w:cstheme="minorHAnsi"/>
        </w:rPr>
        <w:t>índice ***.</w:t>
      </w:r>
    </w:p>
    <w:p w14:paraId="4E80233E" w14:textId="10C913D5"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Parágrafo Segundo</w:t>
      </w:r>
      <w:r w:rsidRPr="00700EC1">
        <w:rPr>
          <w:rFonts w:asciiTheme="minorHAnsi" w:hAnsiTheme="minorHAnsi" w:cstheme="minorHAnsi"/>
          <w:sz w:val="22"/>
          <w:szCs w:val="22"/>
          <w:lang w:val="pt-BR"/>
        </w:rPr>
        <w:t xml:space="preserve"> – Caso o índice previsto neste Contrato seja extinto ou de alguma forma</w:t>
      </w:r>
      <w:r w:rsidR="00930A9D"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não possa mais ser aplicado, será adotado outro índice que reflita a perda do poder aquisitivo da moeda. Neste caso, a variação do índice deverá ser calculada por meio da fórmula consignada no parágrafo anterior.</w:t>
      </w:r>
    </w:p>
    <w:p w14:paraId="5EB49C1D" w14:textId="251F66CB" w:rsidR="006974BE" w:rsidRPr="00700EC1" w:rsidRDefault="006974BE"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Parágrafo Terceiro –</w:t>
      </w:r>
      <w:r w:rsidRPr="00700EC1">
        <w:rPr>
          <w:rFonts w:asciiTheme="minorHAnsi" w:hAnsiTheme="minorHAnsi" w:cstheme="minorHAnsi"/>
          <w:sz w:val="22"/>
          <w:szCs w:val="22"/>
          <w:lang w:val="pt-BR"/>
        </w:rPr>
        <w:t xml:space="preserve"> A CONTRATADA não terá direito ao reajuste do preço das etapas do serviço que, comprovadamente, sofrerem atraso em consequência da ação ou omissão motivada pela própria CONTRATADA, e também das que forem executadas fora do prazo, sem que tenha sido autorizada a respectiva prorrogação.</w:t>
      </w:r>
    </w:p>
    <w:p w14:paraId="16158345" w14:textId="2D0AE703"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SEXTA – </w:t>
      </w:r>
      <w:r w:rsidR="00526B69" w:rsidRPr="00700EC1">
        <w:rPr>
          <w:rFonts w:asciiTheme="minorHAnsi" w:hAnsiTheme="minorHAnsi" w:cstheme="minorHAnsi"/>
          <w:sz w:val="22"/>
          <w:szCs w:val="22"/>
          <w:lang w:val="pt-BR"/>
        </w:rPr>
        <w:t>DA REVISÃO DOS PREÇOS</w:t>
      </w:r>
    </w:p>
    <w:p w14:paraId="5259A2BD" w14:textId="2318CA88"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Caso o CONTRATADO requeira </w:t>
      </w:r>
      <w:r w:rsidR="00526B69" w:rsidRPr="00700EC1">
        <w:rPr>
          <w:rFonts w:asciiTheme="minorHAnsi" w:hAnsiTheme="minorHAnsi" w:cstheme="minorHAnsi"/>
          <w:sz w:val="22"/>
          <w:szCs w:val="22"/>
          <w:lang w:val="pt-BR"/>
        </w:rPr>
        <w:t>revisão dos preços</w:t>
      </w:r>
      <w:r w:rsidRPr="00700EC1">
        <w:rPr>
          <w:rFonts w:asciiTheme="minorHAnsi" w:hAnsiTheme="minorHAnsi" w:cstheme="minorHAnsi"/>
          <w:sz w:val="22"/>
          <w:szCs w:val="22"/>
          <w:lang w:val="pt-BR"/>
        </w:rPr>
        <w:t xml:space="preserve"> do contrato, fica o CONTRATANTE obrigado a responder em até </w:t>
      </w:r>
      <w:r w:rsidR="004B2D4B" w:rsidRPr="00700EC1">
        <w:rPr>
          <w:rFonts w:asciiTheme="minorHAnsi" w:hAnsiTheme="minorHAnsi" w:cstheme="minorHAnsi"/>
          <w:sz w:val="22"/>
          <w:szCs w:val="22"/>
          <w:lang w:val="pt-BR"/>
        </w:rPr>
        <w:t>**</w:t>
      </w:r>
      <w:r w:rsidRPr="00700EC1">
        <w:rPr>
          <w:rFonts w:asciiTheme="minorHAnsi" w:hAnsiTheme="minorHAnsi" w:cstheme="minorHAnsi"/>
          <w:sz w:val="22"/>
          <w:szCs w:val="22"/>
          <w:lang w:val="pt-BR"/>
        </w:rPr>
        <w:t xml:space="preserve"> () dias, da data do</w:t>
      </w:r>
      <w:r w:rsidR="007E301A"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requerimento ou da data em que forem apresentados todos os documentos necessários à apreciação do pedido.</w:t>
      </w:r>
    </w:p>
    <w:p w14:paraId="53C52119" w14:textId="77777777" w:rsidR="00DB0789" w:rsidRPr="00700EC1" w:rsidRDefault="00DB0789" w:rsidP="007D7339">
      <w:pPr>
        <w:pStyle w:val="Corpodetexto"/>
        <w:ind w:firstLine="2835"/>
        <w:jc w:val="both"/>
        <w:rPr>
          <w:rFonts w:asciiTheme="minorHAnsi" w:hAnsiTheme="minorHAnsi" w:cstheme="minorHAnsi"/>
          <w:sz w:val="22"/>
          <w:szCs w:val="22"/>
          <w:lang w:val="pt-BR"/>
        </w:rPr>
      </w:pPr>
    </w:p>
    <w:p w14:paraId="5677FE8F" w14:textId="438D97B9"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SÉTIMA – </w:t>
      </w:r>
      <w:r w:rsidR="00196755" w:rsidRPr="00700EC1">
        <w:rPr>
          <w:rFonts w:asciiTheme="minorHAnsi" w:hAnsiTheme="minorHAnsi" w:cstheme="minorHAnsi"/>
          <w:sz w:val="22"/>
          <w:szCs w:val="22"/>
          <w:lang w:val="pt-BR"/>
        </w:rPr>
        <w:t xml:space="preserve">REGIME </w:t>
      </w:r>
      <w:r w:rsidRPr="00700EC1">
        <w:rPr>
          <w:rFonts w:asciiTheme="minorHAnsi" w:hAnsiTheme="minorHAnsi" w:cstheme="minorHAnsi"/>
          <w:sz w:val="22"/>
          <w:szCs w:val="22"/>
          <w:lang w:val="pt-BR"/>
        </w:rPr>
        <w:t xml:space="preserve">DE </w:t>
      </w:r>
      <w:r w:rsidR="00526B69" w:rsidRPr="00700EC1">
        <w:rPr>
          <w:rFonts w:asciiTheme="minorHAnsi" w:hAnsiTheme="minorHAnsi" w:cstheme="minorHAnsi"/>
          <w:sz w:val="22"/>
          <w:szCs w:val="22"/>
          <w:lang w:val="pt-BR"/>
        </w:rPr>
        <w:t>EXECUÇÃO</w:t>
      </w:r>
    </w:p>
    <w:p w14:paraId="3D39813A" w14:textId="272C1E68" w:rsidR="00196755" w:rsidRPr="00700EC1" w:rsidRDefault="00196755" w:rsidP="007D7339">
      <w:pPr>
        <w:pStyle w:val="Corpodetexto"/>
        <w:tabs>
          <w:tab w:val="left" w:pos="7275"/>
        </w:tabs>
        <w:ind w:right="-28"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O Regime de Execução do objeto do presente contrato será </w:t>
      </w:r>
      <w:r w:rsidR="006A7A67" w:rsidRPr="00700EC1">
        <w:rPr>
          <w:rFonts w:asciiTheme="minorHAnsi" w:hAnsiTheme="minorHAnsi" w:cstheme="minorHAnsi"/>
          <w:b/>
          <w:bCs/>
          <w:sz w:val="22"/>
          <w:szCs w:val="22"/>
          <w:lang w:val="pt-BR"/>
        </w:rPr>
        <w:t>Empreitada por Preço Global</w:t>
      </w:r>
      <w:r w:rsidR="006A7A67" w:rsidRPr="00700EC1">
        <w:rPr>
          <w:rFonts w:asciiTheme="minorHAnsi" w:hAnsiTheme="minorHAnsi" w:cstheme="minorHAnsi"/>
          <w:sz w:val="22"/>
          <w:szCs w:val="22"/>
          <w:lang w:val="pt-BR"/>
        </w:rPr>
        <w:t>.</w:t>
      </w:r>
    </w:p>
    <w:p w14:paraId="48CDABFA" w14:textId="3968107D" w:rsidR="00196755" w:rsidRPr="00700EC1" w:rsidRDefault="00196755"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OITAVA – RESPONSABILIDADE TÉCNICA </w:t>
      </w:r>
    </w:p>
    <w:p w14:paraId="154B6206" w14:textId="61A1B011" w:rsidR="00196755" w:rsidRPr="00700EC1" w:rsidRDefault="00196755"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As obras e/ou serviços objeto deste Contrato serão executados sob a direção e responsabilidade técnica do </w:t>
      </w:r>
      <w:r w:rsidRPr="00700EC1">
        <w:rPr>
          <w:rFonts w:asciiTheme="minorHAnsi" w:hAnsiTheme="minorHAnsi" w:cstheme="minorHAnsi"/>
          <w:color w:val="FF0000"/>
          <w:sz w:val="22"/>
          <w:szCs w:val="22"/>
          <w:lang w:val="pt-BR"/>
        </w:rPr>
        <w:t>Engenheiro(a)</w:t>
      </w:r>
      <w:r w:rsidR="00F75656" w:rsidRPr="00700EC1">
        <w:rPr>
          <w:rFonts w:asciiTheme="minorHAnsi" w:hAnsiTheme="minorHAnsi" w:cstheme="minorHAnsi"/>
          <w:color w:val="FF0000"/>
          <w:sz w:val="22"/>
          <w:szCs w:val="22"/>
          <w:lang w:val="pt-BR"/>
        </w:rPr>
        <w:t>/</w:t>
      </w:r>
      <w:r w:rsidRPr="00700EC1">
        <w:rPr>
          <w:rFonts w:asciiTheme="minorHAnsi" w:hAnsiTheme="minorHAnsi" w:cstheme="minorHAnsi"/>
          <w:color w:val="FF0000"/>
          <w:sz w:val="22"/>
          <w:szCs w:val="22"/>
          <w:lang w:val="pt-BR"/>
        </w:rPr>
        <w:t>[Arquiteto(a), se for o caso]</w:t>
      </w:r>
      <w:r w:rsidR="00F75656" w:rsidRPr="00700EC1">
        <w:rPr>
          <w:rFonts w:asciiTheme="minorHAnsi" w:hAnsiTheme="minorHAnsi" w:cstheme="minorHAnsi"/>
          <w:color w:val="FF0000"/>
          <w:sz w:val="22"/>
          <w:szCs w:val="22"/>
          <w:u w:val="single"/>
          <w:lang w:val="pt-BR"/>
        </w:rPr>
        <w:tab/>
      </w:r>
      <w:r w:rsidR="00F75656" w:rsidRPr="00700EC1">
        <w:rPr>
          <w:rFonts w:asciiTheme="minorHAnsi" w:hAnsiTheme="minorHAnsi" w:cstheme="minorHAnsi"/>
          <w:color w:val="FF0000"/>
          <w:sz w:val="22"/>
          <w:szCs w:val="22"/>
          <w:u w:val="single"/>
          <w:lang w:val="pt-BR"/>
        </w:rPr>
        <w:tab/>
      </w:r>
      <w:r w:rsidRPr="00700EC1">
        <w:rPr>
          <w:rFonts w:asciiTheme="minorHAnsi" w:hAnsiTheme="minorHAnsi" w:cstheme="minorHAnsi"/>
          <w:color w:val="FF0000"/>
          <w:sz w:val="22"/>
          <w:szCs w:val="22"/>
          <w:lang w:val="pt-BR"/>
        </w:rPr>
        <w:t xml:space="preserve">, </w:t>
      </w:r>
      <w:r w:rsidRPr="00700EC1">
        <w:rPr>
          <w:rFonts w:asciiTheme="minorHAnsi" w:hAnsiTheme="minorHAnsi" w:cstheme="minorHAnsi"/>
          <w:sz w:val="22"/>
          <w:szCs w:val="22"/>
          <w:lang w:val="pt-BR"/>
        </w:rPr>
        <w:t xml:space="preserve">que fica autorizado a representar a CONTRATADA em suas relações com o CONTRATANTE em matéria técnica. </w:t>
      </w:r>
    </w:p>
    <w:p w14:paraId="07FC4F9C" w14:textId="77777777" w:rsidR="00196755" w:rsidRPr="00700EC1" w:rsidRDefault="00196755"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Parágrafo Primeiro –</w:t>
      </w:r>
      <w:r w:rsidRPr="00700EC1">
        <w:rPr>
          <w:rFonts w:asciiTheme="minorHAnsi" w:hAnsiTheme="minorHAnsi" w:cstheme="minorHAnsi"/>
          <w:sz w:val="22"/>
          <w:szCs w:val="22"/>
          <w:lang w:val="pt-BR"/>
        </w:rPr>
        <w:t xml:space="preserve"> A CONTRATADA se obriga a manter o profissional indicado nesta Cláusula como Responsável Técnico na direção das obras e/ou serviços e no local da sua execução até o respectivo encerramento. </w:t>
      </w:r>
    </w:p>
    <w:p w14:paraId="7586B576" w14:textId="77777777" w:rsidR="00196755" w:rsidRPr="00700EC1" w:rsidRDefault="00196755"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Parágrafo Segundo –</w:t>
      </w:r>
      <w:r w:rsidRPr="00700EC1">
        <w:rPr>
          <w:rFonts w:asciiTheme="minorHAnsi" w:hAnsiTheme="minorHAnsi" w:cstheme="minorHAnsi"/>
          <w:sz w:val="22"/>
          <w:szCs w:val="22"/>
          <w:lang w:val="pt-BR"/>
        </w:rPr>
        <w:t xml:space="preserve"> O Responsável Técnico indicado pela CONTRATADA poderá ser substituído por outro de mesma qualificação e experiência, cuja aceitação ficará a exclusivo critério do CONTRATANTE.</w:t>
      </w:r>
    </w:p>
    <w:p w14:paraId="4BEC6CFF" w14:textId="77777777" w:rsidR="00196755" w:rsidRPr="00700EC1" w:rsidRDefault="00196755" w:rsidP="007D7339">
      <w:pPr>
        <w:pStyle w:val="Corpodetexto"/>
        <w:ind w:firstLine="2835"/>
        <w:jc w:val="both"/>
        <w:rPr>
          <w:rFonts w:asciiTheme="minorHAnsi" w:hAnsiTheme="minorHAnsi" w:cstheme="minorHAnsi"/>
          <w:sz w:val="22"/>
          <w:szCs w:val="22"/>
          <w:lang w:val="pt-BR"/>
        </w:rPr>
      </w:pPr>
    </w:p>
    <w:p w14:paraId="481E59AA" w14:textId="7C54985E" w:rsidR="00196755" w:rsidRPr="00700EC1" w:rsidRDefault="00196755"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NONA – MEDIÇÕES </w:t>
      </w:r>
    </w:p>
    <w:p w14:paraId="4F629F3B" w14:textId="69191860" w:rsidR="00196755" w:rsidRPr="00700EC1" w:rsidRDefault="00196755"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As medições</w:t>
      </w:r>
      <w:r w:rsidR="006A7A67" w:rsidRPr="00700EC1">
        <w:rPr>
          <w:rFonts w:asciiTheme="minorHAnsi" w:hAnsiTheme="minorHAnsi" w:cstheme="minorHAnsi"/>
          <w:sz w:val="22"/>
          <w:szCs w:val="22"/>
          <w:lang w:val="pt-BR"/>
        </w:rPr>
        <w:t xml:space="preserve"> das</w:t>
      </w:r>
      <w:r w:rsidRPr="00700EC1">
        <w:rPr>
          <w:rFonts w:asciiTheme="minorHAnsi" w:hAnsiTheme="minorHAnsi" w:cstheme="minorHAnsi"/>
          <w:sz w:val="22"/>
          <w:szCs w:val="22"/>
          <w:lang w:val="pt-BR"/>
        </w:rPr>
        <w:t xml:space="preserve"> obras e/ou serviços obedecerão ao Cronograma Físico-Financeiro </w:t>
      </w:r>
      <w:r w:rsidR="006A7A67" w:rsidRPr="00700EC1">
        <w:rPr>
          <w:rFonts w:asciiTheme="minorHAnsi" w:hAnsiTheme="minorHAnsi" w:cstheme="minorHAnsi"/>
          <w:sz w:val="22"/>
          <w:szCs w:val="22"/>
          <w:lang w:val="pt-BR"/>
        </w:rPr>
        <w:t>ou Termo de Referência (quando for o caso)</w:t>
      </w:r>
      <w:r w:rsidRPr="00700EC1">
        <w:rPr>
          <w:rFonts w:asciiTheme="minorHAnsi" w:hAnsiTheme="minorHAnsi" w:cstheme="minorHAnsi"/>
          <w:sz w:val="22"/>
          <w:szCs w:val="22"/>
          <w:lang w:val="pt-BR"/>
        </w:rPr>
        <w:t xml:space="preserve"> que será ajustado em função de inícios e reinícios de etapas da obra e/ou serviço, em dias diferentes, no primeiro dia útil do mês</w:t>
      </w:r>
      <w:r w:rsidR="006A7A67" w:rsidRPr="00700EC1">
        <w:rPr>
          <w:rFonts w:asciiTheme="minorHAnsi" w:hAnsiTheme="minorHAnsi" w:cstheme="minorHAnsi"/>
          <w:i/>
          <w:iCs/>
          <w:sz w:val="22"/>
          <w:szCs w:val="22"/>
          <w:lang w:val="pt-BR"/>
        </w:rPr>
        <w:t>.</w:t>
      </w:r>
    </w:p>
    <w:p w14:paraId="7CA9E53D" w14:textId="02C91157" w:rsidR="00196755" w:rsidRPr="00700EC1" w:rsidRDefault="00196755"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DÉCIMA– ALTERAÇÃO CONTRATUAL </w:t>
      </w:r>
    </w:p>
    <w:p w14:paraId="1CCC5990" w14:textId="463F664C" w:rsidR="00196755" w:rsidRPr="00700EC1" w:rsidRDefault="00196755"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Na vigência do Contrato, as quantidades dos itens constantes da Planilha de poderão ser alterados na forma do disposto nos arts. 124, 125 e 126 da Lei Federal nº 14.133/2021, e</w:t>
      </w:r>
      <w:r w:rsidR="00DC780B" w:rsidRPr="00700EC1">
        <w:rPr>
          <w:rFonts w:asciiTheme="minorHAnsi" w:hAnsiTheme="minorHAnsi" w:cstheme="minorHAnsi"/>
          <w:sz w:val="22"/>
          <w:szCs w:val="22"/>
          <w:lang w:val="pt-BR"/>
        </w:rPr>
        <w:t xml:space="preserve"> desde que</w:t>
      </w:r>
      <w:r w:rsidRPr="00700EC1">
        <w:rPr>
          <w:rFonts w:asciiTheme="minorHAnsi" w:hAnsiTheme="minorHAnsi" w:cstheme="minorHAnsi"/>
          <w:sz w:val="22"/>
          <w:szCs w:val="22"/>
          <w:lang w:val="pt-BR"/>
        </w:rPr>
        <w:t xml:space="preserve"> sejam observadas as demais disposições deste Contrato.</w:t>
      </w:r>
    </w:p>
    <w:p w14:paraId="66949B4A" w14:textId="77777777" w:rsidR="00196755" w:rsidRPr="00700EC1" w:rsidRDefault="00196755"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 xml:space="preserve">Parágrafo Primeiro </w:t>
      </w:r>
      <w:r w:rsidRPr="00700EC1">
        <w:rPr>
          <w:rFonts w:asciiTheme="minorHAnsi" w:hAnsiTheme="minorHAnsi" w:cstheme="minorHAnsi"/>
          <w:sz w:val="22"/>
          <w:szCs w:val="22"/>
          <w:lang w:val="pt-BR"/>
        </w:rPr>
        <w:t xml:space="preserve">– O CONTRATANTE poderá modificar o projeto ou as suas especificações para melhor adequação técnica aos seus objetivos, com alteração ou não do valor contratual, observado o disposto nos arts. 124, inciso I, e 130, ambos da Lei Federal nº 14.133/2021. </w:t>
      </w:r>
    </w:p>
    <w:p w14:paraId="6E1645A4" w14:textId="77777777" w:rsidR="00196755" w:rsidRPr="00700EC1" w:rsidRDefault="00196755"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 xml:space="preserve">Parágrafo Segundo </w:t>
      </w:r>
      <w:r w:rsidRPr="00700EC1">
        <w:rPr>
          <w:rFonts w:asciiTheme="minorHAnsi" w:hAnsiTheme="minorHAnsi" w:cstheme="minorHAnsi"/>
          <w:sz w:val="22"/>
          <w:szCs w:val="22"/>
          <w:lang w:val="pt-BR"/>
        </w:rPr>
        <w:t>– A diferença percentual entre o valor global do contrato e o preço global de referência não poderá ser reduzida em favor do contratado em decorrência de aditamentos que modifiquem a planilha orçamentária, conforme o art. 128 da Lei Federal nº 14.133/2021.</w:t>
      </w:r>
    </w:p>
    <w:p w14:paraId="677A83A9" w14:textId="39299B95" w:rsidR="00196755" w:rsidRPr="00700EC1" w:rsidRDefault="00196755"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 xml:space="preserve">Parágrafo </w:t>
      </w:r>
      <w:r w:rsidR="00DC780B" w:rsidRPr="00700EC1">
        <w:rPr>
          <w:rFonts w:asciiTheme="minorHAnsi" w:hAnsiTheme="minorHAnsi" w:cstheme="minorHAnsi"/>
          <w:b/>
          <w:bCs/>
          <w:sz w:val="22"/>
          <w:szCs w:val="22"/>
          <w:lang w:val="pt-BR"/>
        </w:rPr>
        <w:t>Terceir</w:t>
      </w:r>
      <w:r w:rsidRPr="00700EC1">
        <w:rPr>
          <w:rFonts w:asciiTheme="minorHAnsi" w:hAnsiTheme="minorHAnsi" w:cstheme="minorHAnsi"/>
          <w:b/>
          <w:bCs/>
          <w:sz w:val="22"/>
          <w:szCs w:val="22"/>
          <w:lang w:val="pt-BR"/>
        </w:rPr>
        <w:t xml:space="preserve">o </w:t>
      </w:r>
      <w:r w:rsidRPr="00700EC1">
        <w:rPr>
          <w:rFonts w:asciiTheme="minorHAnsi" w:hAnsiTheme="minorHAnsi" w:cstheme="minorHAnsi"/>
          <w:sz w:val="22"/>
          <w:szCs w:val="22"/>
          <w:lang w:val="pt-BR"/>
        </w:rPr>
        <w:t xml:space="preserve">– Nas hipóteses em que for adotada a contratação </w:t>
      </w:r>
      <w:r w:rsidRPr="00700EC1">
        <w:rPr>
          <w:rFonts w:asciiTheme="minorHAnsi" w:hAnsiTheme="minorHAnsi" w:cstheme="minorHAnsi"/>
          <w:sz w:val="22"/>
          <w:szCs w:val="22"/>
          <w:lang w:val="pt-BR"/>
        </w:rPr>
        <w:lastRenderedPageBreak/>
        <w:t xml:space="preserve">integrada ou semi-integrada, é vedada a alteração dos valores contratuais, exceto nos seguintes casos: </w:t>
      </w:r>
    </w:p>
    <w:p w14:paraId="6219D790" w14:textId="77777777" w:rsidR="00196755" w:rsidRPr="00700EC1" w:rsidRDefault="00196755"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a) para restabelecimento do equilíbrio econômico-financeiro decorrente de caso fortuito ou força maior; </w:t>
      </w:r>
    </w:p>
    <w:p w14:paraId="146FA21B" w14:textId="4B38939C" w:rsidR="00196755" w:rsidRPr="00700EC1" w:rsidRDefault="00196755"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b) por necessidade de alteração do projeto ou das especificações para melhor adequação técnica aos objetivos da contratação, a pedido da Administração, desde que não decorrente de erros ou omissões por parte do contratado, observados os limites estabelecidos no art. 125 </w:t>
      </w:r>
      <w:r w:rsidR="00DC780B" w:rsidRPr="00700EC1">
        <w:rPr>
          <w:rFonts w:asciiTheme="minorHAnsi" w:hAnsiTheme="minorHAnsi" w:cstheme="minorHAnsi"/>
          <w:sz w:val="22"/>
          <w:szCs w:val="22"/>
          <w:lang w:val="pt-BR"/>
        </w:rPr>
        <w:t>da</w:t>
      </w:r>
      <w:r w:rsidRPr="00700EC1">
        <w:rPr>
          <w:rFonts w:asciiTheme="minorHAnsi" w:hAnsiTheme="minorHAnsi" w:cstheme="minorHAnsi"/>
          <w:sz w:val="22"/>
          <w:szCs w:val="22"/>
          <w:lang w:val="pt-BR"/>
        </w:rPr>
        <w:t xml:space="preserve"> Lei</w:t>
      </w:r>
      <w:r w:rsidR="00DC780B" w:rsidRPr="00700EC1">
        <w:rPr>
          <w:rFonts w:asciiTheme="minorHAnsi" w:hAnsiTheme="minorHAnsi" w:cstheme="minorHAnsi"/>
          <w:sz w:val="22"/>
          <w:szCs w:val="22"/>
          <w:lang w:val="pt-BR"/>
        </w:rPr>
        <w:t xml:space="preserve"> n. 14.133, de 2021</w:t>
      </w:r>
      <w:r w:rsidRPr="00700EC1">
        <w:rPr>
          <w:rFonts w:asciiTheme="minorHAnsi" w:hAnsiTheme="minorHAnsi" w:cstheme="minorHAnsi"/>
          <w:sz w:val="22"/>
          <w:szCs w:val="22"/>
          <w:lang w:val="pt-BR"/>
        </w:rPr>
        <w:t xml:space="preserve">; </w:t>
      </w:r>
    </w:p>
    <w:p w14:paraId="19AAA3C7" w14:textId="4FD40D05" w:rsidR="00196755" w:rsidRPr="00700EC1" w:rsidRDefault="00196755"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 por necessidade de alteração do projeto nas contratações semi-integradas, nos termos do § 5º do art. 46 </w:t>
      </w:r>
      <w:r w:rsidR="00DC780B" w:rsidRPr="00700EC1">
        <w:rPr>
          <w:rFonts w:asciiTheme="minorHAnsi" w:hAnsiTheme="minorHAnsi" w:cstheme="minorHAnsi"/>
          <w:sz w:val="22"/>
          <w:szCs w:val="22"/>
          <w:lang w:val="pt-BR"/>
        </w:rPr>
        <w:t>da Lei n. 14.133, de 2021</w:t>
      </w:r>
      <w:r w:rsidRPr="00700EC1">
        <w:rPr>
          <w:rFonts w:asciiTheme="minorHAnsi" w:hAnsiTheme="minorHAnsi" w:cstheme="minorHAnsi"/>
          <w:sz w:val="22"/>
          <w:szCs w:val="22"/>
          <w:lang w:val="pt-BR"/>
        </w:rPr>
        <w:t xml:space="preserve">; </w:t>
      </w:r>
    </w:p>
    <w:p w14:paraId="4259C516" w14:textId="77777777" w:rsidR="00196755" w:rsidRPr="00700EC1" w:rsidRDefault="00196755"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d) por ocorrência de evento superveniente alocado na matriz de riscos como de responsabilidade da Administração.</w:t>
      </w:r>
    </w:p>
    <w:p w14:paraId="7D9F2193" w14:textId="32ED6E70"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w:t>
      </w:r>
      <w:r w:rsidR="00DC780B" w:rsidRPr="00700EC1">
        <w:rPr>
          <w:rFonts w:asciiTheme="minorHAnsi" w:hAnsiTheme="minorHAnsi" w:cstheme="minorHAnsi"/>
          <w:sz w:val="22"/>
          <w:szCs w:val="22"/>
          <w:lang w:val="pt-BR"/>
        </w:rPr>
        <w:t xml:space="preserve">DÉCIMA PRIMEIRA </w:t>
      </w:r>
      <w:r w:rsidRPr="00700EC1">
        <w:rPr>
          <w:rFonts w:asciiTheme="minorHAnsi" w:hAnsiTheme="minorHAnsi" w:cstheme="minorHAnsi"/>
          <w:sz w:val="22"/>
          <w:szCs w:val="22"/>
          <w:lang w:val="pt-BR"/>
        </w:rPr>
        <w:t xml:space="preserve">– </w:t>
      </w:r>
      <w:r w:rsidR="00C677F1" w:rsidRPr="00700EC1">
        <w:rPr>
          <w:rFonts w:asciiTheme="minorHAnsi" w:hAnsiTheme="minorHAnsi" w:cstheme="minorHAnsi"/>
          <w:sz w:val="22"/>
          <w:szCs w:val="22"/>
          <w:lang w:val="pt-BR"/>
        </w:rPr>
        <w:t xml:space="preserve">MODELO DE GESTÃO E </w:t>
      </w:r>
      <w:r w:rsidRPr="00700EC1">
        <w:rPr>
          <w:rFonts w:asciiTheme="minorHAnsi" w:hAnsiTheme="minorHAnsi" w:cstheme="minorHAnsi"/>
          <w:sz w:val="22"/>
          <w:szCs w:val="22"/>
          <w:lang w:val="pt-BR"/>
        </w:rPr>
        <w:t>FISCALIZAÇÃO</w:t>
      </w:r>
    </w:p>
    <w:p w14:paraId="07AA3BD8" w14:textId="77777777" w:rsidR="00C677F1" w:rsidRPr="00700EC1" w:rsidRDefault="00C677F1" w:rsidP="007D7339">
      <w:pPr>
        <w:pStyle w:val="Nivel2"/>
        <w:spacing w:before="0" w:after="0" w:line="240" w:lineRule="auto"/>
        <w:ind w:firstLine="2835"/>
        <w:contextualSpacing/>
        <w:rPr>
          <w:rFonts w:asciiTheme="minorHAnsi" w:eastAsia="Times New Roman" w:hAnsiTheme="minorHAnsi" w:cstheme="minorHAnsi"/>
          <w:color w:val="auto"/>
          <w:lang w:val="pt-BR"/>
        </w:rPr>
      </w:pPr>
      <w:bookmarkStart w:id="15" w:name="_Hlk133746892"/>
      <w:r w:rsidRPr="00700EC1">
        <w:rPr>
          <w:rFonts w:asciiTheme="minorHAnsi" w:eastAsia="Times New Roman" w:hAnsiTheme="minorHAnsi" w:cstheme="minorHAnsi"/>
          <w:b/>
          <w:bCs/>
          <w:color w:val="auto"/>
          <w:lang w:val="pt-BR"/>
        </w:rPr>
        <w:t xml:space="preserve">Parágrafo Primeiro - </w:t>
      </w:r>
      <w:r w:rsidRPr="00700EC1">
        <w:rPr>
          <w:rFonts w:asciiTheme="minorHAnsi" w:eastAsia="Times New Roman" w:hAnsiTheme="minorHAnsi" w:cstheme="minorHAnsi"/>
          <w:color w:val="auto"/>
          <w:lang w:val="pt-BR"/>
        </w:rPr>
        <w:t>Caberá ao gestor do contrato e, nos seus afastamentos e seus impedimentos legais, ao seu substituto, em especial:</w:t>
      </w:r>
    </w:p>
    <w:p w14:paraId="44139E4A" w14:textId="7DDF867D"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 - </w:t>
      </w:r>
      <w:r w:rsidR="00C677F1" w:rsidRPr="00700EC1">
        <w:rPr>
          <w:rFonts w:asciiTheme="minorHAnsi" w:eastAsia="Times New Roman" w:hAnsiTheme="minorHAnsi" w:cstheme="minorHAnsi"/>
          <w:color w:val="auto"/>
          <w:lang w:val="pt-BR"/>
        </w:rPr>
        <w:t>coordenar as atividades relacionadas à fiscalização;</w:t>
      </w:r>
    </w:p>
    <w:p w14:paraId="72314C3E" w14:textId="5E652FBE"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II - </w:t>
      </w:r>
      <w:r w:rsidR="00C677F1" w:rsidRPr="00700EC1">
        <w:rPr>
          <w:rFonts w:asciiTheme="minorHAnsi" w:eastAsia="Times New Roman" w:hAnsiTheme="minorHAnsi" w:cstheme="minorHAnsi"/>
          <w:color w:val="auto"/>
          <w:lang w:val="pt-BR"/>
        </w:rPr>
        <w:t>acompanhar os registros realizados pelos fiscais do contrato das ocorrências relacionadas à execução do contrato e as medidas adotadas, e informar à autoridade superior aquelas que ultrapassarem a sua competência;</w:t>
      </w:r>
    </w:p>
    <w:p w14:paraId="76A2D0C8" w14:textId="5FA0670D"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III - </w:t>
      </w:r>
      <w:r w:rsidR="00C677F1" w:rsidRPr="00700EC1">
        <w:rPr>
          <w:rFonts w:asciiTheme="minorHAnsi" w:eastAsia="Times New Roman" w:hAnsiTheme="minorHAnsi" w:cstheme="minorHAnsi"/>
          <w:color w:val="auto"/>
          <w:lang w:val="pt-BR"/>
        </w:rPr>
        <w:t>acompanhar a manutenção das condições de habilitação do contratado, para fins de empenho de despesa e de pagamento, e anotar os problemas que obstem o fluxo normal da liquidação e do pagamento da despesa no relatório de riscos eventuais;</w:t>
      </w:r>
    </w:p>
    <w:p w14:paraId="4BC43BCE" w14:textId="511F533D"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IV - </w:t>
      </w:r>
      <w:r w:rsidR="00C677F1" w:rsidRPr="00700EC1">
        <w:rPr>
          <w:rFonts w:asciiTheme="minorHAnsi" w:eastAsia="Times New Roman" w:hAnsiTheme="minorHAnsi" w:cstheme="minorHAnsi"/>
          <w:color w:val="auto"/>
          <w:lang w:val="pt-BR"/>
        </w:rPr>
        <w:t>coordenar a rotina de acompanhamento e de fiscalização do contrato, cujo histórico de gerenciamento deverá conter todos os registros formais da execução, a exemplo da ordem de serviço, do registro de ocorrências, das alterações e das prorrogações contratuais, e elaborar relatório com vistas à verificação da necessidade de adequações do contrato para fins de atendimento da finalidade da administração;</w:t>
      </w:r>
    </w:p>
    <w:p w14:paraId="4EA22BD5" w14:textId="39DF4331"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V -</w:t>
      </w:r>
      <w:r w:rsidR="00C677F1" w:rsidRPr="00700EC1">
        <w:rPr>
          <w:rFonts w:asciiTheme="minorHAnsi" w:eastAsia="Times New Roman" w:hAnsiTheme="minorHAnsi" w:cstheme="minorHAnsi"/>
          <w:color w:val="auto"/>
          <w:lang w:val="pt-BR"/>
        </w:rPr>
        <w:t xml:space="preserve"> coordenar os atos preparatórios à instrução processual e ao envio da documentação pertinente ao setor de contratos para a formalização dos procedimentos de que trata o inciso I do caput do art. 20;</w:t>
      </w:r>
    </w:p>
    <w:p w14:paraId="09BBC2A8" w14:textId="4D5F9409"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VI - </w:t>
      </w:r>
      <w:r w:rsidR="00C677F1" w:rsidRPr="00700EC1">
        <w:rPr>
          <w:rFonts w:asciiTheme="minorHAnsi" w:eastAsia="Times New Roman" w:hAnsiTheme="minorHAnsi" w:cstheme="minorHAnsi"/>
          <w:color w:val="auto"/>
          <w:lang w:val="pt-BR"/>
        </w:rPr>
        <w:t>elaborar o relatório final de que trata a alínea "d" do inciso VI do § 3º do art. 174 da Lei nº 14.133, de 2021, com as informações obtidas durante a execução do contrato;</w:t>
      </w:r>
    </w:p>
    <w:p w14:paraId="52309442" w14:textId="677358C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VII - </w:t>
      </w:r>
      <w:r w:rsidR="00C677F1" w:rsidRPr="00700EC1">
        <w:rPr>
          <w:rFonts w:asciiTheme="minorHAnsi" w:eastAsia="Times New Roman" w:hAnsiTheme="minorHAnsi" w:cstheme="minorHAnsi"/>
          <w:color w:val="auto"/>
          <w:lang w:val="pt-BR"/>
        </w:rPr>
        <w:t>coordenar a atualização contínua do relatório de riscos durante a gestão do contrato, com apoio do(s) fiscal(is);</w:t>
      </w:r>
    </w:p>
    <w:p w14:paraId="21201762" w14:textId="1697E90F"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VIII - </w:t>
      </w:r>
      <w:r w:rsidR="00C677F1" w:rsidRPr="00700EC1">
        <w:rPr>
          <w:rFonts w:asciiTheme="minorHAnsi" w:eastAsia="Times New Roman" w:hAnsiTheme="minorHAnsi" w:cstheme="minorHAnsi"/>
          <w:color w:val="auto"/>
          <w:lang w:val="pt-BR"/>
        </w:rPr>
        <w:t>emitir documento comprobatório da avaliação realizada pelo(s) fiscal(is) quanto ao cumprimento de obrigações assumidas pelo contratado, com menção ao seu desempenho na execução contratual, baseado em indicadores objetivamente definidos e aferidos, e a eventuais penalidades aplicadas, a constarem do cadastro de atesto de cumprimento de obrigações conforme disposto em regulamento;</w:t>
      </w:r>
    </w:p>
    <w:p w14:paraId="1EE68AB1" w14:textId="6E61F44E"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IX - </w:t>
      </w:r>
      <w:r w:rsidR="00C677F1" w:rsidRPr="00700EC1">
        <w:rPr>
          <w:rFonts w:asciiTheme="minorHAnsi" w:eastAsia="Times New Roman" w:hAnsiTheme="minorHAnsi" w:cstheme="minorHAnsi"/>
          <w:color w:val="auto"/>
          <w:lang w:val="pt-BR"/>
        </w:rPr>
        <w:t xml:space="preserve">analisar a documentação que antecede o pagamento; </w:t>
      </w:r>
    </w:p>
    <w:p w14:paraId="548BA9C0" w14:textId="33F6EEC4"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 - </w:t>
      </w:r>
      <w:r w:rsidR="00C677F1" w:rsidRPr="00700EC1">
        <w:rPr>
          <w:rFonts w:asciiTheme="minorHAnsi" w:eastAsia="Times New Roman" w:hAnsiTheme="minorHAnsi" w:cstheme="minorHAnsi"/>
          <w:color w:val="auto"/>
          <w:lang w:val="pt-BR"/>
        </w:rPr>
        <w:t xml:space="preserve">analisar os pedidos de reequilíbrio econômico-financeiro do contrato; </w:t>
      </w:r>
    </w:p>
    <w:p w14:paraId="1ACCAFA8" w14:textId="6800B93D"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XI - </w:t>
      </w:r>
      <w:r w:rsidR="00C677F1" w:rsidRPr="00700EC1">
        <w:rPr>
          <w:rFonts w:asciiTheme="minorHAnsi" w:eastAsia="Times New Roman" w:hAnsiTheme="minorHAnsi" w:cstheme="minorHAnsi"/>
          <w:color w:val="auto"/>
          <w:lang w:val="pt-BR"/>
        </w:rPr>
        <w:t>analisar eventuais alterações contratuais, após ouvido o fiscal do contrato;</w:t>
      </w:r>
    </w:p>
    <w:p w14:paraId="1BAA9FFA" w14:textId="4AF2DD16"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XII - </w:t>
      </w:r>
      <w:r w:rsidR="00C677F1" w:rsidRPr="00700EC1">
        <w:rPr>
          <w:rFonts w:asciiTheme="minorHAnsi" w:eastAsia="Times New Roman" w:hAnsiTheme="minorHAnsi" w:cstheme="minorHAnsi"/>
          <w:color w:val="auto"/>
          <w:lang w:val="pt-BR"/>
        </w:rPr>
        <w:t>realizar o recebimento definitivo do objeto do contrato referido no art. 26, mediante termo detalhado que comprove o atendimento das exigências contratuais; e</w:t>
      </w:r>
    </w:p>
    <w:p w14:paraId="2D4C1FD8" w14:textId="357544D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lastRenderedPageBreak/>
        <w:t xml:space="preserve">XIII - </w:t>
      </w:r>
      <w:r w:rsidR="00C677F1" w:rsidRPr="00700EC1">
        <w:rPr>
          <w:rFonts w:asciiTheme="minorHAnsi" w:eastAsia="Times New Roman" w:hAnsiTheme="minorHAnsi" w:cstheme="minorHAnsi"/>
          <w:color w:val="auto"/>
          <w:lang w:val="pt-BR"/>
        </w:rPr>
        <w:t>inserir os dados referentes aos contratos administrativos no Portal Nacional de Contratações Públicas (PNCP);</w:t>
      </w:r>
    </w:p>
    <w:p w14:paraId="4F022F03" w14:textId="17763263"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XIV - </w:t>
      </w:r>
      <w:r w:rsidR="00C677F1" w:rsidRPr="00700EC1">
        <w:rPr>
          <w:rFonts w:asciiTheme="minorHAnsi" w:eastAsia="Times New Roman" w:hAnsiTheme="minorHAnsi" w:cstheme="minorHAnsi"/>
          <w:color w:val="auto"/>
          <w:lang w:val="pt-BR"/>
        </w:rPr>
        <w:t>tomar providências para a formalização de processo administrativo de responsabilização para fins de aplicação de sanções, a ser conduzido pela comissão de que trata o art. 158 da Lei nº 14.133, de 2021, ou pelo agente ou pelo setor competente para tal, conforme o caso.</w:t>
      </w:r>
    </w:p>
    <w:p w14:paraId="1AE26BF7" w14:textId="67D6BC16" w:rsidR="00C677F1"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XV - </w:t>
      </w:r>
      <w:r w:rsidR="00C677F1" w:rsidRPr="00700EC1">
        <w:rPr>
          <w:rFonts w:asciiTheme="minorHAnsi" w:eastAsia="Times New Roman" w:hAnsiTheme="minorHAnsi" w:cstheme="minorHAnsi"/>
          <w:color w:val="auto"/>
          <w:lang w:val="pt-BR"/>
        </w:rPr>
        <w:t>outras atividades compatíveis com a função.</w:t>
      </w:r>
    </w:p>
    <w:p w14:paraId="257EE3B3" w14:textId="07104E5C"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b/>
          <w:bCs/>
          <w:color w:val="auto"/>
          <w:lang w:val="pt-BR"/>
        </w:rPr>
        <w:t>Parágrafo Segundo -</w:t>
      </w:r>
      <w:r w:rsidRPr="00700EC1">
        <w:rPr>
          <w:rFonts w:asciiTheme="minorHAnsi" w:eastAsia="Times New Roman" w:hAnsiTheme="minorHAnsi" w:cstheme="minorHAnsi"/>
          <w:color w:val="auto"/>
          <w:lang w:val="pt-BR"/>
        </w:rPr>
        <w:t xml:space="preserve"> </w:t>
      </w:r>
      <w:r w:rsidR="00C677F1" w:rsidRPr="00700EC1">
        <w:rPr>
          <w:rFonts w:asciiTheme="minorHAnsi" w:eastAsia="Times New Roman" w:hAnsiTheme="minorHAnsi" w:cstheme="minorHAnsi"/>
          <w:color w:val="auto"/>
          <w:lang w:val="pt-BR"/>
        </w:rPr>
        <w:t>O fiscal de contrato é o servidor ou empregado público dos quadros da Administração Pública designado pela autoridade máxima, ou por quem ela delegar, para acompanhar e fiscalizar a prestação dos serviços, a entrega dos materiais e a execução das obras e serviços de engenharia</w:t>
      </w:r>
      <w:r w:rsidR="006D410A" w:rsidRPr="00700EC1">
        <w:rPr>
          <w:rFonts w:asciiTheme="minorHAnsi" w:eastAsia="Times New Roman" w:hAnsiTheme="minorHAnsi" w:cstheme="minorHAnsi"/>
          <w:color w:val="auto"/>
          <w:lang w:val="pt-BR"/>
        </w:rPr>
        <w:t>, devendo ainda observar as seguintes determinações:</w:t>
      </w:r>
    </w:p>
    <w:p w14:paraId="7C3B0E52"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 - </w:t>
      </w:r>
      <w:r w:rsidR="00C677F1" w:rsidRPr="00700EC1">
        <w:rPr>
          <w:rFonts w:asciiTheme="minorHAnsi" w:eastAsia="Times New Roman" w:hAnsiTheme="minorHAnsi" w:cstheme="minorHAnsi"/>
          <w:color w:val="auto"/>
          <w:lang w:val="pt-BR"/>
        </w:rPr>
        <w:t xml:space="preserve">O fiscal de contrato deve anotar, em registro, próprio todas as ocorrências relacionadas com a execução e determinará o que for necessário à regularização de falhas ou defeitos observados. </w:t>
      </w:r>
    </w:p>
    <w:p w14:paraId="74E17747"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II - </w:t>
      </w:r>
      <w:r w:rsidR="00C677F1" w:rsidRPr="00700EC1">
        <w:rPr>
          <w:rFonts w:asciiTheme="minorHAnsi" w:eastAsia="Times New Roman" w:hAnsiTheme="minorHAnsi" w:cstheme="minorHAnsi"/>
          <w:color w:val="auto"/>
          <w:lang w:val="pt-BR"/>
        </w:rPr>
        <w:t>A verificação da adequação do cumprimento do contrato deverá ser realizada com base nos critérios previstos neste Regulamento.</w:t>
      </w:r>
    </w:p>
    <w:p w14:paraId="26F6C140"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III - </w:t>
      </w:r>
      <w:r w:rsidR="00C677F1" w:rsidRPr="00700EC1">
        <w:rPr>
          <w:rFonts w:asciiTheme="minorHAnsi" w:eastAsia="Times New Roman" w:hAnsiTheme="minorHAnsi" w:cstheme="minorHAnsi"/>
          <w:color w:val="auto"/>
          <w:lang w:val="pt-BR"/>
        </w:rPr>
        <w:t>O fiscal de contrato de obras e serviços de engenharia deverá ter formação nas áreas de engenharia ou arquitetura.</w:t>
      </w:r>
    </w:p>
    <w:p w14:paraId="0EBB0D0C" w14:textId="58E90144"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IV - </w:t>
      </w:r>
      <w:r w:rsidR="006D410A" w:rsidRPr="00700EC1">
        <w:rPr>
          <w:rFonts w:asciiTheme="minorHAnsi" w:eastAsia="Times New Roman" w:hAnsiTheme="minorHAnsi" w:cstheme="minorHAnsi"/>
          <w:color w:val="auto"/>
          <w:lang w:val="pt-BR"/>
        </w:rPr>
        <w:t>Prestar</w:t>
      </w:r>
      <w:r w:rsidR="00C677F1" w:rsidRPr="00700EC1">
        <w:rPr>
          <w:rFonts w:asciiTheme="minorHAnsi" w:eastAsia="Times New Roman" w:hAnsiTheme="minorHAnsi" w:cstheme="minorHAnsi"/>
          <w:color w:val="auto"/>
          <w:lang w:val="pt-BR"/>
        </w:rPr>
        <w:t xml:space="preserve"> apoio técnico e operacional ao gestor do contrato, com a realização das tarefas relacionadas ao controle dos prazos relacionados ao contrato e à formalização de apostilamentos e de termos aditivos, ao acompanhamento do empenho e do pagamento e ao acompanhamento de garantias e glosas;</w:t>
      </w:r>
    </w:p>
    <w:p w14:paraId="1FA0A6B7"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 - </w:t>
      </w:r>
      <w:r w:rsidR="00C677F1" w:rsidRPr="00700EC1">
        <w:rPr>
          <w:rFonts w:asciiTheme="minorHAnsi" w:eastAsia="Times New Roman" w:hAnsiTheme="minorHAnsi" w:cstheme="minorHAnsi"/>
          <w:color w:val="auto"/>
          <w:lang w:val="pt-BR"/>
        </w:rPr>
        <w:t>anotar no histórico de gerenciamento do contrato todas as ocorrências relacionadas à execução do contrato, com a descrição do que for necessário para a regularização das faltas ou dos defeitos observados;</w:t>
      </w:r>
    </w:p>
    <w:p w14:paraId="6DB79487"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VI - </w:t>
      </w:r>
      <w:r w:rsidR="00C677F1" w:rsidRPr="00700EC1">
        <w:rPr>
          <w:rFonts w:asciiTheme="minorHAnsi" w:eastAsia="Times New Roman" w:hAnsiTheme="minorHAnsi" w:cstheme="minorHAnsi"/>
          <w:color w:val="auto"/>
          <w:lang w:val="pt-BR"/>
        </w:rPr>
        <w:t>emitir notificações para a correção de rotinas ou de qualquer inexatidão ou irregularidade constatada, com a definição de prazo para a correção;</w:t>
      </w:r>
    </w:p>
    <w:p w14:paraId="65D017F8" w14:textId="6DBD95C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VII - </w:t>
      </w:r>
      <w:r w:rsidR="00C677F1" w:rsidRPr="00700EC1">
        <w:rPr>
          <w:rFonts w:asciiTheme="minorHAnsi" w:eastAsia="Times New Roman" w:hAnsiTheme="minorHAnsi" w:cstheme="minorHAnsi"/>
          <w:color w:val="auto"/>
          <w:lang w:val="pt-BR"/>
        </w:rPr>
        <w:t xml:space="preserve">informar ao gestor do contato, em tempo hábil, a situação que demandar decisão ou adoção de medidas que ultrapassem a sua competência, para que adote as medidas </w:t>
      </w:r>
      <w:r w:rsidR="00DC780B" w:rsidRPr="00700EC1">
        <w:rPr>
          <w:rFonts w:asciiTheme="minorHAnsi" w:eastAsia="Times New Roman" w:hAnsiTheme="minorHAnsi" w:cstheme="minorHAnsi"/>
          <w:color w:val="auto"/>
          <w:lang w:val="pt-BR"/>
        </w:rPr>
        <w:t>necessárias</w:t>
      </w:r>
      <w:r w:rsidRPr="00700EC1">
        <w:rPr>
          <w:rFonts w:asciiTheme="minorHAnsi" w:eastAsia="Times New Roman" w:hAnsiTheme="minorHAnsi" w:cstheme="minorHAnsi"/>
          <w:color w:val="auto"/>
          <w:lang w:val="pt-BR"/>
        </w:rPr>
        <w:t>;</w:t>
      </w:r>
    </w:p>
    <w:p w14:paraId="561143F6"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VIII - </w:t>
      </w:r>
      <w:r w:rsidR="00C677F1" w:rsidRPr="00700EC1">
        <w:rPr>
          <w:rFonts w:asciiTheme="minorHAnsi" w:eastAsia="Times New Roman" w:hAnsiTheme="minorHAnsi" w:cstheme="minorHAnsi"/>
          <w:color w:val="auto"/>
          <w:lang w:val="pt-BR"/>
        </w:rPr>
        <w:t>comunicar imediatamente ao gestor do contrato quaisquer ocorrências que possam inviabilizar a execução do contrato nas datas estabelecidas;</w:t>
      </w:r>
    </w:p>
    <w:p w14:paraId="267BE968"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IX - </w:t>
      </w:r>
      <w:r w:rsidR="00C677F1" w:rsidRPr="00700EC1">
        <w:rPr>
          <w:rFonts w:asciiTheme="minorHAnsi" w:eastAsia="Times New Roman" w:hAnsiTheme="minorHAnsi" w:cstheme="minorHAnsi"/>
          <w:color w:val="auto"/>
          <w:lang w:val="pt-BR"/>
        </w:rPr>
        <w:t>fiscalizar a execução do contrato para que sejam cumpridas as condições estabelecidas, de modo a assegurar os melhores resultados para a administração, com a conferência das notas fiscais e das documentações exigidas para o pagamento e, após o ateste, que certifica o recebimento provisório, encaminhar ao gestor de contrato para ratificação;</w:t>
      </w:r>
    </w:p>
    <w:p w14:paraId="1FA0240E"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 - </w:t>
      </w:r>
      <w:r w:rsidR="00C677F1" w:rsidRPr="00700EC1">
        <w:rPr>
          <w:rFonts w:asciiTheme="minorHAnsi" w:eastAsia="Times New Roman" w:hAnsiTheme="minorHAnsi" w:cstheme="minorHAnsi"/>
          <w:color w:val="auto"/>
          <w:lang w:val="pt-BR"/>
        </w:rPr>
        <w:t>comunicar ao gestor do contrato, em tempo hábil, o término do contrato sob sua responsabilidade, com vistas à renovação tempestiva ou à prorrogação contratual;</w:t>
      </w:r>
    </w:p>
    <w:p w14:paraId="1D5258E7" w14:textId="25136426" w:rsidR="00C677F1"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XI - </w:t>
      </w:r>
      <w:r w:rsidR="00C677F1" w:rsidRPr="00700EC1">
        <w:rPr>
          <w:rFonts w:asciiTheme="minorHAnsi" w:eastAsia="Times New Roman" w:hAnsiTheme="minorHAnsi" w:cstheme="minorHAnsi"/>
          <w:color w:val="auto"/>
          <w:lang w:val="pt-BR"/>
        </w:rPr>
        <w:t>atuar tempestivamente na solução de eventuais problemas relacionados ao descumprimento das obrigações contratuais e reportar ao gestor do contrato para que tome as providências cabíveis, quando ultrapassar a sua competência;</w:t>
      </w:r>
    </w:p>
    <w:p w14:paraId="70A1E30C" w14:textId="575BE643"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b/>
          <w:bCs/>
          <w:color w:val="auto"/>
          <w:lang w:val="pt-BR"/>
        </w:rPr>
        <w:t>Parágrafo Terceiro -</w:t>
      </w:r>
      <w:r w:rsidRPr="00700EC1">
        <w:rPr>
          <w:rFonts w:asciiTheme="minorHAnsi" w:eastAsia="Times New Roman" w:hAnsiTheme="minorHAnsi" w:cstheme="minorHAnsi"/>
          <w:color w:val="auto"/>
          <w:lang w:val="pt-BR"/>
        </w:rPr>
        <w:t xml:space="preserve"> </w:t>
      </w:r>
      <w:r w:rsidR="00C677F1" w:rsidRPr="00700EC1">
        <w:rPr>
          <w:rFonts w:asciiTheme="minorHAnsi" w:eastAsia="Times New Roman" w:hAnsiTheme="minorHAnsi" w:cstheme="minorHAnsi"/>
          <w:color w:val="auto"/>
          <w:lang w:val="pt-BR"/>
        </w:rPr>
        <w:t xml:space="preserve">Caberá ainda ao fiscal do contrato: </w:t>
      </w:r>
    </w:p>
    <w:p w14:paraId="3E892995"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 - </w:t>
      </w:r>
      <w:r w:rsidR="00C677F1" w:rsidRPr="00700EC1">
        <w:rPr>
          <w:rFonts w:asciiTheme="minorHAnsi" w:eastAsia="Times New Roman" w:hAnsiTheme="minorHAnsi" w:cstheme="minorHAnsi"/>
          <w:color w:val="auto"/>
          <w:lang w:val="pt-BR"/>
        </w:rPr>
        <w:t xml:space="preserve">esclarecer prontamente as dúvidas administrativas e técnicas e divergências surgidas na execução do objeto contratado; </w:t>
      </w:r>
    </w:p>
    <w:p w14:paraId="62C05B8A"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II - </w:t>
      </w:r>
      <w:r w:rsidR="00C677F1" w:rsidRPr="00700EC1">
        <w:rPr>
          <w:rFonts w:asciiTheme="minorHAnsi" w:eastAsia="Times New Roman" w:hAnsiTheme="minorHAnsi" w:cstheme="minorHAnsi"/>
          <w:color w:val="auto"/>
          <w:lang w:val="pt-BR"/>
        </w:rPr>
        <w:t xml:space="preserve">expedir, através de notificações e/ou relatório de vistoria, as ocorrências e fazer as determinações e comunicações necessárias à perfeita execução dos serviços; </w:t>
      </w:r>
    </w:p>
    <w:p w14:paraId="6A61778C"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lastRenderedPageBreak/>
        <w:t xml:space="preserve">III - </w:t>
      </w:r>
      <w:r w:rsidR="00C677F1" w:rsidRPr="00700EC1">
        <w:rPr>
          <w:rFonts w:asciiTheme="minorHAnsi" w:eastAsia="Times New Roman" w:hAnsiTheme="minorHAnsi" w:cstheme="minorHAnsi"/>
          <w:color w:val="auto"/>
          <w:lang w:val="pt-BR"/>
        </w:rPr>
        <w:t xml:space="preserve">proceder, conforme cronograma físico-financeiro, as medições dos serviços executados e aprovar a planilha de medição emitida pela contratada ou conforme disposto em contrato; </w:t>
      </w:r>
    </w:p>
    <w:p w14:paraId="29469C90"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IV - </w:t>
      </w:r>
      <w:r w:rsidR="00C677F1" w:rsidRPr="00700EC1">
        <w:rPr>
          <w:rFonts w:asciiTheme="minorHAnsi" w:eastAsia="Times New Roman" w:hAnsiTheme="minorHAnsi" w:cstheme="minorHAnsi"/>
          <w:color w:val="auto"/>
          <w:lang w:val="pt-BR"/>
        </w:rPr>
        <w:t xml:space="preserve">adotar as medidas preventivas de controle dos contratos, inclusive manifestar-se a respeito da suspensão da entrega de bens, a realização de serviços ou a execução de obras; </w:t>
      </w:r>
    </w:p>
    <w:p w14:paraId="65051C84"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 - </w:t>
      </w:r>
      <w:r w:rsidR="00C677F1" w:rsidRPr="00700EC1">
        <w:rPr>
          <w:rFonts w:asciiTheme="minorHAnsi" w:eastAsia="Times New Roman" w:hAnsiTheme="minorHAnsi" w:cstheme="minorHAnsi"/>
          <w:color w:val="auto"/>
          <w:lang w:val="pt-BR"/>
        </w:rPr>
        <w:t>conferir e certificar as faturas relativas às aquisições, serviços ou obras;</w:t>
      </w:r>
    </w:p>
    <w:p w14:paraId="5A4582CD"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VI - </w:t>
      </w:r>
      <w:r w:rsidR="00C677F1" w:rsidRPr="00700EC1">
        <w:rPr>
          <w:rFonts w:asciiTheme="minorHAnsi" w:eastAsia="Times New Roman" w:hAnsiTheme="minorHAnsi" w:cstheme="minorHAnsi"/>
          <w:color w:val="auto"/>
          <w:lang w:val="pt-BR"/>
        </w:rPr>
        <w:t xml:space="preserve">proceder as avaliações dos serviços executados pela contratada; </w:t>
      </w:r>
    </w:p>
    <w:p w14:paraId="22123C94"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VII - </w:t>
      </w:r>
      <w:r w:rsidR="00C677F1" w:rsidRPr="00700EC1">
        <w:rPr>
          <w:rFonts w:asciiTheme="minorHAnsi" w:eastAsia="Times New Roman" w:hAnsiTheme="minorHAnsi" w:cstheme="minorHAnsi"/>
          <w:color w:val="auto"/>
          <w:lang w:val="pt-BR"/>
        </w:rPr>
        <w:t xml:space="preserve">determinar por todos os meios adequados a observância das normas técnicas e legais, especificações e métodos de execução dos serviços exigíveis para a perfeita execução do objeto; </w:t>
      </w:r>
    </w:p>
    <w:p w14:paraId="35C53C0C" w14:textId="77777777" w:rsidR="001F03CF" w:rsidRPr="00700EC1" w:rsidRDefault="00C677F1"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VIII - exigir o uso correto dos equipamentos de proteção individual e coletiva de segurança do trabalho; </w:t>
      </w:r>
    </w:p>
    <w:p w14:paraId="10EE4BBD"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IX - </w:t>
      </w:r>
      <w:r w:rsidR="00C677F1" w:rsidRPr="00700EC1">
        <w:rPr>
          <w:rFonts w:asciiTheme="minorHAnsi" w:eastAsia="Times New Roman" w:hAnsiTheme="minorHAnsi" w:cstheme="minorHAnsi"/>
          <w:color w:val="auto"/>
          <w:lang w:val="pt-BR"/>
        </w:rPr>
        <w:t xml:space="preserve">determinar a retirada de qualquer empregado subordinado direta ou indiretamente à contratada, inclusive empregados de eventuais subcontratadas, ou as próprias subcontratadas, que, a seu critério, comprometam o bom andamento dos serviços; </w:t>
      </w:r>
    </w:p>
    <w:p w14:paraId="5AF4DF47"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 </w:t>
      </w:r>
      <w:r w:rsidR="00C677F1" w:rsidRPr="00700EC1">
        <w:rPr>
          <w:rFonts w:asciiTheme="minorHAnsi" w:eastAsia="Times New Roman" w:hAnsiTheme="minorHAnsi" w:cstheme="minorHAnsi"/>
          <w:color w:val="auto"/>
          <w:lang w:val="pt-BR"/>
        </w:rPr>
        <w:t xml:space="preserve">receber designação e manter contato com o preposto da contratada, e se for necessário, promover reuniões periódicas ou especiais para a resolução de problemas na entrega dos bens ou na execução dos serviços ou das obras; </w:t>
      </w:r>
    </w:p>
    <w:p w14:paraId="2D26E451"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XI - </w:t>
      </w:r>
      <w:r w:rsidR="00C677F1" w:rsidRPr="00700EC1">
        <w:rPr>
          <w:rFonts w:asciiTheme="minorHAnsi" w:eastAsia="Times New Roman" w:hAnsiTheme="minorHAnsi" w:cstheme="minorHAnsi"/>
          <w:color w:val="auto"/>
          <w:lang w:val="pt-BR"/>
        </w:rPr>
        <w:t xml:space="preserve">dar parecer técnico nos pedidos de alterações contratuais; </w:t>
      </w:r>
    </w:p>
    <w:p w14:paraId="654D7F66"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XII - </w:t>
      </w:r>
      <w:r w:rsidR="00C677F1" w:rsidRPr="00700EC1">
        <w:rPr>
          <w:rFonts w:asciiTheme="minorHAnsi" w:eastAsia="Times New Roman" w:hAnsiTheme="minorHAnsi" w:cstheme="minorHAnsi"/>
          <w:color w:val="auto"/>
          <w:lang w:val="pt-BR"/>
        </w:rPr>
        <w:t xml:space="preserve">verificar a correta aplicação dos materiais; </w:t>
      </w:r>
    </w:p>
    <w:p w14:paraId="60AF63F0"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XIII - </w:t>
      </w:r>
      <w:r w:rsidR="00C677F1" w:rsidRPr="00700EC1">
        <w:rPr>
          <w:rFonts w:asciiTheme="minorHAnsi" w:eastAsia="Times New Roman" w:hAnsiTheme="minorHAnsi" w:cstheme="minorHAnsi"/>
          <w:color w:val="auto"/>
          <w:lang w:val="pt-BR"/>
        </w:rPr>
        <w:t xml:space="preserve">requerer das empresas testes, exames e ensaios quando necessários, no sentido de promoção de controle de qualidade da execução das obras e serviços ou dos bens a serem adquiridos; </w:t>
      </w:r>
    </w:p>
    <w:p w14:paraId="0518FAEE"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XIV - </w:t>
      </w:r>
      <w:r w:rsidR="00C677F1" w:rsidRPr="00700EC1">
        <w:rPr>
          <w:rFonts w:asciiTheme="minorHAnsi" w:eastAsia="Times New Roman" w:hAnsiTheme="minorHAnsi" w:cstheme="minorHAnsi"/>
          <w:color w:val="auto"/>
          <w:lang w:val="pt-BR"/>
        </w:rPr>
        <w:t>realizar, na forma do art. 140 da Lei Federal n.º 14.133, de 2021, o recebimento provisório do objeto contratado, quando for o caso;</w:t>
      </w:r>
    </w:p>
    <w:p w14:paraId="66C740FB" w14:textId="77777777" w:rsidR="002D11E0" w:rsidRPr="00700EC1" w:rsidRDefault="002D11E0"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X</w:t>
      </w:r>
      <w:r w:rsidR="001F03CF" w:rsidRPr="00700EC1">
        <w:rPr>
          <w:rFonts w:asciiTheme="minorHAnsi" w:eastAsia="Times New Roman" w:hAnsiTheme="minorHAnsi" w:cstheme="minorHAnsi"/>
          <w:color w:val="auto"/>
          <w:lang w:val="pt-BR"/>
        </w:rPr>
        <w:t xml:space="preserve">V - </w:t>
      </w:r>
      <w:r w:rsidR="00C677F1" w:rsidRPr="00700EC1">
        <w:rPr>
          <w:rFonts w:asciiTheme="minorHAnsi" w:eastAsia="Times New Roman" w:hAnsiTheme="minorHAnsi" w:cstheme="minorHAnsi"/>
          <w:color w:val="auto"/>
          <w:lang w:val="pt-BR"/>
        </w:rPr>
        <w:t>propor à autoridade competente a abertura de procedimento administrativo para apuração de responsabilidade;</w:t>
      </w:r>
    </w:p>
    <w:p w14:paraId="399DD310" w14:textId="1F3A3585" w:rsidR="002D11E0" w:rsidRPr="00700EC1" w:rsidRDefault="002D11E0"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XVI - </w:t>
      </w:r>
      <w:r w:rsidRPr="00700EC1">
        <w:rPr>
          <w:rFonts w:asciiTheme="minorHAnsi" w:hAnsiTheme="minorHAnsi" w:cstheme="minorHAnsi"/>
          <w:color w:val="auto"/>
          <w:lang w:val="pt-BR"/>
        </w:rPr>
        <w:t xml:space="preserve">no caso de obras e serviços de engenharia, além das atribuições constantes nos incisos I ao XV: </w:t>
      </w:r>
    </w:p>
    <w:p w14:paraId="76B6E766" w14:textId="77777777" w:rsidR="002D11E0" w:rsidRPr="00700EC1" w:rsidRDefault="002D11E0" w:rsidP="007D7339">
      <w:pPr>
        <w:pStyle w:val="Nivel4"/>
        <w:tabs>
          <w:tab w:val="clear" w:pos="360"/>
        </w:tabs>
        <w:spacing w:before="0" w:after="0" w:line="240" w:lineRule="auto"/>
        <w:ind w:left="0" w:firstLine="2835"/>
        <w:rPr>
          <w:rFonts w:asciiTheme="minorHAnsi" w:hAnsiTheme="minorHAnsi" w:cstheme="minorHAnsi"/>
          <w:sz w:val="22"/>
          <w:szCs w:val="22"/>
        </w:rPr>
      </w:pPr>
      <w:r w:rsidRPr="00700EC1">
        <w:rPr>
          <w:rFonts w:asciiTheme="minorHAnsi" w:hAnsiTheme="minorHAnsi" w:cstheme="minorHAnsi"/>
          <w:sz w:val="22"/>
          <w:szCs w:val="22"/>
        </w:rPr>
        <w:t xml:space="preserve">a) manter pasta atualizada, com projetos, alvarás, ART’s do CREA e/ou RRT’s do CAU referente aos projetos arquitetônico e complementares, orçamentos e fiscalização, edital da licitação e respectivo contrato, cronograma físico-financeiro e os demais elementos instrutores; </w:t>
      </w:r>
    </w:p>
    <w:p w14:paraId="61D8250B" w14:textId="77777777" w:rsidR="002D11E0" w:rsidRPr="00700EC1" w:rsidRDefault="002D11E0" w:rsidP="007D7339">
      <w:pPr>
        <w:pStyle w:val="Nivel4"/>
        <w:tabs>
          <w:tab w:val="clear" w:pos="360"/>
        </w:tabs>
        <w:spacing w:before="0" w:after="0" w:line="240" w:lineRule="auto"/>
        <w:ind w:left="0" w:firstLine="2835"/>
        <w:rPr>
          <w:rFonts w:asciiTheme="minorHAnsi" w:hAnsiTheme="minorHAnsi" w:cstheme="minorHAnsi"/>
          <w:sz w:val="22"/>
          <w:szCs w:val="22"/>
        </w:rPr>
      </w:pPr>
      <w:r w:rsidRPr="00700EC1">
        <w:rPr>
          <w:rFonts w:asciiTheme="minorHAnsi" w:hAnsiTheme="minorHAnsi" w:cstheme="minorHAnsi"/>
          <w:sz w:val="22"/>
          <w:szCs w:val="22"/>
        </w:rPr>
        <w:t xml:space="preserve">b) vistar o diário de obras, certificando-se de seu correto preenchimento; </w:t>
      </w:r>
    </w:p>
    <w:p w14:paraId="1C9256E4" w14:textId="1FDD34E0" w:rsidR="002D11E0" w:rsidRPr="00700EC1" w:rsidRDefault="002D11E0" w:rsidP="007D7339">
      <w:pPr>
        <w:pStyle w:val="Nivel4"/>
        <w:tabs>
          <w:tab w:val="clear" w:pos="360"/>
        </w:tabs>
        <w:spacing w:before="0" w:after="0" w:line="240" w:lineRule="auto"/>
        <w:ind w:left="0" w:firstLine="2835"/>
        <w:rPr>
          <w:rFonts w:asciiTheme="minorHAnsi" w:hAnsiTheme="minorHAnsi" w:cstheme="minorHAnsi"/>
          <w:sz w:val="22"/>
          <w:szCs w:val="22"/>
        </w:rPr>
      </w:pPr>
      <w:r w:rsidRPr="00700EC1">
        <w:rPr>
          <w:rFonts w:asciiTheme="minorHAnsi" w:hAnsiTheme="minorHAnsi" w:cstheme="minorHAnsi"/>
          <w:sz w:val="22"/>
          <w:szCs w:val="22"/>
        </w:rPr>
        <w:t xml:space="preserve">c) verificar a correta construção do canteiro de obras, inclusive quanto aos aspectos ambientais; </w:t>
      </w:r>
      <w:r w:rsidR="006D410A" w:rsidRPr="00700EC1">
        <w:rPr>
          <w:rFonts w:asciiTheme="minorHAnsi" w:hAnsiTheme="minorHAnsi" w:cstheme="minorHAnsi"/>
          <w:sz w:val="22"/>
          <w:szCs w:val="22"/>
        </w:rPr>
        <w:tab/>
      </w:r>
      <w:r w:rsidR="006D410A" w:rsidRPr="00700EC1">
        <w:rPr>
          <w:rFonts w:asciiTheme="minorHAnsi" w:hAnsiTheme="minorHAnsi" w:cstheme="minorHAnsi"/>
          <w:sz w:val="22"/>
          <w:szCs w:val="22"/>
        </w:rPr>
        <w:br/>
      </w:r>
      <w:r w:rsidRPr="00700EC1">
        <w:rPr>
          <w:rFonts w:asciiTheme="minorHAnsi" w:hAnsiTheme="minorHAnsi" w:cstheme="minorHAnsi"/>
          <w:bCs/>
          <w:sz w:val="22"/>
          <w:szCs w:val="22"/>
        </w:rPr>
        <w:t xml:space="preserve">XVII </w:t>
      </w:r>
      <w:r w:rsidRPr="00700EC1">
        <w:rPr>
          <w:rFonts w:asciiTheme="minorHAnsi" w:hAnsiTheme="minorHAnsi" w:cstheme="minorHAnsi"/>
          <w:sz w:val="22"/>
          <w:szCs w:val="22"/>
        </w:rPr>
        <w:t xml:space="preserve">- outras atividades compatíveis com a função. </w:t>
      </w:r>
    </w:p>
    <w:p w14:paraId="4728EB8D" w14:textId="2729D88B" w:rsidR="00C677F1" w:rsidRPr="00700EC1" w:rsidRDefault="00BF582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b/>
          <w:bCs/>
          <w:color w:val="auto"/>
          <w:lang w:val="pt-BR"/>
        </w:rPr>
        <w:t>Parágrafo</w:t>
      </w:r>
      <w:r w:rsidR="001F03CF" w:rsidRPr="00700EC1">
        <w:rPr>
          <w:rFonts w:asciiTheme="minorHAnsi" w:eastAsia="Times New Roman" w:hAnsiTheme="minorHAnsi" w:cstheme="minorHAnsi"/>
          <w:b/>
          <w:bCs/>
          <w:color w:val="auto"/>
          <w:lang w:val="pt-BR"/>
        </w:rPr>
        <w:t xml:space="preserve"> Quarto -</w:t>
      </w:r>
      <w:r w:rsidR="001F03CF" w:rsidRPr="00700EC1">
        <w:rPr>
          <w:rFonts w:asciiTheme="minorHAnsi" w:eastAsia="Times New Roman" w:hAnsiTheme="minorHAnsi" w:cstheme="minorHAnsi"/>
          <w:color w:val="auto"/>
          <w:lang w:val="pt-BR"/>
        </w:rPr>
        <w:t xml:space="preserve"> </w:t>
      </w:r>
      <w:r w:rsidR="00C677F1" w:rsidRPr="00700EC1">
        <w:rPr>
          <w:rFonts w:asciiTheme="minorHAnsi" w:eastAsia="Times New Roman" w:hAnsiTheme="minorHAnsi" w:cstheme="minorHAnsi"/>
          <w:color w:val="auto"/>
          <w:lang w:val="pt-BR"/>
        </w:rPr>
        <w:t>A fiscalização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 119 e 120 da Lei Federal n.º 14.133, de 2021.</w:t>
      </w:r>
    </w:p>
    <w:p w14:paraId="07E15100" w14:textId="3ED2D2EC" w:rsidR="00C677F1"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b/>
          <w:bCs/>
          <w:color w:val="auto"/>
          <w:lang w:val="pt-BR"/>
        </w:rPr>
        <w:t>Parágrafo Quinto -</w:t>
      </w:r>
      <w:r w:rsidR="007E301A" w:rsidRPr="00700EC1">
        <w:rPr>
          <w:rFonts w:asciiTheme="minorHAnsi" w:eastAsia="Times New Roman" w:hAnsiTheme="minorHAnsi" w:cstheme="minorHAnsi"/>
          <w:color w:val="auto"/>
          <w:lang w:val="pt-BR"/>
        </w:rPr>
        <w:t xml:space="preserve"> </w:t>
      </w:r>
      <w:r w:rsidR="00C677F1" w:rsidRPr="00700EC1">
        <w:rPr>
          <w:rFonts w:asciiTheme="minorHAnsi" w:eastAsia="Times New Roman" w:hAnsiTheme="minorHAnsi" w:cstheme="minorHAnsi"/>
          <w:color w:val="auto"/>
          <w:lang w:val="pt-BR"/>
        </w:rPr>
        <w:t xml:space="preserve">O representante da Administração anotará em registro próprio todas as ocorrências relacionadas com a execução do contrato, indicando dia, mês e </w:t>
      </w:r>
      <w:r w:rsidR="00C677F1" w:rsidRPr="00700EC1">
        <w:rPr>
          <w:rFonts w:asciiTheme="minorHAnsi" w:eastAsia="Times New Roman" w:hAnsiTheme="minorHAnsi" w:cstheme="minorHAnsi"/>
          <w:color w:val="auto"/>
          <w:lang w:val="pt-BR"/>
        </w:rPr>
        <w:lastRenderedPageBreak/>
        <w:t>ano, bem como o nome dos funcionários eventualmente envolvidos, determinando o que for necessário à regularização das falhas ou defeitos observados e encaminhando os apontamentos à autoridade competente para as providências cabíveis.</w:t>
      </w:r>
    </w:p>
    <w:p w14:paraId="56BA341A"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b/>
          <w:bCs/>
          <w:color w:val="auto"/>
          <w:lang w:val="pt-BR"/>
        </w:rPr>
        <w:t>Parágrafo Sexto -</w:t>
      </w:r>
      <w:r w:rsidR="00C677F1" w:rsidRPr="00700EC1">
        <w:rPr>
          <w:rFonts w:asciiTheme="minorHAnsi" w:eastAsia="Times New Roman" w:hAnsiTheme="minorHAnsi" w:cstheme="minorHAnsi"/>
          <w:color w:val="auto"/>
          <w:lang w:val="pt-BR"/>
        </w:rPr>
        <w:t xml:space="preserve"> A execução dos contratos deverá ser acompanhada e fiscalizada por meio de instrumentos de controle, que compreendam a mensuração dos seguintes aspectos, no que couber:</w:t>
      </w:r>
    </w:p>
    <w:p w14:paraId="2E948848"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 - </w:t>
      </w:r>
      <w:r w:rsidR="00C677F1" w:rsidRPr="00700EC1">
        <w:rPr>
          <w:rFonts w:asciiTheme="minorHAnsi" w:eastAsia="Times New Roman" w:hAnsiTheme="minorHAnsi" w:cstheme="minorHAnsi"/>
          <w:color w:val="auto"/>
          <w:lang w:val="pt-BR"/>
        </w:rPr>
        <w:t>os resultados alcançados em relação à contratada, com a verificação dos prazos de execução e da qualidade demandada;</w:t>
      </w:r>
    </w:p>
    <w:p w14:paraId="7C7873C8"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II - </w:t>
      </w:r>
      <w:r w:rsidR="00C677F1" w:rsidRPr="00700EC1">
        <w:rPr>
          <w:rFonts w:asciiTheme="minorHAnsi" w:eastAsia="Times New Roman" w:hAnsiTheme="minorHAnsi" w:cstheme="minorHAnsi"/>
          <w:color w:val="auto"/>
          <w:lang w:val="pt-BR"/>
        </w:rPr>
        <w:t>os recursos humanos empregados, em função da quantidade e da formação profissional exigidas;</w:t>
      </w:r>
    </w:p>
    <w:p w14:paraId="772642CA"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III - </w:t>
      </w:r>
      <w:r w:rsidR="00C677F1" w:rsidRPr="00700EC1">
        <w:rPr>
          <w:rFonts w:asciiTheme="minorHAnsi" w:eastAsia="Times New Roman" w:hAnsiTheme="minorHAnsi" w:cstheme="minorHAnsi"/>
          <w:color w:val="auto"/>
          <w:lang w:val="pt-BR"/>
        </w:rPr>
        <w:t xml:space="preserve">a qualidade e quantidade dos recursos materiais utilizados; </w:t>
      </w:r>
    </w:p>
    <w:p w14:paraId="0C37658A"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IV - </w:t>
      </w:r>
      <w:r w:rsidR="00C677F1" w:rsidRPr="00700EC1">
        <w:rPr>
          <w:rFonts w:asciiTheme="minorHAnsi" w:eastAsia="Times New Roman" w:hAnsiTheme="minorHAnsi" w:cstheme="minorHAnsi"/>
          <w:color w:val="auto"/>
          <w:lang w:val="pt-BR"/>
        </w:rPr>
        <w:t xml:space="preserve">a adequação dos serviços prestados à rotina de execução estabelecida; </w:t>
      </w:r>
    </w:p>
    <w:p w14:paraId="5DE32A40" w14:textId="77777777" w:rsidR="001F03CF"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 - </w:t>
      </w:r>
      <w:r w:rsidR="00C677F1" w:rsidRPr="00700EC1">
        <w:rPr>
          <w:rFonts w:asciiTheme="minorHAnsi" w:eastAsia="Times New Roman" w:hAnsiTheme="minorHAnsi" w:cstheme="minorHAnsi"/>
          <w:color w:val="auto"/>
          <w:lang w:val="pt-BR"/>
        </w:rPr>
        <w:t xml:space="preserve">o cumprimento das demais obrigações decorrentes do contrato; e </w:t>
      </w:r>
    </w:p>
    <w:p w14:paraId="045B98CF" w14:textId="784739D7" w:rsidR="00C677F1"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color w:val="auto"/>
          <w:lang w:val="pt-BR"/>
        </w:rPr>
        <w:t xml:space="preserve">VI - </w:t>
      </w:r>
      <w:r w:rsidR="00C677F1" w:rsidRPr="00700EC1">
        <w:rPr>
          <w:rFonts w:asciiTheme="minorHAnsi" w:eastAsia="Times New Roman" w:hAnsiTheme="minorHAnsi" w:cstheme="minorHAnsi"/>
          <w:color w:val="auto"/>
          <w:lang w:val="pt-BR"/>
        </w:rPr>
        <w:t>a satisfação do público usuário.</w:t>
      </w:r>
    </w:p>
    <w:p w14:paraId="4901EB5B" w14:textId="677BE394" w:rsidR="00C677F1"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b/>
          <w:bCs/>
          <w:color w:val="auto"/>
          <w:lang w:val="pt-BR"/>
        </w:rPr>
        <w:t>P</w:t>
      </w:r>
      <w:r w:rsidR="00A50ECE" w:rsidRPr="00700EC1">
        <w:rPr>
          <w:rFonts w:asciiTheme="minorHAnsi" w:eastAsia="Times New Roman" w:hAnsiTheme="minorHAnsi" w:cstheme="minorHAnsi"/>
          <w:b/>
          <w:bCs/>
          <w:color w:val="auto"/>
          <w:lang w:val="pt-BR"/>
        </w:rPr>
        <w:t>a</w:t>
      </w:r>
      <w:r w:rsidRPr="00700EC1">
        <w:rPr>
          <w:rFonts w:asciiTheme="minorHAnsi" w:eastAsia="Times New Roman" w:hAnsiTheme="minorHAnsi" w:cstheme="minorHAnsi"/>
          <w:b/>
          <w:bCs/>
          <w:color w:val="auto"/>
          <w:lang w:val="pt-BR"/>
        </w:rPr>
        <w:t>rágrafo Sétimo -</w:t>
      </w:r>
      <w:r w:rsidR="007E301A" w:rsidRPr="00700EC1">
        <w:rPr>
          <w:rFonts w:asciiTheme="minorHAnsi" w:eastAsia="Times New Roman" w:hAnsiTheme="minorHAnsi" w:cstheme="minorHAnsi"/>
          <w:color w:val="auto"/>
          <w:lang w:val="pt-BR"/>
        </w:rPr>
        <w:t xml:space="preserve"> </w:t>
      </w:r>
      <w:r w:rsidR="00C677F1" w:rsidRPr="00700EC1">
        <w:rPr>
          <w:rFonts w:asciiTheme="minorHAnsi" w:eastAsia="Times New Roman" w:hAnsiTheme="minorHAnsi" w:cstheme="minorHAnsi"/>
          <w:color w:val="auto"/>
          <w:lang w:val="pt-BR"/>
        </w:rPr>
        <w:t>O fiscal do contrato deverá verificar se houve subdimensionamento da produtividade pactuada, sem perda da qualidade na execução do serviço e, em caso positivo, deverá comunicar à autoridade responsável para que esta promova a adequação contratual à produtividade efetivamente realizada, respeitando-se os limites de alteração dos valores contratuais previstos no Capítulo VII da Lei Federal n.º 14.133, de 2021.</w:t>
      </w:r>
    </w:p>
    <w:p w14:paraId="1BD6A619" w14:textId="1A597BDC" w:rsidR="006B2854"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b/>
          <w:bCs/>
          <w:color w:val="auto"/>
          <w:lang w:val="pt-BR"/>
        </w:rPr>
        <w:t>Parágrafo Oitavo -</w:t>
      </w:r>
      <w:r w:rsidR="007E301A" w:rsidRPr="00700EC1">
        <w:rPr>
          <w:rFonts w:asciiTheme="minorHAnsi" w:eastAsia="Times New Roman" w:hAnsiTheme="minorHAnsi" w:cstheme="minorHAnsi"/>
          <w:color w:val="auto"/>
          <w:lang w:val="pt-BR"/>
        </w:rPr>
        <w:t xml:space="preserve"> </w:t>
      </w:r>
      <w:r w:rsidR="00C677F1" w:rsidRPr="00700EC1">
        <w:rPr>
          <w:rFonts w:asciiTheme="minorHAnsi" w:eastAsia="Times New Roman" w:hAnsiTheme="minorHAnsi" w:cstheme="minorHAnsi"/>
          <w:color w:val="auto"/>
          <w:lang w:val="pt-BR"/>
        </w:rPr>
        <w:t>A conformidade do material a ser utilizado na execução dos serviços deverá ser verificada com o documento da contratada que contenha a relação detalhada deles, de acordo com o estabelecido no contrato, informando as respectivas quantidades e especificações técnicas, tais como: marca, qualidade e forma de uso.</w:t>
      </w:r>
    </w:p>
    <w:p w14:paraId="4B35AD9D" w14:textId="77777777" w:rsidR="00096168" w:rsidRPr="00700EC1" w:rsidRDefault="001F03CF" w:rsidP="007D7339">
      <w:pPr>
        <w:pStyle w:val="Nivel2"/>
        <w:spacing w:before="0" w:after="0" w:line="240" w:lineRule="auto"/>
        <w:ind w:firstLine="2835"/>
        <w:contextualSpacing/>
        <w:rPr>
          <w:rFonts w:asciiTheme="minorHAnsi" w:eastAsia="Times New Roman" w:hAnsiTheme="minorHAnsi" w:cstheme="minorHAnsi"/>
          <w:color w:val="auto"/>
          <w:lang w:val="pt-BR"/>
        </w:rPr>
      </w:pPr>
      <w:r w:rsidRPr="00700EC1">
        <w:rPr>
          <w:rFonts w:asciiTheme="minorHAnsi" w:eastAsia="Times New Roman" w:hAnsiTheme="minorHAnsi" w:cstheme="minorHAnsi"/>
          <w:b/>
          <w:bCs/>
          <w:color w:val="auto"/>
          <w:lang w:val="pt-BR"/>
        </w:rPr>
        <w:t>Parágrafo Nono -</w:t>
      </w:r>
      <w:r w:rsidRPr="00700EC1">
        <w:rPr>
          <w:rFonts w:asciiTheme="minorHAnsi" w:eastAsia="Times New Roman" w:hAnsiTheme="minorHAnsi" w:cstheme="minorHAnsi"/>
          <w:color w:val="auto"/>
          <w:lang w:val="pt-BR"/>
        </w:rPr>
        <w:t xml:space="preserve"> </w:t>
      </w:r>
      <w:r w:rsidR="00C677F1" w:rsidRPr="00700EC1">
        <w:rPr>
          <w:rFonts w:asciiTheme="minorHAnsi" w:eastAsia="Times New Roman" w:hAnsiTheme="minorHAnsi" w:cstheme="minorHAnsi"/>
          <w:color w:val="auto"/>
          <w:lang w:val="pt-BR"/>
        </w:rPr>
        <w:t>O descumprimento total ou parcial das responsabilidades assumidas pela contratada, sobretudo quanto às obrigações e encargos sociais e trabalhistas, ensejará a aplicação de sanções administrativas, previstas no instrumento convocatório e na legislação vigente, podendo culminar em extinção do contrato, conforme disposto no Capítulo VIII do Título III e Capítulo I do Título IV, ambos da Lei Federal n.º 14.133, de 2021.</w:t>
      </w:r>
    </w:p>
    <w:p w14:paraId="1D04C940" w14:textId="77777777" w:rsidR="00096168" w:rsidRPr="00700EC1" w:rsidRDefault="00096168" w:rsidP="007D7339">
      <w:pPr>
        <w:pStyle w:val="Nivel2"/>
        <w:spacing w:before="0" w:after="0" w:line="240" w:lineRule="auto"/>
        <w:ind w:firstLine="2835"/>
        <w:contextualSpacing/>
        <w:rPr>
          <w:rFonts w:asciiTheme="minorHAnsi" w:hAnsiTheme="minorHAnsi" w:cstheme="minorHAnsi"/>
          <w:b/>
          <w:bCs/>
          <w:color w:val="FF0000"/>
          <w:lang w:val="pt-BR"/>
        </w:rPr>
      </w:pPr>
    </w:p>
    <w:bookmarkEnd w:id="15"/>
    <w:p w14:paraId="5CD8019B" w14:textId="6788AFCC" w:rsidR="00DB0789" w:rsidRPr="00700EC1" w:rsidRDefault="006B2854" w:rsidP="007D7339">
      <w:pPr>
        <w:pStyle w:val="Nivel2"/>
        <w:spacing w:before="0" w:after="0" w:line="240" w:lineRule="auto"/>
        <w:ind w:firstLine="2835"/>
        <w:contextualSpacing/>
        <w:rPr>
          <w:rFonts w:asciiTheme="minorHAnsi" w:hAnsiTheme="minorHAnsi" w:cstheme="minorHAnsi"/>
          <w:color w:val="auto"/>
          <w:lang w:val="pt-BR"/>
        </w:rPr>
      </w:pPr>
      <w:r w:rsidRPr="00700EC1">
        <w:rPr>
          <w:rFonts w:asciiTheme="minorHAnsi" w:eastAsia="Times New Roman" w:hAnsiTheme="minorHAnsi" w:cstheme="minorHAnsi"/>
          <w:b/>
          <w:bCs/>
          <w:color w:val="auto"/>
          <w:lang w:val="pt-BR"/>
        </w:rPr>
        <w:t>Parágrafo Décimo</w:t>
      </w:r>
      <w:r w:rsidR="00560967" w:rsidRPr="00700EC1">
        <w:rPr>
          <w:rFonts w:asciiTheme="minorHAnsi" w:eastAsia="Times New Roman" w:hAnsiTheme="minorHAnsi" w:cstheme="minorHAnsi"/>
          <w:b/>
          <w:bCs/>
          <w:color w:val="auto"/>
          <w:lang w:val="pt-BR"/>
        </w:rPr>
        <w:t xml:space="preserve"> </w:t>
      </w:r>
      <w:r w:rsidRPr="00700EC1">
        <w:rPr>
          <w:rFonts w:asciiTheme="minorHAnsi" w:eastAsia="Times New Roman" w:hAnsiTheme="minorHAnsi" w:cstheme="minorHAnsi"/>
          <w:b/>
          <w:bCs/>
          <w:color w:val="auto"/>
          <w:lang w:val="pt-BR"/>
        </w:rPr>
        <w:t>-</w:t>
      </w:r>
      <w:r w:rsidRPr="00700EC1">
        <w:rPr>
          <w:rFonts w:asciiTheme="minorHAnsi" w:eastAsia="Times New Roman" w:hAnsiTheme="minorHAnsi" w:cstheme="minorHAnsi"/>
          <w:color w:val="auto"/>
          <w:lang w:val="pt-BR"/>
        </w:rPr>
        <w:t xml:space="preserve"> </w:t>
      </w:r>
      <w:r w:rsidR="002C2C27" w:rsidRPr="00700EC1">
        <w:rPr>
          <w:rFonts w:asciiTheme="minorHAnsi" w:hAnsiTheme="minorHAnsi" w:cstheme="minorHAnsi"/>
          <w:color w:val="auto"/>
          <w:lang w:val="pt-BR"/>
        </w:rPr>
        <w:t xml:space="preserve">A CONTRATADA submeter–se–á a todas as medidas e procedimentos de Fiscalização. </w:t>
      </w:r>
      <w:r w:rsidR="006D410A" w:rsidRPr="00700EC1">
        <w:rPr>
          <w:rFonts w:asciiTheme="minorHAnsi" w:eastAsia="Times New Roman" w:hAnsiTheme="minorHAnsi" w:cstheme="minorHAnsi"/>
          <w:color w:val="auto"/>
          <w:lang w:val="pt-BR" w:eastAsia="pt-BR"/>
        </w:rPr>
        <w:t>Os atos</w:t>
      </w:r>
      <w:r w:rsidR="002C2C27" w:rsidRPr="00700EC1">
        <w:rPr>
          <w:rFonts w:asciiTheme="minorHAnsi" w:eastAsia="Times New Roman" w:hAnsiTheme="minorHAnsi" w:cstheme="minorHAnsi"/>
          <w:color w:val="auto"/>
          <w:lang w:val="pt-BR" w:eastAsia="pt-BR"/>
        </w:rPr>
        <w:t xml:space="preserve"> de</w:t>
      </w:r>
      <w:r w:rsidR="002C2C27" w:rsidRPr="00700EC1">
        <w:rPr>
          <w:rFonts w:asciiTheme="minorHAnsi" w:hAnsiTheme="minorHAnsi" w:cstheme="minorHAnsi"/>
          <w:color w:val="auto"/>
          <w:lang w:val="pt-BR"/>
        </w:rPr>
        <w:t xml:space="preserve"> fiscalização, inclusive inspeções e testes, executados pelo CONTRATANTE e/ou por seus prepostos, não eximem a CONTRATADA de suas obrigações no que se refere ao cumprimento das normas, especificações e projetos, nem de qualquer de suas responsabilidades legais e contratuais.</w:t>
      </w:r>
    </w:p>
    <w:p w14:paraId="727DEDD0" w14:textId="6D03BAC3" w:rsidR="00DB0789" w:rsidRPr="00700EC1" w:rsidRDefault="006D410A" w:rsidP="007D7339">
      <w:pPr>
        <w:pStyle w:val="Nivel2"/>
        <w:spacing w:before="0" w:after="0" w:line="240" w:lineRule="auto"/>
        <w:ind w:firstLine="2835"/>
        <w:contextualSpacing/>
        <w:rPr>
          <w:rFonts w:asciiTheme="minorHAnsi" w:hAnsiTheme="minorHAnsi" w:cstheme="minorHAnsi"/>
          <w:color w:val="auto"/>
          <w:lang w:val="pt-BR"/>
        </w:rPr>
      </w:pPr>
      <w:r w:rsidRPr="00700EC1">
        <w:rPr>
          <w:rFonts w:asciiTheme="minorHAnsi" w:hAnsiTheme="minorHAnsi" w:cstheme="minorHAnsi"/>
          <w:b/>
          <w:lang w:val="pt-BR"/>
        </w:rPr>
        <w:t xml:space="preserve">Parágrafo Décimo </w:t>
      </w:r>
      <w:r w:rsidR="00A12E50" w:rsidRPr="00700EC1">
        <w:rPr>
          <w:rFonts w:asciiTheme="minorHAnsi" w:hAnsiTheme="minorHAnsi" w:cstheme="minorHAnsi"/>
          <w:b/>
          <w:lang w:val="pt-BR"/>
        </w:rPr>
        <w:t xml:space="preserve">Primeiro </w:t>
      </w:r>
      <w:r w:rsidRPr="00700EC1">
        <w:rPr>
          <w:rFonts w:asciiTheme="minorHAnsi" w:hAnsiTheme="minorHAnsi" w:cstheme="minorHAnsi"/>
          <w:b/>
          <w:lang w:val="pt-BR"/>
        </w:rPr>
        <w:t xml:space="preserve">- </w:t>
      </w:r>
      <w:r w:rsidR="002C2C27" w:rsidRPr="00700EC1">
        <w:rPr>
          <w:rFonts w:asciiTheme="minorHAnsi" w:hAnsiTheme="minorHAnsi" w:cstheme="minorHAnsi"/>
          <w:color w:val="auto"/>
          <w:lang w:val="pt-BR"/>
        </w:rPr>
        <w:t>Incumbe à Fiscalização a prática de todos os atos que lhe são próprios nos termos da legislação em vigor, respeitados o contraditório e a ampla defesa.</w:t>
      </w:r>
    </w:p>
    <w:p w14:paraId="399517C2" w14:textId="02AC93E7" w:rsidR="00DB0789" w:rsidRPr="00700EC1" w:rsidRDefault="006D410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Décimo </w:t>
      </w:r>
      <w:r w:rsidR="00A12E50" w:rsidRPr="00700EC1">
        <w:rPr>
          <w:rFonts w:asciiTheme="minorHAnsi" w:hAnsiTheme="minorHAnsi" w:cstheme="minorHAnsi"/>
          <w:b/>
          <w:sz w:val="22"/>
          <w:szCs w:val="22"/>
          <w:lang w:val="pt-BR"/>
        </w:rPr>
        <w:t>Segundo</w:t>
      </w:r>
      <w:r w:rsidRPr="00700EC1">
        <w:rPr>
          <w:rFonts w:asciiTheme="minorHAnsi" w:hAnsiTheme="minorHAnsi" w:cstheme="minorHAnsi"/>
          <w:b/>
          <w:sz w:val="22"/>
          <w:szCs w:val="22"/>
          <w:lang w:val="pt-BR"/>
        </w:rPr>
        <w:t xml:space="preserve"> - </w:t>
      </w:r>
      <w:r w:rsidR="002C2C27" w:rsidRPr="00700EC1">
        <w:rPr>
          <w:rFonts w:asciiTheme="minorHAnsi" w:hAnsiTheme="minorHAnsi" w:cstheme="minorHAnsi"/>
          <w:sz w:val="22"/>
          <w:szCs w:val="22"/>
          <w:lang w:val="pt-BR"/>
        </w:rPr>
        <w:t>A CONTRATADA declara, antecipadamente, aceitar todas as decisões, métodos e processos de inspeção, verificação e controle adotados pelo CONTRATANTE, se obrigando a fornecer os dados, elementos, explicações, esclarecimentos e comunicações de que este necessitar e que forem considerados necessários ao desempenho de suas atividades.</w:t>
      </w:r>
      <w:r w:rsidRPr="00700EC1">
        <w:rPr>
          <w:rFonts w:asciiTheme="minorHAnsi" w:hAnsiTheme="minorHAnsi" w:cstheme="minorHAnsi"/>
          <w:sz w:val="22"/>
          <w:szCs w:val="22"/>
          <w:lang w:val="pt-BR"/>
        </w:rPr>
        <w:t xml:space="preserve"> </w:t>
      </w:r>
    </w:p>
    <w:p w14:paraId="77D80E48" w14:textId="75D22789" w:rsidR="00DB0789" w:rsidRPr="00700EC1" w:rsidRDefault="006D410A" w:rsidP="007D7339">
      <w:pPr>
        <w:ind w:firstLine="2835"/>
        <w:contextualSpacing/>
        <w:jc w:val="both"/>
        <w:rPr>
          <w:rFonts w:asciiTheme="minorHAnsi" w:hAnsiTheme="minorHAnsi" w:cstheme="minorHAnsi"/>
          <w:lang w:val="pt-BR"/>
        </w:rPr>
      </w:pPr>
      <w:r w:rsidRPr="00700EC1">
        <w:rPr>
          <w:rFonts w:asciiTheme="minorHAnsi" w:hAnsiTheme="minorHAnsi" w:cstheme="minorHAnsi"/>
          <w:b/>
          <w:lang w:val="pt-BR"/>
        </w:rPr>
        <w:t xml:space="preserve">Parágrafo Décimo </w:t>
      </w:r>
      <w:r w:rsidR="00A12E50" w:rsidRPr="00700EC1">
        <w:rPr>
          <w:rFonts w:asciiTheme="minorHAnsi" w:hAnsiTheme="minorHAnsi" w:cstheme="minorHAnsi"/>
          <w:b/>
          <w:lang w:val="pt-BR"/>
        </w:rPr>
        <w:t>Terceiro</w:t>
      </w:r>
      <w:r w:rsidRPr="00700EC1">
        <w:rPr>
          <w:rFonts w:asciiTheme="minorHAnsi" w:hAnsiTheme="minorHAnsi" w:cstheme="minorHAnsi"/>
          <w:b/>
          <w:lang w:val="pt-BR"/>
        </w:rPr>
        <w:t xml:space="preserve"> - </w:t>
      </w:r>
      <w:r w:rsidR="002C2C27" w:rsidRPr="00700EC1">
        <w:rPr>
          <w:rFonts w:asciiTheme="minorHAnsi" w:hAnsiTheme="minorHAnsi" w:cstheme="minorHAnsi"/>
          <w:lang w:val="pt-BR"/>
        </w:rPr>
        <w:t>A CONTRATADA se obriga a permitir que o pessoal da fiscalização</w:t>
      </w:r>
      <w:r w:rsidR="00930A9D" w:rsidRPr="00700EC1">
        <w:rPr>
          <w:rFonts w:asciiTheme="minorHAnsi" w:hAnsiTheme="minorHAnsi" w:cstheme="minorHAnsi"/>
          <w:lang w:val="pt-BR"/>
        </w:rPr>
        <w:t xml:space="preserve"> </w:t>
      </w:r>
      <w:r w:rsidR="002C2C27" w:rsidRPr="00700EC1">
        <w:rPr>
          <w:rFonts w:asciiTheme="minorHAnsi" w:hAnsiTheme="minorHAnsi" w:cstheme="minorHAnsi"/>
          <w:lang w:val="pt-BR"/>
        </w:rPr>
        <w:t>do CONTRATANTE acesse quaisquer de suas dependências, possibilitando o exame das instalações e também das anotações relativas aos equipamentos, pessoas e materiais, fornecendo, quando solicitados, todos os dados e elementos referentes à execução do contrato.</w:t>
      </w:r>
    </w:p>
    <w:p w14:paraId="058EF3CD" w14:textId="3F83D137" w:rsidR="00DB0789" w:rsidRPr="00700EC1" w:rsidRDefault="006D410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lastRenderedPageBreak/>
        <w:t>Parágrafo Décimo Qu</w:t>
      </w:r>
      <w:r w:rsidR="00A12E50" w:rsidRPr="00700EC1">
        <w:rPr>
          <w:rFonts w:asciiTheme="minorHAnsi" w:hAnsiTheme="minorHAnsi" w:cstheme="minorHAnsi"/>
          <w:b/>
          <w:sz w:val="22"/>
          <w:szCs w:val="22"/>
          <w:lang w:val="pt-BR"/>
        </w:rPr>
        <w:t>arto</w:t>
      </w:r>
      <w:r w:rsidRPr="00700EC1">
        <w:rPr>
          <w:rFonts w:asciiTheme="minorHAnsi" w:hAnsiTheme="minorHAnsi" w:cstheme="minorHAnsi"/>
          <w:b/>
          <w:sz w:val="22"/>
          <w:szCs w:val="22"/>
          <w:lang w:val="pt-BR"/>
        </w:rPr>
        <w:t xml:space="preserve"> - </w:t>
      </w:r>
      <w:r w:rsidR="002C2C27" w:rsidRPr="00700EC1">
        <w:rPr>
          <w:rFonts w:asciiTheme="minorHAnsi" w:hAnsiTheme="minorHAnsi" w:cstheme="minorHAnsi"/>
          <w:sz w:val="22"/>
          <w:szCs w:val="22"/>
          <w:lang w:val="pt-BR"/>
        </w:rPr>
        <w:t>Compete à CONTRATADA fazer minucioso exame das especificações dos bens, de modo a permitir, a tempo e por escrito, apresentar à Fiscalização, para o devido esclarecimento, todas as divergências ou dúvidas porventura encontradas e que venham a impedir o bom desempenho do Contrato. O silêncio implica total aceitação das condições estabelecidas.</w:t>
      </w:r>
    </w:p>
    <w:p w14:paraId="1CA5A6AC" w14:textId="71973859" w:rsidR="00DB0789" w:rsidRPr="00700EC1" w:rsidRDefault="006D410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Décimo </w:t>
      </w:r>
      <w:r w:rsidR="00A12E50" w:rsidRPr="00700EC1">
        <w:rPr>
          <w:rFonts w:asciiTheme="minorHAnsi" w:hAnsiTheme="minorHAnsi" w:cstheme="minorHAnsi"/>
          <w:b/>
          <w:sz w:val="22"/>
          <w:szCs w:val="22"/>
          <w:lang w:val="pt-BR"/>
        </w:rPr>
        <w:t>Quinto</w:t>
      </w:r>
      <w:r w:rsidRPr="00700EC1">
        <w:rPr>
          <w:rFonts w:asciiTheme="minorHAnsi" w:hAnsiTheme="minorHAnsi" w:cstheme="minorHAnsi"/>
          <w:b/>
          <w:sz w:val="22"/>
          <w:szCs w:val="22"/>
          <w:lang w:val="pt-BR"/>
        </w:rPr>
        <w:t xml:space="preserve"> - </w:t>
      </w:r>
      <w:r w:rsidR="002C2C27" w:rsidRPr="00700EC1">
        <w:rPr>
          <w:rFonts w:asciiTheme="minorHAnsi" w:hAnsiTheme="minorHAnsi" w:cstheme="minorHAnsi"/>
          <w:sz w:val="22"/>
          <w:szCs w:val="22"/>
          <w:lang w:val="pt-BR"/>
        </w:rPr>
        <w:t>A atuação fiscalizadora em nada restringirá a responsabilidade única, integral e exclusiva da CONTRATADA no que concerne aos bens adquiridos, à sua entrega e às consequências e implicações, próximas ou remotas, perante o CONTRATANTE, ou perante terceiros, do mesmo modo que a ocorrência de eventuais irregularidades na execução contratual não implicará corresponsabilidade do CONTRATANTE ou de seus prepostos.</w:t>
      </w:r>
    </w:p>
    <w:p w14:paraId="43EC53BB" w14:textId="762C7A5E"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C</w:t>
      </w:r>
      <w:r w:rsidR="00DC780B" w:rsidRPr="00700EC1">
        <w:rPr>
          <w:rFonts w:asciiTheme="minorHAnsi" w:hAnsiTheme="minorHAnsi" w:cstheme="minorHAnsi"/>
          <w:sz w:val="22"/>
          <w:szCs w:val="22"/>
          <w:lang w:val="pt-BR"/>
        </w:rPr>
        <w:t>LÁUSULA DÉCIMA SEGUND</w:t>
      </w:r>
      <w:r w:rsidRPr="00700EC1">
        <w:rPr>
          <w:rFonts w:asciiTheme="minorHAnsi" w:hAnsiTheme="minorHAnsi" w:cstheme="minorHAnsi"/>
          <w:sz w:val="22"/>
          <w:szCs w:val="22"/>
          <w:lang w:val="pt-BR"/>
        </w:rPr>
        <w:t xml:space="preserve">A – GARANTIA </w:t>
      </w:r>
    </w:p>
    <w:p w14:paraId="5C54F4A3" w14:textId="4C561E07"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A CONTRATADA prestou garantia na modalidade de</w:t>
      </w:r>
      <w:r w:rsidR="006D410A" w:rsidRPr="00700EC1">
        <w:rPr>
          <w:rFonts w:asciiTheme="minorHAnsi" w:hAnsiTheme="minorHAnsi" w:cstheme="minorHAnsi"/>
          <w:sz w:val="22"/>
          <w:szCs w:val="22"/>
          <w:lang w:val="pt-BR"/>
        </w:rPr>
        <w:t xml:space="preserve"> _____ </w:t>
      </w:r>
      <w:r w:rsidRPr="00700EC1">
        <w:rPr>
          <w:rFonts w:asciiTheme="minorHAnsi" w:hAnsiTheme="minorHAnsi" w:cstheme="minorHAnsi"/>
          <w:sz w:val="22"/>
          <w:szCs w:val="22"/>
          <w:lang w:val="pt-BR"/>
        </w:rPr>
        <w:t>no valor de R$</w:t>
      </w:r>
      <w:r w:rsidR="006D410A" w:rsidRPr="00700EC1">
        <w:rPr>
          <w:rFonts w:asciiTheme="minorHAnsi" w:hAnsiTheme="minorHAnsi" w:cstheme="minorHAnsi"/>
          <w:sz w:val="22"/>
          <w:szCs w:val="22"/>
          <w:lang w:val="pt-BR"/>
        </w:rPr>
        <w:t xml:space="preserve">_____, </w:t>
      </w:r>
      <w:r w:rsidRPr="00700EC1">
        <w:rPr>
          <w:rFonts w:asciiTheme="minorHAnsi" w:hAnsiTheme="minorHAnsi" w:cstheme="minorHAnsi"/>
          <w:sz w:val="22"/>
          <w:szCs w:val="22"/>
          <w:lang w:val="pt-BR"/>
        </w:rPr>
        <w:t xml:space="preserve">equivalente a </w:t>
      </w:r>
      <w:r w:rsidR="004B2D4B" w:rsidRPr="00700EC1">
        <w:rPr>
          <w:rFonts w:asciiTheme="minorHAnsi" w:hAnsiTheme="minorHAnsi" w:cstheme="minorHAnsi"/>
          <w:sz w:val="22"/>
          <w:szCs w:val="22"/>
          <w:lang w:val="pt-BR"/>
        </w:rPr>
        <w:t>**</w:t>
      </w:r>
      <w:r w:rsidRPr="00700EC1">
        <w:rPr>
          <w:rFonts w:asciiTheme="minorHAnsi" w:hAnsiTheme="minorHAnsi" w:cstheme="minorHAnsi"/>
          <w:sz w:val="22"/>
          <w:szCs w:val="22"/>
          <w:lang w:val="pt-BR"/>
        </w:rPr>
        <w:t>% (</w:t>
      </w:r>
      <w:r w:rsidR="004B2D4B" w:rsidRPr="00700EC1">
        <w:rPr>
          <w:rFonts w:asciiTheme="minorHAnsi" w:hAnsiTheme="minorHAnsi" w:cstheme="minorHAnsi"/>
          <w:sz w:val="22"/>
          <w:szCs w:val="22"/>
          <w:lang w:val="pt-BR"/>
        </w:rPr>
        <w:t xml:space="preserve">***** </w:t>
      </w:r>
      <w:r w:rsidR="009D2452" w:rsidRPr="00700EC1">
        <w:rPr>
          <w:rFonts w:asciiTheme="minorHAnsi" w:hAnsiTheme="minorHAnsi" w:cstheme="minorHAnsi"/>
          <w:sz w:val="22"/>
          <w:szCs w:val="22"/>
          <w:lang w:val="pt-BR"/>
        </w:rPr>
        <w:t>por cento</w:t>
      </w:r>
      <w:r w:rsidRPr="00700EC1">
        <w:rPr>
          <w:rFonts w:asciiTheme="minorHAnsi" w:hAnsiTheme="minorHAnsi" w:cstheme="minorHAnsi"/>
          <w:sz w:val="22"/>
          <w:szCs w:val="22"/>
          <w:lang w:val="pt-BR"/>
        </w:rPr>
        <w:t>) do valor total do Contrato.</w:t>
      </w:r>
    </w:p>
    <w:p w14:paraId="47C0F2CB" w14:textId="28C6389C"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Primeiro </w:t>
      </w:r>
      <w:r w:rsidRPr="00700EC1">
        <w:rPr>
          <w:rFonts w:asciiTheme="minorHAnsi" w:hAnsiTheme="minorHAnsi" w:cstheme="minorHAnsi"/>
          <w:sz w:val="22"/>
          <w:szCs w:val="22"/>
          <w:lang w:val="pt-BR"/>
        </w:rPr>
        <w:t xml:space="preserve">– O </w:t>
      </w:r>
      <w:r w:rsidR="006D410A" w:rsidRPr="00700EC1">
        <w:rPr>
          <w:rFonts w:asciiTheme="minorHAnsi" w:hAnsiTheme="minorHAnsi" w:cstheme="minorHAnsi"/>
          <w:sz w:val="22"/>
          <w:szCs w:val="22"/>
          <w:lang w:val="pt-BR"/>
        </w:rPr>
        <w:t xml:space="preserve">Município </w:t>
      </w:r>
      <w:r w:rsidRPr="00700EC1">
        <w:rPr>
          <w:rFonts w:asciiTheme="minorHAnsi" w:hAnsiTheme="minorHAnsi" w:cstheme="minorHAnsi"/>
          <w:sz w:val="22"/>
          <w:szCs w:val="22"/>
          <w:lang w:val="pt-BR"/>
        </w:rPr>
        <w:t>se utilizará da garantia para assegurar as obrigações associadas ao Contrato, podendo recorrer a esta inclusive para cobrar valores de multas eventualmente aplicadas e ressarcir–se dos prejuízos que lhe forem causados em virtude do descumprimento das referidas obrigações. Para reparar esses prejuízos, poderá a CONTRATANTE ainda reter créditos.</w:t>
      </w:r>
    </w:p>
    <w:p w14:paraId="38E1EC34" w14:textId="4E8D2207" w:rsidR="00DB0789" w:rsidRPr="00700EC1" w:rsidRDefault="002C2C27" w:rsidP="007D7339">
      <w:pPr>
        <w:ind w:firstLine="2835"/>
        <w:jc w:val="both"/>
        <w:rPr>
          <w:rFonts w:asciiTheme="minorHAnsi" w:hAnsiTheme="minorHAnsi" w:cstheme="minorHAnsi"/>
          <w:lang w:val="pt-BR"/>
        </w:rPr>
      </w:pPr>
      <w:r w:rsidRPr="00700EC1">
        <w:rPr>
          <w:rFonts w:asciiTheme="minorHAnsi" w:hAnsiTheme="minorHAnsi" w:cstheme="minorHAnsi"/>
          <w:b/>
          <w:lang w:val="pt-BR"/>
        </w:rPr>
        <w:t xml:space="preserve">Parágrafo Segundo </w:t>
      </w:r>
      <w:r w:rsidRPr="00700EC1">
        <w:rPr>
          <w:rFonts w:asciiTheme="minorHAnsi" w:hAnsiTheme="minorHAnsi" w:cstheme="minorHAnsi"/>
          <w:lang w:val="pt-BR"/>
        </w:rPr>
        <w:t xml:space="preserve">– Os valores das multas impostas por descumprimento das obrigações assumidas no Contrato serão descontados da garantia caso não venham a ser quitados no prazo de </w:t>
      </w:r>
      <w:r w:rsidR="004B2D4B" w:rsidRPr="00700EC1">
        <w:rPr>
          <w:rFonts w:asciiTheme="minorHAnsi" w:hAnsiTheme="minorHAnsi" w:cstheme="minorHAnsi"/>
          <w:lang w:val="pt-BR"/>
        </w:rPr>
        <w:t>**</w:t>
      </w:r>
      <w:r w:rsidRPr="00700EC1">
        <w:rPr>
          <w:rFonts w:asciiTheme="minorHAnsi" w:hAnsiTheme="minorHAnsi" w:cstheme="minorHAnsi"/>
          <w:b/>
          <w:bCs/>
          <w:lang w:val="pt-BR"/>
        </w:rPr>
        <w:t xml:space="preserve"> () dias úteis,</w:t>
      </w:r>
      <w:r w:rsidRPr="00700EC1">
        <w:rPr>
          <w:rFonts w:asciiTheme="minorHAnsi" w:hAnsiTheme="minorHAnsi" w:cstheme="minorHAnsi"/>
          <w:lang w:val="pt-BR"/>
        </w:rPr>
        <w:t xml:space="preserve"> contados da ciência da aplicação da penalidade. Se a multa</w:t>
      </w:r>
      <w:r w:rsidR="006B2854" w:rsidRPr="00700EC1">
        <w:rPr>
          <w:rFonts w:asciiTheme="minorHAnsi" w:hAnsiTheme="minorHAnsi" w:cstheme="minorHAnsi"/>
          <w:lang w:val="pt-BR"/>
        </w:rPr>
        <w:t xml:space="preserve"> </w:t>
      </w:r>
      <w:r w:rsidRPr="00700EC1">
        <w:rPr>
          <w:rFonts w:asciiTheme="minorHAnsi" w:hAnsiTheme="minorHAnsi" w:cstheme="minorHAnsi"/>
          <w:lang w:val="pt-BR"/>
        </w:rPr>
        <w:t>aplicada for superior ao valor da garantia prestada, além da perda desta, responderá a CONTRATADA pela diferença, que será descontada dos pagamentos eventualmente devidos pela Administração ou cobrada judicialmente.</w:t>
      </w:r>
    </w:p>
    <w:p w14:paraId="0A3FDBE0" w14:textId="77777777"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Terceiro </w:t>
      </w:r>
      <w:r w:rsidRPr="00700EC1">
        <w:rPr>
          <w:rFonts w:asciiTheme="minorHAnsi" w:hAnsiTheme="minorHAnsi" w:cstheme="minorHAnsi"/>
          <w:sz w:val="22"/>
          <w:szCs w:val="22"/>
          <w:lang w:val="pt-BR"/>
        </w:rPr>
        <w:t>– Em caso de extinção do contrato decorrente de falta imputável à CONTRATADA, a garantia reverterá integralmente ao CONTRATANTE, que promoverá a cobrança de eventual diferença que venha a ser apurada entre o importe da garantia prestada e o débito verificado.</w:t>
      </w:r>
    </w:p>
    <w:p w14:paraId="0728241F" w14:textId="77777777" w:rsidR="00AC2BDA" w:rsidRPr="00700EC1" w:rsidRDefault="00AC2BDA" w:rsidP="007D7339">
      <w:pPr>
        <w:pStyle w:val="PargrafodaLista"/>
        <w:ind w:left="0" w:firstLine="2835"/>
        <w:rPr>
          <w:rFonts w:asciiTheme="minorHAnsi" w:hAnsiTheme="minorHAnsi" w:cstheme="minorHAnsi"/>
          <w:b/>
          <w:color w:val="FF0000"/>
          <w:lang w:val="pt-BR"/>
        </w:rPr>
      </w:pPr>
      <w:r w:rsidRPr="00700EC1">
        <w:rPr>
          <w:rFonts w:asciiTheme="minorHAnsi" w:hAnsiTheme="minorHAnsi" w:cstheme="minorHAnsi"/>
          <w:b/>
          <w:color w:val="FF0000"/>
          <w:u w:val="thick"/>
          <w:lang w:val="pt-BR"/>
        </w:rPr>
        <w:t>Caso</w:t>
      </w:r>
      <w:r w:rsidRPr="00700EC1">
        <w:rPr>
          <w:rFonts w:asciiTheme="minorHAnsi" w:hAnsiTheme="minorHAnsi" w:cstheme="minorHAnsi"/>
          <w:b/>
          <w:color w:val="FF0000"/>
          <w:spacing w:val="3"/>
          <w:u w:val="thick"/>
          <w:lang w:val="pt-BR"/>
        </w:rPr>
        <w:t xml:space="preserve"> </w:t>
      </w:r>
      <w:r w:rsidRPr="00700EC1">
        <w:rPr>
          <w:rFonts w:asciiTheme="minorHAnsi" w:hAnsiTheme="minorHAnsi" w:cstheme="minorHAnsi"/>
          <w:b/>
          <w:color w:val="FF0000"/>
          <w:u w:val="thick"/>
          <w:lang w:val="pt-BR"/>
        </w:rPr>
        <w:t>seja</w:t>
      </w:r>
      <w:r w:rsidRPr="00700EC1">
        <w:rPr>
          <w:rFonts w:asciiTheme="minorHAnsi" w:hAnsiTheme="minorHAnsi" w:cstheme="minorHAnsi"/>
          <w:b/>
          <w:color w:val="FF0000"/>
          <w:spacing w:val="3"/>
          <w:u w:val="thick"/>
          <w:lang w:val="pt-BR"/>
        </w:rPr>
        <w:t xml:space="preserve"> </w:t>
      </w:r>
      <w:r w:rsidRPr="00700EC1">
        <w:rPr>
          <w:rFonts w:asciiTheme="minorHAnsi" w:hAnsiTheme="minorHAnsi" w:cstheme="minorHAnsi"/>
          <w:b/>
          <w:color w:val="FF0000"/>
          <w:u w:val="thick"/>
          <w:lang w:val="pt-BR"/>
        </w:rPr>
        <w:t>utilizada</w:t>
      </w:r>
      <w:r w:rsidRPr="00700EC1">
        <w:rPr>
          <w:rFonts w:asciiTheme="minorHAnsi" w:hAnsiTheme="minorHAnsi" w:cstheme="minorHAnsi"/>
          <w:b/>
          <w:color w:val="FF0000"/>
          <w:spacing w:val="5"/>
          <w:u w:val="thick"/>
          <w:lang w:val="pt-BR"/>
        </w:rPr>
        <w:t xml:space="preserve"> </w:t>
      </w:r>
      <w:r w:rsidRPr="00700EC1">
        <w:rPr>
          <w:rFonts w:asciiTheme="minorHAnsi" w:hAnsiTheme="minorHAnsi" w:cstheme="minorHAnsi"/>
          <w:b/>
          <w:color w:val="FF0000"/>
          <w:u w:val="thick"/>
          <w:lang w:val="pt-BR"/>
        </w:rPr>
        <w:t>garantia</w:t>
      </w:r>
      <w:r w:rsidRPr="00700EC1">
        <w:rPr>
          <w:rFonts w:asciiTheme="minorHAnsi" w:hAnsiTheme="minorHAnsi" w:cstheme="minorHAnsi"/>
          <w:b/>
          <w:color w:val="FF0000"/>
          <w:spacing w:val="4"/>
          <w:u w:val="thick"/>
          <w:lang w:val="pt-BR"/>
        </w:rPr>
        <w:t xml:space="preserve"> </w:t>
      </w:r>
      <w:r w:rsidRPr="00700EC1">
        <w:rPr>
          <w:rFonts w:asciiTheme="minorHAnsi" w:hAnsiTheme="minorHAnsi" w:cstheme="minorHAnsi"/>
          <w:b/>
          <w:color w:val="FF0000"/>
          <w:u w:val="thick"/>
          <w:lang w:val="pt-BR"/>
        </w:rPr>
        <w:t>modalidade</w:t>
      </w:r>
      <w:r w:rsidRPr="00700EC1">
        <w:rPr>
          <w:rFonts w:asciiTheme="minorHAnsi" w:hAnsiTheme="minorHAnsi" w:cstheme="minorHAnsi"/>
          <w:b/>
          <w:color w:val="FF0000"/>
          <w:spacing w:val="3"/>
          <w:u w:val="thick"/>
          <w:lang w:val="pt-BR"/>
        </w:rPr>
        <w:t xml:space="preserve"> </w:t>
      </w:r>
      <w:r w:rsidRPr="00700EC1">
        <w:rPr>
          <w:rFonts w:asciiTheme="minorHAnsi" w:hAnsiTheme="minorHAnsi" w:cstheme="minorHAnsi"/>
          <w:b/>
          <w:color w:val="FF0000"/>
          <w:u w:val="thick"/>
          <w:lang w:val="pt-BR"/>
        </w:rPr>
        <w:t>de</w:t>
      </w:r>
      <w:r w:rsidRPr="00700EC1">
        <w:rPr>
          <w:rFonts w:asciiTheme="minorHAnsi" w:hAnsiTheme="minorHAnsi" w:cstheme="minorHAnsi"/>
          <w:b/>
          <w:color w:val="FF0000"/>
          <w:spacing w:val="2"/>
          <w:u w:val="thick"/>
          <w:lang w:val="pt-BR"/>
        </w:rPr>
        <w:t xml:space="preserve"> </w:t>
      </w:r>
      <w:r w:rsidRPr="00700EC1">
        <w:rPr>
          <w:rFonts w:asciiTheme="minorHAnsi" w:hAnsiTheme="minorHAnsi" w:cstheme="minorHAnsi"/>
          <w:b/>
          <w:color w:val="FF0000"/>
          <w:u w:val="thick"/>
          <w:lang w:val="pt-BR"/>
        </w:rPr>
        <w:t>Caução</w:t>
      </w:r>
      <w:r w:rsidRPr="00700EC1">
        <w:rPr>
          <w:rFonts w:asciiTheme="minorHAnsi" w:hAnsiTheme="minorHAnsi" w:cstheme="minorHAnsi"/>
          <w:b/>
          <w:color w:val="FF0000"/>
          <w:spacing w:val="4"/>
          <w:u w:val="thick"/>
          <w:lang w:val="pt-BR"/>
        </w:rPr>
        <w:t xml:space="preserve"> </w:t>
      </w:r>
      <w:r w:rsidRPr="00700EC1">
        <w:rPr>
          <w:rFonts w:asciiTheme="minorHAnsi" w:hAnsiTheme="minorHAnsi" w:cstheme="minorHAnsi"/>
          <w:b/>
          <w:color w:val="FF0000"/>
          <w:u w:val="thick"/>
          <w:lang w:val="pt-BR"/>
        </w:rPr>
        <w:t>em</w:t>
      </w:r>
      <w:r w:rsidRPr="00700EC1">
        <w:rPr>
          <w:rFonts w:asciiTheme="minorHAnsi" w:hAnsiTheme="minorHAnsi" w:cstheme="minorHAnsi"/>
          <w:b/>
          <w:color w:val="FF0000"/>
          <w:spacing w:val="6"/>
          <w:u w:val="thick"/>
          <w:lang w:val="pt-BR"/>
        </w:rPr>
        <w:t xml:space="preserve"> </w:t>
      </w:r>
      <w:r w:rsidRPr="00700EC1">
        <w:rPr>
          <w:rFonts w:asciiTheme="minorHAnsi" w:hAnsiTheme="minorHAnsi" w:cstheme="minorHAnsi"/>
          <w:b/>
          <w:color w:val="FF0000"/>
          <w:u w:val="thick"/>
          <w:lang w:val="pt-BR"/>
        </w:rPr>
        <w:t>Dinheiro</w:t>
      </w:r>
      <w:r w:rsidRPr="00700EC1">
        <w:rPr>
          <w:rFonts w:asciiTheme="minorHAnsi" w:hAnsiTheme="minorHAnsi" w:cstheme="minorHAnsi"/>
          <w:b/>
          <w:color w:val="FF0000"/>
          <w:spacing w:val="9"/>
          <w:u w:val="thick"/>
          <w:lang w:val="pt-BR"/>
        </w:rPr>
        <w:t xml:space="preserve"> </w:t>
      </w:r>
      <w:r w:rsidRPr="00700EC1">
        <w:rPr>
          <w:rFonts w:asciiTheme="minorHAnsi" w:hAnsiTheme="minorHAnsi" w:cstheme="minorHAnsi"/>
          <w:b/>
          <w:color w:val="FF0000"/>
          <w:u w:val="thick"/>
          <w:lang w:val="pt-BR"/>
        </w:rPr>
        <w:t>(art.</w:t>
      </w:r>
      <w:r w:rsidRPr="00700EC1">
        <w:rPr>
          <w:rFonts w:asciiTheme="minorHAnsi" w:hAnsiTheme="minorHAnsi" w:cstheme="minorHAnsi"/>
          <w:b/>
          <w:color w:val="FF0000"/>
          <w:spacing w:val="6"/>
          <w:u w:val="thick"/>
          <w:lang w:val="pt-BR"/>
        </w:rPr>
        <w:t xml:space="preserve"> </w:t>
      </w:r>
      <w:r w:rsidRPr="00700EC1">
        <w:rPr>
          <w:rFonts w:asciiTheme="minorHAnsi" w:hAnsiTheme="minorHAnsi" w:cstheme="minorHAnsi"/>
          <w:b/>
          <w:color w:val="FF0000"/>
          <w:u w:val="thick"/>
          <w:lang w:val="pt-BR"/>
        </w:rPr>
        <w:t>96,</w:t>
      </w:r>
      <w:r w:rsidRPr="00700EC1">
        <w:rPr>
          <w:rFonts w:asciiTheme="minorHAnsi" w:hAnsiTheme="minorHAnsi" w:cstheme="minorHAnsi"/>
          <w:b/>
          <w:color w:val="FF0000"/>
          <w:spacing w:val="4"/>
          <w:u w:val="thick"/>
          <w:lang w:val="pt-BR"/>
        </w:rPr>
        <w:t xml:space="preserve"> </w:t>
      </w:r>
      <w:r w:rsidRPr="00700EC1">
        <w:rPr>
          <w:rFonts w:asciiTheme="minorHAnsi" w:hAnsiTheme="minorHAnsi" w:cstheme="minorHAnsi"/>
          <w:b/>
          <w:color w:val="FF0000"/>
          <w:u w:val="thick"/>
          <w:lang w:val="pt-BR"/>
        </w:rPr>
        <w:t>§</w:t>
      </w:r>
      <w:r w:rsidRPr="00700EC1">
        <w:rPr>
          <w:rFonts w:asciiTheme="minorHAnsi" w:hAnsiTheme="minorHAnsi" w:cstheme="minorHAnsi"/>
          <w:b/>
          <w:color w:val="FF0000"/>
          <w:spacing w:val="3"/>
          <w:u w:val="thick"/>
          <w:lang w:val="pt-BR"/>
        </w:rPr>
        <w:t xml:space="preserve"> </w:t>
      </w:r>
      <w:r w:rsidRPr="00700EC1">
        <w:rPr>
          <w:rFonts w:asciiTheme="minorHAnsi" w:hAnsiTheme="minorHAnsi" w:cstheme="minorHAnsi"/>
          <w:b/>
          <w:color w:val="FF0000"/>
          <w:u w:val="thick"/>
          <w:lang w:val="pt-BR"/>
        </w:rPr>
        <w:t>1º,</w:t>
      </w:r>
      <w:r w:rsidRPr="00700EC1">
        <w:rPr>
          <w:rFonts w:asciiTheme="minorHAnsi" w:hAnsiTheme="minorHAnsi" w:cstheme="minorHAnsi"/>
          <w:b/>
          <w:color w:val="FF0000"/>
          <w:spacing w:val="-57"/>
          <w:lang w:val="pt-BR"/>
        </w:rPr>
        <w:t xml:space="preserve"> </w:t>
      </w:r>
      <w:r w:rsidRPr="00700EC1">
        <w:rPr>
          <w:rFonts w:asciiTheme="minorHAnsi" w:hAnsiTheme="minorHAnsi" w:cstheme="minorHAnsi"/>
          <w:b/>
          <w:color w:val="FF0000"/>
          <w:u w:val="thick"/>
          <w:lang w:val="pt-BR"/>
        </w:rPr>
        <w:t>I,</w:t>
      </w:r>
      <w:r w:rsidRPr="00700EC1">
        <w:rPr>
          <w:rFonts w:asciiTheme="minorHAnsi" w:hAnsiTheme="minorHAnsi" w:cstheme="minorHAnsi"/>
          <w:b/>
          <w:color w:val="FF0000"/>
          <w:spacing w:val="-1"/>
          <w:u w:val="thick"/>
          <w:lang w:val="pt-BR"/>
        </w:rPr>
        <w:t xml:space="preserve"> </w:t>
      </w:r>
      <w:r w:rsidRPr="00700EC1">
        <w:rPr>
          <w:rFonts w:asciiTheme="minorHAnsi" w:hAnsiTheme="minorHAnsi" w:cstheme="minorHAnsi"/>
          <w:b/>
          <w:color w:val="FF0000"/>
          <w:u w:val="thick"/>
          <w:lang w:val="pt-BR"/>
        </w:rPr>
        <w:t>1ª parte, da Lei Federal nº 14.133/2021):</w:t>
      </w:r>
    </w:p>
    <w:p w14:paraId="29FE7C2D" w14:textId="77777777" w:rsidR="00AC2BDA" w:rsidRPr="00700EC1" w:rsidRDefault="00AC2BDA" w:rsidP="007D7339">
      <w:pPr>
        <w:pStyle w:val="Corpodetexto"/>
        <w:ind w:firstLine="2835"/>
        <w:jc w:val="both"/>
        <w:rPr>
          <w:rFonts w:asciiTheme="minorHAnsi" w:hAnsiTheme="minorHAnsi" w:cstheme="minorHAnsi"/>
          <w:b/>
          <w:sz w:val="22"/>
          <w:szCs w:val="22"/>
          <w:lang w:val="pt-BR"/>
        </w:rPr>
      </w:pPr>
    </w:p>
    <w:p w14:paraId="22EE85B1" w14:textId="0C569CD0" w:rsidR="00AC2BDA" w:rsidRPr="00700EC1" w:rsidRDefault="00AC2BDA"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Parágrafo Quarto</w:t>
      </w:r>
      <w:r w:rsidRPr="00700EC1">
        <w:rPr>
          <w:rFonts w:asciiTheme="minorHAnsi" w:hAnsiTheme="minorHAnsi" w:cstheme="minorHAnsi"/>
          <w:sz w:val="22"/>
          <w:szCs w:val="22"/>
          <w:lang w:val="pt-BR"/>
        </w:rPr>
        <w:t xml:space="preserve"> – Na hipótese de descontos da garantia a qualquer título, seu valor original deverá ser integralmente recomposto no prazo de </w:t>
      </w:r>
      <w:r w:rsidR="004B2D4B" w:rsidRPr="00700EC1">
        <w:rPr>
          <w:rFonts w:asciiTheme="minorHAnsi" w:hAnsiTheme="minorHAnsi" w:cstheme="minorHAnsi"/>
          <w:sz w:val="22"/>
          <w:szCs w:val="22"/>
          <w:lang w:val="pt-BR"/>
        </w:rPr>
        <w:t>**</w:t>
      </w:r>
      <w:r w:rsidRPr="00700EC1">
        <w:rPr>
          <w:rFonts w:asciiTheme="minorHAnsi" w:hAnsiTheme="minorHAnsi" w:cstheme="minorHAnsi"/>
          <w:sz w:val="22"/>
          <w:szCs w:val="22"/>
          <w:lang w:val="pt-BR"/>
        </w:rPr>
        <w:t xml:space="preserve"> () dias úteis, exceto no caso da cobrança de valores de multas aplicadas, em que esse será de </w:t>
      </w:r>
      <w:r w:rsidR="004B2D4B" w:rsidRPr="00700EC1">
        <w:rPr>
          <w:rFonts w:asciiTheme="minorHAnsi" w:hAnsiTheme="minorHAnsi" w:cstheme="minorHAnsi"/>
          <w:sz w:val="22"/>
          <w:szCs w:val="22"/>
          <w:lang w:val="pt-BR"/>
        </w:rPr>
        <w:t>**</w:t>
      </w:r>
      <w:r w:rsidRPr="00700EC1">
        <w:rPr>
          <w:rFonts w:asciiTheme="minorHAnsi" w:hAnsiTheme="minorHAnsi" w:cstheme="minorHAnsi"/>
          <w:sz w:val="22"/>
          <w:szCs w:val="22"/>
          <w:lang w:val="pt-BR"/>
        </w:rPr>
        <w:t xml:space="preserve"> () horas, sempre contados da utilização ou da notificação pelo Município, o que ocorrer por último, sob pena de rescisão administrativa do Contrato.</w:t>
      </w:r>
    </w:p>
    <w:p w14:paraId="10488D11" w14:textId="716B2B4C" w:rsidR="00AC2BDA" w:rsidRPr="00700EC1" w:rsidRDefault="00AC2BDA"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Parágrafo Quinto</w:t>
      </w:r>
      <w:r w:rsidRPr="00700EC1">
        <w:rPr>
          <w:rFonts w:asciiTheme="minorHAnsi" w:hAnsiTheme="minorHAnsi" w:cstheme="minorHAnsi"/>
          <w:sz w:val="22"/>
          <w:szCs w:val="22"/>
          <w:lang w:val="pt-BR"/>
        </w:rPr>
        <w:t xml:space="preserve"> – Sempre que houver alteração do valor do Contrato, de acordo com o art. 124 da Lei Federal nº 14.133/2021, a garantia será complementada no prazo de </w:t>
      </w:r>
      <w:r w:rsidR="004B2D4B" w:rsidRPr="00700EC1">
        <w:rPr>
          <w:rFonts w:asciiTheme="minorHAnsi" w:hAnsiTheme="minorHAnsi" w:cstheme="minorHAnsi"/>
          <w:sz w:val="22"/>
          <w:szCs w:val="22"/>
          <w:lang w:val="pt-BR"/>
        </w:rPr>
        <w:t>**</w:t>
      </w:r>
      <w:r w:rsidRPr="00700EC1">
        <w:rPr>
          <w:rFonts w:asciiTheme="minorHAnsi" w:hAnsiTheme="minorHAnsi" w:cstheme="minorHAnsi"/>
          <w:sz w:val="22"/>
          <w:szCs w:val="22"/>
          <w:lang w:val="pt-BR"/>
        </w:rPr>
        <w:t xml:space="preserve"> () dias úteis do recebimento, pela CONTRATADA, do correspondente aviso, sob pena de aplicação das sanções previstas neste Contrato.</w:t>
      </w:r>
    </w:p>
    <w:p w14:paraId="3D8142B4" w14:textId="77777777" w:rsidR="00AC2BDA" w:rsidRPr="00700EC1" w:rsidRDefault="00AC2BDA"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Parágrafo Sexto –</w:t>
      </w:r>
      <w:r w:rsidRPr="00700EC1">
        <w:rPr>
          <w:rFonts w:asciiTheme="minorHAnsi" w:hAnsiTheme="minorHAnsi" w:cstheme="minorHAnsi"/>
          <w:sz w:val="22"/>
          <w:szCs w:val="22"/>
          <w:lang w:val="pt-BR"/>
        </w:rPr>
        <w:t xml:space="preserve"> A garantia contratual só será liberada ou restituída com o integral cumprimento do Contrato, mediante ato liberatório da autoridade contratante, e, quando em dinheiro, atualizada monetariamente.</w:t>
      </w:r>
    </w:p>
    <w:p w14:paraId="597A9211" w14:textId="77777777" w:rsidR="00AC2BDA" w:rsidRPr="00700EC1" w:rsidRDefault="00AC2BDA" w:rsidP="007D7339">
      <w:pPr>
        <w:pStyle w:val="PargrafodaLista"/>
        <w:ind w:left="0" w:firstLine="2835"/>
        <w:rPr>
          <w:rFonts w:asciiTheme="minorHAnsi" w:hAnsiTheme="minorHAnsi" w:cstheme="minorHAnsi"/>
          <w:b/>
          <w:color w:val="FF0000"/>
          <w:lang w:val="pt-BR"/>
        </w:rPr>
      </w:pPr>
      <w:r w:rsidRPr="00700EC1">
        <w:rPr>
          <w:rFonts w:asciiTheme="minorHAnsi" w:hAnsiTheme="minorHAnsi" w:cstheme="minorHAnsi"/>
          <w:b/>
          <w:color w:val="FF0000"/>
          <w:u w:val="thick"/>
          <w:lang w:val="pt-BR"/>
        </w:rPr>
        <w:t>Caso</w:t>
      </w:r>
      <w:r w:rsidRPr="00700EC1">
        <w:rPr>
          <w:rFonts w:asciiTheme="minorHAnsi" w:hAnsiTheme="minorHAnsi" w:cstheme="minorHAnsi"/>
          <w:b/>
          <w:color w:val="FF0000"/>
          <w:spacing w:val="12"/>
          <w:u w:val="thick"/>
          <w:lang w:val="pt-BR"/>
        </w:rPr>
        <w:t xml:space="preserve"> </w:t>
      </w:r>
      <w:r w:rsidRPr="00700EC1">
        <w:rPr>
          <w:rFonts w:asciiTheme="minorHAnsi" w:hAnsiTheme="minorHAnsi" w:cstheme="minorHAnsi"/>
          <w:b/>
          <w:color w:val="FF0000"/>
          <w:u w:val="thick"/>
          <w:lang w:val="pt-BR"/>
        </w:rPr>
        <w:t>seja</w:t>
      </w:r>
      <w:r w:rsidRPr="00700EC1">
        <w:rPr>
          <w:rFonts w:asciiTheme="minorHAnsi" w:hAnsiTheme="minorHAnsi" w:cstheme="minorHAnsi"/>
          <w:b/>
          <w:color w:val="FF0000"/>
          <w:spacing w:val="12"/>
          <w:u w:val="thick"/>
          <w:lang w:val="pt-BR"/>
        </w:rPr>
        <w:t xml:space="preserve"> </w:t>
      </w:r>
      <w:r w:rsidRPr="00700EC1">
        <w:rPr>
          <w:rFonts w:asciiTheme="minorHAnsi" w:hAnsiTheme="minorHAnsi" w:cstheme="minorHAnsi"/>
          <w:b/>
          <w:color w:val="FF0000"/>
          <w:u w:val="thick"/>
          <w:lang w:val="pt-BR"/>
        </w:rPr>
        <w:t>utilizada</w:t>
      </w:r>
      <w:r w:rsidRPr="00700EC1">
        <w:rPr>
          <w:rFonts w:asciiTheme="minorHAnsi" w:hAnsiTheme="minorHAnsi" w:cstheme="minorHAnsi"/>
          <w:b/>
          <w:color w:val="FF0000"/>
          <w:spacing w:val="13"/>
          <w:u w:val="thick"/>
          <w:lang w:val="pt-BR"/>
        </w:rPr>
        <w:t xml:space="preserve"> </w:t>
      </w:r>
      <w:r w:rsidRPr="00700EC1">
        <w:rPr>
          <w:rFonts w:asciiTheme="minorHAnsi" w:hAnsiTheme="minorHAnsi" w:cstheme="minorHAnsi"/>
          <w:b/>
          <w:color w:val="FF0000"/>
          <w:u w:val="thick"/>
          <w:lang w:val="pt-BR"/>
        </w:rPr>
        <w:t>garantia</w:t>
      </w:r>
      <w:r w:rsidRPr="00700EC1">
        <w:rPr>
          <w:rFonts w:asciiTheme="minorHAnsi" w:hAnsiTheme="minorHAnsi" w:cstheme="minorHAnsi"/>
          <w:b/>
          <w:color w:val="FF0000"/>
          <w:spacing w:val="12"/>
          <w:u w:val="thick"/>
          <w:lang w:val="pt-BR"/>
        </w:rPr>
        <w:t xml:space="preserve"> </w:t>
      </w:r>
      <w:r w:rsidRPr="00700EC1">
        <w:rPr>
          <w:rFonts w:asciiTheme="minorHAnsi" w:hAnsiTheme="minorHAnsi" w:cstheme="minorHAnsi"/>
          <w:b/>
          <w:color w:val="FF0000"/>
          <w:u w:val="thick"/>
          <w:lang w:val="pt-BR"/>
        </w:rPr>
        <w:t>na</w:t>
      </w:r>
      <w:r w:rsidRPr="00700EC1">
        <w:rPr>
          <w:rFonts w:asciiTheme="minorHAnsi" w:hAnsiTheme="minorHAnsi" w:cstheme="minorHAnsi"/>
          <w:b/>
          <w:color w:val="FF0000"/>
          <w:spacing w:val="10"/>
          <w:u w:val="thick"/>
          <w:lang w:val="pt-BR"/>
        </w:rPr>
        <w:t xml:space="preserve"> </w:t>
      </w:r>
      <w:r w:rsidRPr="00700EC1">
        <w:rPr>
          <w:rFonts w:asciiTheme="minorHAnsi" w:hAnsiTheme="minorHAnsi" w:cstheme="minorHAnsi"/>
          <w:b/>
          <w:color w:val="FF0000"/>
          <w:u w:val="thick"/>
          <w:lang w:val="pt-BR"/>
        </w:rPr>
        <w:t>modalidade</w:t>
      </w:r>
      <w:r w:rsidRPr="00700EC1">
        <w:rPr>
          <w:rFonts w:asciiTheme="minorHAnsi" w:hAnsiTheme="minorHAnsi" w:cstheme="minorHAnsi"/>
          <w:b/>
          <w:color w:val="FF0000"/>
          <w:spacing w:val="12"/>
          <w:u w:val="thick"/>
          <w:lang w:val="pt-BR"/>
        </w:rPr>
        <w:t xml:space="preserve"> </w:t>
      </w:r>
      <w:r w:rsidRPr="00700EC1">
        <w:rPr>
          <w:rFonts w:asciiTheme="minorHAnsi" w:hAnsiTheme="minorHAnsi" w:cstheme="minorHAnsi"/>
          <w:b/>
          <w:color w:val="FF0000"/>
          <w:u w:val="thick"/>
          <w:lang w:val="pt-BR"/>
        </w:rPr>
        <w:t>de</w:t>
      </w:r>
      <w:r w:rsidRPr="00700EC1">
        <w:rPr>
          <w:rFonts w:asciiTheme="minorHAnsi" w:hAnsiTheme="minorHAnsi" w:cstheme="minorHAnsi"/>
          <w:b/>
          <w:color w:val="FF0000"/>
          <w:spacing w:val="13"/>
          <w:u w:val="thick"/>
          <w:lang w:val="pt-BR"/>
        </w:rPr>
        <w:t xml:space="preserve"> </w:t>
      </w:r>
      <w:r w:rsidRPr="00700EC1">
        <w:rPr>
          <w:rFonts w:asciiTheme="minorHAnsi" w:hAnsiTheme="minorHAnsi" w:cstheme="minorHAnsi"/>
          <w:b/>
          <w:color w:val="FF0000"/>
          <w:u w:val="thick"/>
          <w:lang w:val="pt-BR"/>
        </w:rPr>
        <w:t>Seguro–Garantia</w:t>
      </w:r>
      <w:r w:rsidRPr="00700EC1">
        <w:rPr>
          <w:rFonts w:asciiTheme="minorHAnsi" w:hAnsiTheme="minorHAnsi" w:cstheme="minorHAnsi"/>
          <w:b/>
          <w:color w:val="FF0000"/>
          <w:spacing w:val="13"/>
          <w:u w:val="thick"/>
          <w:lang w:val="pt-BR"/>
        </w:rPr>
        <w:t xml:space="preserve"> </w:t>
      </w:r>
      <w:r w:rsidRPr="00700EC1">
        <w:rPr>
          <w:rFonts w:asciiTheme="minorHAnsi" w:hAnsiTheme="minorHAnsi" w:cstheme="minorHAnsi"/>
          <w:b/>
          <w:color w:val="FF0000"/>
          <w:u w:val="thick"/>
          <w:lang w:val="pt-BR"/>
        </w:rPr>
        <w:t>(art.</w:t>
      </w:r>
      <w:r w:rsidRPr="00700EC1">
        <w:rPr>
          <w:rFonts w:asciiTheme="minorHAnsi" w:hAnsiTheme="minorHAnsi" w:cstheme="minorHAnsi"/>
          <w:b/>
          <w:color w:val="FF0000"/>
          <w:spacing w:val="12"/>
          <w:u w:val="thick"/>
          <w:lang w:val="pt-BR"/>
        </w:rPr>
        <w:t xml:space="preserve"> </w:t>
      </w:r>
      <w:r w:rsidRPr="00700EC1">
        <w:rPr>
          <w:rFonts w:asciiTheme="minorHAnsi" w:hAnsiTheme="minorHAnsi" w:cstheme="minorHAnsi"/>
          <w:b/>
          <w:color w:val="FF0000"/>
          <w:u w:val="thick"/>
          <w:lang w:val="pt-BR"/>
        </w:rPr>
        <w:t>96,</w:t>
      </w:r>
      <w:r w:rsidRPr="00700EC1">
        <w:rPr>
          <w:rFonts w:asciiTheme="minorHAnsi" w:hAnsiTheme="minorHAnsi" w:cstheme="minorHAnsi"/>
          <w:b/>
          <w:color w:val="FF0000"/>
          <w:spacing w:val="13"/>
          <w:u w:val="thick"/>
          <w:lang w:val="pt-BR"/>
        </w:rPr>
        <w:t xml:space="preserve"> </w:t>
      </w:r>
      <w:r w:rsidRPr="00700EC1">
        <w:rPr>
          <w:rFonts w:asciiTheme="minorHAnsi" w:hAnsiTheme="minorHAnsi" w:cstheme="minorHAnsi"/>
          <w:b/>
          <w:color w:val="FF0000"/>
          <w:u w:val="thick"/>
          <w:lang w:val="pt-BR"/>
        </w:rPr>
        <w:t>§</w:t>
      </w:r>
      <w:r w:rsidRPr="00700EC1">
        <w:rPr>
          <w:rFonts w:asciiTheme="minorHAnsi" w:hAnsiTheme="minorHAnsi" w:cstheme="minorHAnsi"/>
          <w:b/>
          <w:color w:val="FF0000"/>
          <w:spacing w:val="13"/>
          <w:u w:val="thick"/>
          <w:lang w:val="pt-BR"/>
        </w:rPr>
        <w:t xml:space="preserve"> </w:t>
      </w:r>
      <w:r w:rsidRPr="00700EC1">
        <w:rPr>
          <w:rFonts w:asciiTheme="minorHAnsi" w:hAnsiTheme="minorHAnsi" w:cstheme="minorHAnsi"/>
          <w:b/>
          <w:color w:val="FF0000"/>
          <w:u w:val="thick"/>
          <w:lang w:val="pt-BR"/>
        </w:rPr>
        <w:t>1º,</w:t>
      </w:r>
      <w:r w:rsidRPr="00700EC1">
        <w:rPr>
          <w:rFonts w:asciiTheme="minorHAnsi" w:hAnsiTheme="minorHAnsi" w:cstheme="minorHAnsi"/>
          <w:b/>
          <w:color w:val="FF0000"/>
          <w:spacing w:val="-57"/>
          <w:lang w:val="pt-BR"/>
        </w:rPr>
        <w:t xml:space="preserve"> </w:t>
      </w:r>
      <w:r w:rsidRPr="00700EC1">
        <w:rPr>
          <w:rFonts w:asciiTheme="minorHAnsi" w:hAnsiTheme="minorHAnsi" w:cstheme="minorHAnsi"/>
          <w:b/>
          <w:color w:val="FF0000"/>
          <w:u w:val="thick"/>
          <w:lang w:val="pt-BR"/>
        </w:rPr>
        <w:t>II,</w:t>
      </w:r>
      <w:r w:rsidRPr="00700EC1">
        <w:rPr>
          <w:rFonts w:asciiTheme="minorHAnsi" w:hAnsiTheme="minorHAnsi" w:cstheme="minorHAnsi"/>
          <w:b/>
          <w:color w:val="FF0000"/>
          <w:spacing w:val="-1"/>
          <w:u w:val="thick"/>
          <w:lang w:val="pt-BR"/>
        </w:rPr>
        <w:t xml:space="preserve"> </w:t>
      </w:r>
      <w:r w:rsidRPr="00700EC1">
        <w:rPr>
          <w:rFonts w:asciiTheme="minorHAnsi" w:hAnsiTheme="minorHAnsi" w:cstheme="minorHAnsi"/>
          <w:b/>
          <w:color w:val="FF0000"/>
          <w:u w:val="thick"/>
          <w:lang w:val="pt-BR"/>
        </w:rPr>
        <w:t>da Lei Federal nº 14.133/2021):</w:t>
      </w:r>
    </w:p>
    <w:p w14:paraId="69A72EE5"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Quarto </w:t>
      </w:r>
      <w:r w:rsidRPr="00700EC1">
        <w:rPr>
          <w:rFonts w:asciiTheme="minorHAnsi" w:hAnsiTheme="minorHAnsi" w:cstheme="minorHAnsi"/>
          <w:sz w:val="22"/>
          <w:szCs w:val="22"/>
          <w:lang w:val="pt-BR"/>
        </w:rPr>
        <w:t xml:space="preserve">– A apólice deverá ter vigência idêntica ao prazo do contrato, acrescido de ___ (____) dias para apuração de eventual inadimplemento da CONTRATADA, </w:t>
      </w:r>
      <w:r w:rsidRPr="00700EC1">
        <w:rPr>
          <w:rFonts w:asciiTheme="minorHAnsi" w:hAnsiTheme="minorHAnsi" w:cstheme="minorHAnsi"/>
          <w:sz w:val="22"/>
          <w:szCs w:val="22"/>
          <w:lang w:val="pt-BR"/>
        </w:rPr>
        <w:lastRenderedPageBreak/>
        <w:t>ocorrido durante a vigência contratual e para a comunicação do inadimplemento à seguradora, com cláusula de renovação até a extinção das obrigações da CONTRATADA, vinculada à reavaliação do risco.</w:t>
      </w:r>
    </w:p>
    <w:p w14:paraId="4DBEEA9F"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p>
    <w:p w14:paraId="303BB107"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Parágrafo Quinto</w:t>
      </w:r>
      <w:r w:rsidRPr="00700EC1">
        <w:rPr>
          <w:rFonts w:asciiTheme="minorHAnsi" w:hAnsiTheme="minorHAnsi" w:cstheme="minorHAnsi"/>
          <w:sz w:val="22"/>
          <w:szCs w:val="22"/>
          <w:lang w:val="pt-BR"/>
        </w:rPr>
        <w:t xml:space="preserve"> – A apólice deverá conter disposição expressa de obrigatoriedade de a seguradora informar ao CONTRATANTE e à CONTRATADA,</w:t>
      </w:r>
      <w:r w:rsidRPr="00700EC1">
        <w:rPr>
          <w:rFonts w:asciiTheme="minorHAnsi" w:hAnsiTheme="minorHAnsi" w:cstheme="minorHAnsi"/>
          <w:spacing w:val="-9"/>
          <w:sz w:val="22"/>
          <w:szCs w:val="22"/>
          <w:lang w:val="pt-BR"/>
        </w:rPr>
        <w:t xml:space="preserve"> </w:t>
      </w:r>
      <w:r w:rsidRPr="00700EC1">
        <w:rPr>
          <w:rFonts w:asciiTheme="minorHAnsi" w:hAnsiTheme="minorHAnsi" w:cstheme="minorHAnsi"/>
          <w:sz w:val="22"/>
          <w:szCs w:val="22"/>
          <w:lang w:val="pt-BR"/>
        </w:rPr>
        <w:t>em</w:t>
      </w:r>
      <w:r w:rsidRPr="00700EC1">
        <w:rPr>
          <w:rFonts w:asciiTheme="minorHAnsi" w:hAnsiTheme="minorHAnsi" w:cstheme="minorHAnsi"/>
          <w:spacing w:val="-11"/>
          <w:sz w:val="22"/>
          <w:szCs w:val="22"/>
          <w:lang w:val="pt-BR"/>
        </w:rPr>
        <w:t xml:space="preserve"> </w:t>
      </w:r>
      <w:r w:rsidRPr="00700EC1">
        <w:rPr>
          <w:rFonts w:asciiTheme="minorHAnsi" w:hAnsiTheme="minorHAnsi" w:cstheme="minorHAnsi"/>
          <w:sz w:val="22"/>
          <w:szCs w:val="22"/>
          <w:lang w:val="pt-BR"/>
        </w:rPr>
        <w:t>até</w:t>
      </w:r>
      <w:r w:rsidRPr="00700EC1">
        <w:rPr>
          <w:rFonts w:asciiTheme="minorHAnsi" w:hAnsiTheme="minorHAnsi" w:cstheme="minorHAnsi"/>
          <w:spacing w:val="-12"/>
          <w:sz w:val="22"/>
          <w:szCs w:val="22"/>
          <w:lang w:val="pt-BR"/>
        </w:rPr>
        <w:t xml:space="preserve"> </w:t>
      </w:r>
      <w:r w:rsidRPr="00700EC1">
        <w:rPr>
          <w:rFonts w:asciiTheme="minorHAnsi" w:hAnsiTheme="minorHAnsi" w:cstheme="minorHAnsi"/>
          <w:sz w:val="22"/>
          <w:szCs w:val="22"/>
          <w:lang w:val="pt-BR"/>
        </w:rPr>
        <w:t>30</w:t>
      </w:r>
      <w:r w:rsidRPr="00700EC1">
        <w:rPr>
          <w:rFonts w:asciiTheme="minorHAnsi" w:hAnsiTheme="minorHAnsi" w:cstheme="minorHAnsi"/>
          <w:spacing w:val="-7"/>
          <w:sz w:val="22"/>
          <w:szCs w:val="22"/>
          <w:lang w:val="pt-BR"/>
        </w:rPr>
        <w:t xml:space="preserve"> </w:t>
      </w:r>
      <w:r w:rsidRPr="00700EC1">
        <w:rPr>
          <w:rFonts w:asciiTheme="minorHAnsi" w:hAnsiTheme="minorHAnsi" w:cstheme="minorHAnsi"/>
          <w:sz w:val="22"/>
          <w:szCs w:val="22"/>
          <w:lang w:val="pt-BR"/>
        </w:rPr>
        <w:t>(trinta)</w:t>
      </w:r>
      <w:r w:rsidRPr="00700EC1">
        <w:rPr>
          <w:rFonts w:asciiTheme="minorHAnsi" w:hAnsiTheme="minorHAnsi" w:cstheme="minorHAnsi"/>
          <w:spacing w:val="-12"/>
          <w:sz w:val="22"/>
          <w:szCs w:val="22"/>
          <w:lang w:val="pt-BR"/>
        </w:rPr>
        <w:t xml:space="preserve"> </w:t>
      </w:r>
      <w:r w:rsidRPr="00700EC1">
        <w:rPr>
          <w:rFonts w:asciiTheme="minorHAnsi" w:hAnsiTheme="minorHAnsi" w:cstheme="minorHAnsi"/>
          <w:sz w:val="22"/>
          <w:szCs w:val="22"/>
          <w:lang w:val="pt-BR"/>
        </w:rPr>
        <w:t>dias</w:t>
      </w:r>
      <w:r w:rsidRPr="00700EC1">
        <w:rPr>
          <w:rFonts w:asciiTheme="minorHAnsi" w:hAnsiTheme="minorHAnsi" w:cstheme="minorHAnsi"/>
          <w:spacing w:val="-10"/>
          <w:sz w:val="22"/>
          <w:szCs w:val="22"/>
          <w:lang w:val="pt-BR"/>
        </w:rPr>
        <w:t xml:space="preserve"> </w:t>
      </w:r>
      <w:r w:rsidRPr="00700EC1">
        <w:rPr>
          <w:rFonts w:asciiTheme="minorHAnsi" w:hAnsiTheme="minorHAnsi" w:cstheme="minorHAnsi"/>
          <w:sz w:val="22"/>
          <w:szCs w:val="22"/>
          <w:lang w:val="pt-BR"/>
        </w:rPr>
        <w:t>antes</w:t>
      </w:r>
      <w:r w:rsidRPr="00700EC1">
        <w:rPr>
          <w:rFonts w:asciiTheme="minorHAnsi" w:hAnsiTheme="minorHAnsi" w:cstheme="minorHAnsi"/>
          <w:spacing w:val="-57"/>
          <w:sz w:val="22"/>
          <w:szCs w:val="22"/>
          <w:lang w:val="pt-BR"/>
        </w:rPr>
        <w:t xml:space="preserve"> </w:t>
      </w:r>
      <w:r w:rsidRPr="00700EC1">
        <w:rPr>
          <w:rFonts w:asciiTheme="minorHAnsi" w:hAnsiTheme="minorHAnsi" w:cstheme="minorHAnsi"/>
          <w:sz w:val="22"/>
          <w:szCs w:val="22"/>
          <w:lang w:val="pt-BR"/>
        </w:rPr>
        <w:t>do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prazo final da validade, se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apólice</w:t>
      </w:r>
      <w:r w:rsidRPr="00700EC1">
        <w:rPr>
          <w:rFonts w:asciiTheme="minorHAnsi" w:hAnsiTheme="minorHAnsi" w:cstheme="minorHAnsi"/>
          <w:spacing w:val="-2"/>
          <w:sz w:val="22"/>
          <w:szCs w:val="22"/>
          <w:lang w:val="pt-BR"/>
        </w:rPr>
        <w:t xml:space="preserve"> </w:t>
      </w:r>
      <w:r w:rsidRPr="00700EC1">
        <w:rPr>
          <w:rFonts w:asciiTheme="minorHAnsi" w:hAnsiTheme="minorHAnsi" w:cstheme="minorHAnsi"/>
          <w:sz w:val="22"/>
          <w:szCs w:val="22"/>
          <w:lang w:val="pt-BR"/>
        </w:rPr>
        <w:t>será</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ou não renovada.</w:t>
      </w:r>
    </w:p>
    <w:p w14:paraId="7D031628"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p>
    <w:p w14:paraId="7A75FAB5"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Sexto – </w:t>
      </w:r>
      <w:r w:rsidRPr="00700EC1">
        <w:rPr>
          <w:rFonts w:asciiTheme="minorHAnsi" w:hAnsiTheme="minorHAnsi" w:cstheme="minorHAnsi"/>
          <w:sz w:val="22"/>
          <w:szCs w:val="22"/>
          <w:lang w:val="pt-BR"/>
        </w:rPr>
        <w:t>No caso de a seguradora não renovar a apólice de seguro–garantia, a</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Contratada</w:t>
      </w:r>
      <w:r w:rsidRPr="00700EC1">
        <w:rPr>
          <w:rFonts w:asciiTheme="minorHAnsi" w:hAnsiTheme="minorHAnsi" w:cstheme="minorHAnsi"/>
          <w:spacing w:val="-3"/>
          <w:sz w:val="22"/>
          <w:szCs w:val="22"/>
          <w:lang w:val="pt-BR"/>
        </w:rPr>
        <w:t xml:space="preserve"> </w:t>
      </w:r>
      <w:r w:rsidRPr="00700EC1">
        <w:rPr>
          <w:rFonts w:asciiTheme="minorHAnsi" w:hAnsiTheme="minorHAnsi" w:cstheme="minorHAnsi"/>
          <w:sz w:val="22"/>
          <w:szCs w:val="22"/>
          <w:lang w:val="pt-BR"/>
        </w:rPr>
        <w:t>deverá</w:t>
      </w:r>
      <w:r w:rsidRPr="00700EC1">
        <w:rPr>
          <w:rFonts w:asciiTheme="minorHAnsi" w:hAnsiTheme="minorHAnsi" w:cstheme="minorHAnsi"/>
          <w:spacing w:val="-3"/>
          <w:sz w:val="22"/>
          <w:szCs w:val="22"/>
          <w:lang w:val="pt-BR"/>
        </w:rPr>
        <w:t xml:space="preserve"> </w:t>
      </w:r>
      <w:r w:rsidRPr="00700EC1">
        <w:rPr>
          <w:rFonts w:asciiTheme="minorHAnsi" w:hAnsiTheme="minorHAnsi" w:cstheme="minorHAnsi"/>
          <w:sz w:val="22"/>
          <w:szCs w:val="22"/>
          <w:lang w:val="pt-BR"/>
        </w:rPr>
        <w:t>apresentar</w:t>
      </w:r>
      <w:r w:rsidRPr="00700EC1">
        <w:rPr>
          <w:rFonts w:asciiTheme="minorHAnsi" w:hAnsiTheme="minorHAnsi" w:cstheme="minorHAnsi"/>
          <w:spacing w:val="-3"/>
          <w:sz w:val="22"/>
          <w:szCs w:val="22"/>
          <w:lang w:val="pt-BR"/>
        </w:rPr>
        <w:t xml:space="preserve"> </w:t>
      </w:r>
      <w:r w:rsidRPr="00700EC1">
        <w:rPr>
          <w:rFonts w:asciiTheme="minorHAnsi" w:hAnsiTheme="minorHAnsi" w:cstheme="minorHAnsi"/>
          <w:sz w:val="22"/>
          <w:szCs w:val="22"/>
          <w:lang w:val="pt-BR"/>
        </w:rPr>
        <w:t>garantia</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de</w:t>
      </w:r>
      <w:r w:rsidRPr="00700EC1">
        <w:rPr>
          <w:rFonts w:asciiTheme="minorHAnsi" w:hAnsiTheme="minorHAnsi" w:cstheme="minorHAnsi"/>
          <w:spacing w:val="-2"/>
          <w:sz w:val="22"/>
          <w:szCs w:val="22"/>
          <w:lang w:val="pt-BR"/>
        </w:rPr>
        <w:t xml:space="preserve"> </w:t>
      </w:r>
      <w:r w:rsidRPr="00700EC1">
        <w:rPr>
          <w:rFonts w:asciiTheme="minorHAnsi" w:hAnsiTheme="minorHAnsi" w:cstheme="minorHAnsi"/>
          <w:sz w:val="22"/>
          <w:szCs w:val="22"/>
          <w:lang w:val="pt-BR"/>
        </w:rPr>
        <w:t>valor</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e</w:t>
      </w:r>
      <w:r w:rsidRPr="00700EC1">
        <w:rPr>
          <w:rFonts w:asciiTheme="minorHAnsi" w:hAnsiTheme="minorHAnsi" w:cstheme="minorHAnsi"/>
          <w:spacing w:val="-2"/>
          <w:sz w:val="22"/>
          <w:szCs w:val="22"/>
          <w:lang w:val="pt-BR"/>
        </w:rPr>
        <w:t xml:space="preserve"> </w:t>
      </w:r>
      <w:r w:rsidRPr="00700EC1">
        <w:rPr>
          <w:rFonts w:asciiTheme="minorHAnsi" w:hAnsiTheme="minorHAnsi" w:cstheme="minorHAnsi"/>
          <w:sz w:val="22"/>
          <w:szCs w:val="22"/>
          <w:lang w:val="pt-BR"/>
        </w:rPr>
        <w:t>condições equivalentes, para aprovação do Contratante, antes do vencimento da apólice, independentemente de notificação, sob pena de caracterizar–se inadimplência e serem aplicadas as penalidades cabíveis.</w:t>
      </w:r>
    </w:p>
    <w:p w14:paraId="1B1FED77"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p>
    <w:p w14:paraId="32E59D83"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Sétimo – </w:t>
      </w:r>
      <w:r w:rsidRPr="00700EC1">
        <w:rPr>
          <w:rFonts w:asciiTheme="minorHAnsi" w:hAnsiTheme="minorHAnsi" w:cstheme="minorHAnsi"/>
          <w:sz w:val="22"/>
          <w:szCs w:val="22"/>
          <w:lang w:val="pt-BR"/>
        </w:rPr>
        <w:t>As apólices emitidas não poderão conter obrigações, restrições ou</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disposições</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que contrariem</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as</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disposições</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presente CONTRATO 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deverão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conter</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declaração expressa da companhia seguradora, da qual conste que conhece integralmente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este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contrato.</w:t>
      </w:r>
    </w:p>
    <w:p w14:paraId="2DD875AB"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p>
    <w:p w14:paraId="6426FB1C"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Oitavo – </w:t>
      </w:r>
      <w:r w:rsidRPr="00700EC1">
        <w:rPr>
          <w:rFonts w:asciiTheme="minorHAnsi" w:hAnsiTheme="minorHAnsi" w:cstheme="minorHAnsi"/>
          <w:sz w:val="22"/>
          <w:szCs w:val="22"/>
          <w:lang w:val="pt-BR"/>
        </w:rPr>
        <w:t>A CONTRATADA encaminhará ao Contratante cópia autenticada das apólices de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seguro, antes</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da</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assinatura</w:t>
      </w:r>
      <w:r w:rsidRPr="00700EC1">
        <w:rPr>
          <w:rFonts w:asciiTheme="minorHAnsi" w:hAnsiTheme="minorHAnsi" w:cstheme="minorHAnsi"/>
          <w:spacing w:val="-2"/>
          <w:sz w:val="22"/>
          <w:szCs w:val="22"/>
          <w:lang w:val="pt-BR"/>
        </w:rPr>
        <w:t xml:space="preserve"> </w:t>
      </w:r>
      <w:r w:rsidRPr="00700EC1">
        <w:rPr>
          <w:rFonts w:asciiTheme="minorHAnsi" w:hAnsiTheme="minorHAnsi" w:cstheme="minorHAnsi"/>
          <w:sz w:val="22"/>
          <w:szCs w:val="22"/>
          <w:lang w:val="pt-BR"/>
        </w:rPr>
        <w:t>do</w:t>
      </w:r>
      <w:r w:rsidRPr="00700EC1">
        <w:rPr>
          <w:rFonts w:asciiTheme="minorHAnsi" w:hAnsiTheme="minorHAnsi" w:cstheme="minorHAnsi"/>
          <w:spacing w:val="2"/>
          <w:sz w:val="22"/>
          <w:szCs w:val="22"/>
          <w:lang w:val="pt-BR"/>
        </w:rPr>
        <w:t xml:space="preserve"> </w:t>
      </w:r>
      <w:r w:rsidRPr="00700EC1">
        <w:rPr>
          <w:rFonts w:asciiTheme="minorHAnsi" w:hAnsiTheme="minorHAnsi" w:cstheme="minorHAnsi"/>
          <w:sz w:val="22"/>
          <w:szCs w:val="22"/>
          <w:lang w:val="pt-BR"/>
        </w:rPr>
        <w:t xml:space="preserve">contrato. </w:t>
      </w:r>
    </w:p>
    <w:p w14:paraId="467C40C8"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p>
    <w:p w14:paraId="27CE09CE"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Nono – </w:t>
      </w:r>
      <w:r w:rsidRPr="00700EC1">
        <w:rPr>
          <w:rFonts w:asciiTheme="minorHAnsi" w:hAnsiTheme="minorHAnsi" w:cstheme="minorHAnsi"/>
          <w:sz w:val="22"/>
          <w:szCs w:val="22"/>
          <w:lang w:val="pt-BR"/>
        </w:rPr>
        <w:t>A apólice deverá ser emitida por seguradora autorizada a funcionar no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Brasil pela SUSEP – Superintendência de Seguros Privados, fato que deverá ser atestado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mediante apresentação, junto com a apólice, da Certidão de Regularidade expedida pela</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SUSEP.</w:t>
      </w:r>
    </w:p>
    <w:p w14:paraId="265AF2D0"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p>
    <w:p w14:paraId="0A21DA46" w14:textId="7A3CFD35"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Décimo – </w:t>
      </w:r>
      <w:r w:rsidRPr="00700EC1">
        <w:rPr>
          <w:rFonts w:asciiTheme="minorHAnsi" w:hAnsiTheme="minorHAnsi" w:cstheme="minorHAnsi"/>
          <w:sz w:val="22"/>
          <w:szCs w:val="22"/>
          <w:lang w:val="pt-BR"/>
        </w:rPr>
        <w:t>Sempre que houver alteração do valor do Contrato, de acordo com 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 xml:space="preserve">art. 124 da Lei Federal nº 14.133/2021, a garantia será complementada no prazo de </w:t>
      </w:r>
      <w:r w:rsidR="004B2D4B" w:rsidRPr="00700EC1">
        <w:rPr>
          <w:rFonts w:asciiTheme="minorHAnsi" w:hAnsiTheme="minorHAnsi" w:cstheme="minorHAnsi"/>
          <w:sz w:val="22"/>
          <w:szCs w:val="22"/>
          <w:lang w:val="pt-BR"/>
        </w:rPr>
        <w:t>**</w:t>
      </w:r>
      <w:r w:rsidRPr="00700EC1">
        <w:rPr>
          <w:rFonts w:asciiTheme="minorHAnsi" w:hAnsiTheme="minorHAnsi" w:cstheme="minorHAnsi"/>
          <w:sz w:val="22"/>
          <w:szCs w:val="22"/>
          <w:lang w:val="pt-BR"/>
        </w:rPr>
        <w:t xml:space="preserve"> ()</w:t>
      </w:r>
      <w:r w:rsidRPr="00700EC1">
        <w:rPr>
          <w:rFonts w:asciiTheme="minorHAnsi" w:hAnsiTheme="minorHAnsi" w:cstheme="minorHAnsi"/>
          <w:spacing w:val="-57"/>
          <w:sz w:val="22"/>
          <w:szCs w:val="22"/>
          <w:lang w:val="pt-BR"/>
        </w:rPr>
        <w:t xml:space="preserve"> </w:t>
      </w:r>
      <w:r w:rsidRPr="00700EC1">
        <w:rPr>
          <w:rFonts w:asciiTheme="minorHAnsi" w:hAnsiTheme="minorHAnsi" w:cstheme="minorHAnsi"/>
          <w:sz w:val="22"/>
          <w:szCs w:val="22"/>
          <w:lang w:val="pt-BR"/>
        </w:rPr>
        <w:t>dias úteis</w:t>
      </w:r>
      <w:r w:rsidRPr="00700EC1">
        <w:rPr>
          <w:rFonts w:asciiTheme="minorHAnsi" w:hAnsiTheme="minorHAnsi" w:cstheme="minorHAnsi"/>
          <w:b/>
          <w:sz w:val="22"/>
          <w:szCs w:val="22"/>
          <w:lang w:val="pt-BR"/>
        </w:rPr>
        <w:t xml:space="preserve"> </w:t>
      </w:r>
      <w:r w:rsidRPr="00700EC1">
        <w:rPr>
          <w:rFonts w:asciiTheme="minorHAnsi" w:hAnsiTheme="minorHAnsi" w:cstheme="minorHAnsi"/>
          <w:sz w:val="22"/>
          <w:szCs w:val="22"/>
          <w:lang w:val="pt-BR"/>
        </w:rPr>
        <w:t>do recebimento, pela CONTRATADA, do correspondente aviso, sob pena de aplicação das sanções previstas neste Contrato.</w:t>
      </w:r>
    </w:p>
    <w:p w14:paraId="4FBF788F"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p>
    <w:p w14:paraId="7F80EA93"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Décimo Primeiro </w:t>
      </w:r>
      <w:r w:rsidRPr="00700EC1">
        <w:rPr>
          <w:rFonts w:asciiTheme="minorHAnsi" w:hAnsiTheme="minorHAnsi" w:cstheme="minorHAnsi"/>
          <w:sz w:val="22"/>
          <w:szCs w:val="22"/>
          <w:lang w:val="pt-BR"/>
        </w:rPr>
        <w:t>– A garantia contratual só será liberada ou restituída com 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integral</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cumprimento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Contrato,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mediante</w:t>
      </w:r>
      <w:r w:rsidRPr="00700EC1">
        <w:rPr>
          <w:rFonts w:asciiTheme="minorHAnsi" w:hAnsiTheme="minorHAnsi" w:cstheme="minorHAnsi"/>
          <w:spacing w:val="-2"/>
          <w:sz w:val="22"/>
          <w:szCs w:val="22"/>
          <w:lang w:val="pt-BR"/>
        </w:rPr>
        <w:t xml:space="preserve"> </w:t>
      </w:r>
      <w:r w:rsidRPr="00700EC1">
        <w:rPr>
          <w:rFonts w:asciiTheme="minorHAnsi" w:hAnsiTheme="minorHAnsi" w:cstheme="minorHAnsi"/>
          <w:sz w:val="22"/>
          <w:szCs w:val="22"/>
          <w:lang w:val="pt-BR"/>
        </w:rPr>
        <w:t>ato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liberatório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da</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autoridade contratante.</w:t>
      </w:r>
    </w:p>
    <w:p w14:paraId="088DF4E2" w14:textId="77777777" w:rsidR="00AC2BDA" w:rsidRPr="00700EC1" w:rsidRDefault="00AC2BDA" w:rsidP="007D7339">
      <w:pPr>
        <w:pStyle w:val="PargrafodaLista"/>
        <w:ind w:left="0" w:firstLine="2835"/>
        <w:contextualSpacing/>
        <w:rPr>
          <w:rFonts w:asciiTheme="minorHAnsi" w:hAnsiTheme="minorHAnsi" w:cstheme="minorHAnsi"/>
          <w:b/>
          <w:color w:val="FF0000"/>
          <w:lang w:val="pt-BR"/>
        </w:rPr>
      </w:pPr>
      <w:r w:rsidRPr="00700EC1">
        <w:rPr>
          <w:rFonts w:asciiTheme="minorHAnsi" w:hAnsiTheme="minorHAnsi" w:cstheme="minorHAnsi"/>
          <w:b/>
          <w:color w:val="FF0000"/>
          <w:u w:val="thick"/>
          <w:lang w:val="pt-BR"/>
        </w:rPr>
        <w:t>Caso</w:t>
      </w:r>
      <w:r w:rsidRPr="00700EC1">
        <w:rPr>
          <w:rFonts w:asciiTheme="minorHAnsi" w:hAnsiTheme="minorHAnsi" w:cstheme="minorHAnsi"/>
          <w:b/>
          <w:color w:val="FF0000"/>
          <w:spacing w:val="-11"/>
          <w:u w:val="thick"/>
          <w:lang w:val="pt-BR"/>
        </w:rPr>
        <w:t xml:space="preserve"> </w:t>
      </w:r>
      <w:r w:rsidRPr="00700EC1">
        <w:rPr>
          <w:rFonts w:asciiTheme="minorHAnsi" w:hAnsiTheme="minorHAnsi" w:cstheme="minorHAnsi"/>
          <w:b/>
          <w:color w:val="FF0000"/>
          <w:u w:val="thick"/>
          <w:lang w:val="pt-BR"/>
        </w:rPr>
        <w:t>seja</w:t>
      </w:r>
      <w:r w:rsidRPr="00700EC1">
        <w:rPr>
          <w:rFonts w:asciiTheme="minorHAnsi" w:hAnsiTheme="minorHAnsi" w:cstheme="minorHAnsi"/>
          <w:b/>
          <w:color w:val="FF0000"/>
          <w:spacing w:val="-9"/>
          <w:u w:val="thick"/>
          <w:lang w:val="pt-BR"/>
        </w:rPr>
        <w:t xml:space="preserve"> </w:t>
      </w:r>
      <w:r w:rsidRPr="00700EC1">
        <w:rPr>
          <w:rFonts w:asciiTheme="minorHAnsi" w:hAnsiTheme="minorHAnsi" w:cstheme="minorHAnsi"/>
          <w:b/>
          <w:color w:val="FF0000"/>
          <w:u w:val="thick"/>
          <w:lang w:val="pt-BR"/>
        </w:rPr>
        <w:t>utilizada</w:t>
      </w:r>
      <w:r w:rsidRPr="00700EC1">
        <w:rPr>
          <w:rFonts w:asciiTheme="minorHAnsi" w:hAnsiTheme="minorHAnsi" w:cstheme="minorHAnsi"/>
          <w:b/>
          <w:color w:val="FF0000"/>
          <w:spacing w:val="-9"/>
          <w:u w:val="thick"/>
          <w:lang w:val="pt-BR"/>
        </w:rPr>
        <w:t xml:space="preserve"> </w:t>
      </w:r>
      <w:r w:rsidRPr="00700EC1">
        <w:rPr>
          <w:rFonts w:asciiTheme="minorHAnsi" w:hAnsiTheme="minorHAnsi" w:cstheme="minorHAnsi"/>
          <w:b/>
          <w:color w:val="FF0000"/>
          <w:u w:val="thick"/>
          <w:lang w:val="pt-BR"/>
        </w:rPr>
        <w:t>a</w:t>
      </w:r>
      <w:r w:rsidRPr="00700EC1">
        <w:rPr>
          <w:rFonts w:asciiTheme="minorHAnsi" w:hAnsiTheme="minorHAnsi" w:cstheme="minorHAnsi"/>
          <w:b/>
          <w:color w:val="FF0000"/>
          <w:spacing w:val="-11"/>
          <w:u w:val="thick"/>
          <w:lang w:val="pt-BR"/>
        </w:rPr>
        <w:t xml:space="preserve"> </w:t>
      </w:r>
      <w:r w:rsidRPr="00700EC1">
        <w:rPr>
          <w:rFonts w:asciiTheme="minorHAnsi" w:hAnsiTheme="minorHAnsi" w:cstheme="minorHAnsi"/>
          <w:b/>
          <w:color w:val="FF0000"/>
          <w:u w:val="thick"/>
          <w:lang w:val="pt-BR"/>
        </w:rPr>
        <w:t>garantia</w:t>
      </w:r>
      <w:r w:rsidRPr="00700EC1">
        <w:rPr>
          <w:rFonts w:asciiTheme="minorHAnsi" w:hAnsiTheme="minorHAnsi" w:cstheme="minorHAnsi"/>
          <w:b/>
          <w:color w:val="FF0000"/>
          <w:spacing w:val="-10"/>
          <w:u w:val="thick"/>
          <w:lang w:val="pt-BR"/>
        </w:rPr>
        <w:t xml:space="preserve"> </w:t>
      </w:r>
      <w:r w:rsidRPr="00700EC1">
        <w:rPr>
          <w:rFonts w:asciiTheme="minorHAnsi" w:hAnsiTheme="minorHAnsi" w:cstheme="minorHAnsi"/>
          <w:b/>
          <w:color w:val="FF0000"/>
          <w:u w:val="thick"/>
          <w:lang w:val="pt-BR"/>
        </w:rPr>
        <w:t>na</w:t>
      </w:r>
      <w:r w:rsidRPr="00700EC1">
        <w:rPr>
          <w:rFonts w:asciiTheme="minorHAnsi" w:hAnsiTheme="minorHAnsi" w:cstheme="minorHAnsi"/>
          <w:b/>
          <w:color w:val="FF0000"/>
          <w:spacing w:val="-10"/>
          <w:u w:val="thick"/>
          <w:lang w:val="pt-BR"/>
        </w:rPr>
        <w:t xml:space="preserve"> </w:t>
      </w:r>
      <w:r w:rsidRPr="00700EC1">
        <w:rPr>
          <w:rFonts w:asciiTheme="minorHAnsi" w:hAnsiTheme="minorHAnsi" w:cstheme="minorHAnsi"/>
          <w:b/>
          <w:color w:val="FF0000"/>
          <w:u w:val="thick"/>
          <w:lang w:val="pt-BR"/>
        </w:rPr>
        <w:t>modalidade</w:t>
      </w:r>
      <w:r w:rsidRPr="00700EC1">
        <w:rPr>
          <w:rFonts w:asciiTheme="minorHAnsi" w:hAnsiTheme="minorHAnsi" w:cstheme="minorHAnsi"/>
          <w:b/>
          <w:color w:val="FF0000"/>
          <w:spacing w:val="-11"/>
          <w:u w:val="thick"/>
          <w:lang w:val="pt-BR"/>
        </w:rPr>
        <w:t xml:space="preserve"> </w:t>
      </w:r>
      <w:r w:rsidRPr="00700EC1">
        <w:rPr>
          <w:rFonts w:asciiTheme="minorHAnsi" w:hAnsiTheme="minorHAnsi" w:cstheme="minorHAnsi"/>
          <w:b/>
          <w:color w:val="FF0000"/>
          <w:u w:val="thick"/>
          <w:lang w:val="pt-BR"/>
        </w:rPr>
        <w:t>Fiança–Bancária</w:t>
      </w:r>
      <w:r w:rsidRPr="00700EC1">
        <w:rPr>
          <w:rFonts w:asciiTheme="minorHAnsi" w:hAnsiTheme="minorHAnsi" w:cstheme="minorHAnsi"/>
          <w:b/>
          <w:color w:val="FF0000"/>
          <w:spacing w:val="-11"/>
          <w:u w:val="thick"/>
          <w:lang w:val="pt-BR"/>
        </w:rPr>
        <w:t xml:space="preserve"> </w:t>
      </w:r>
      <w:r w:rsidRPr="00700EC1">
        <w:rPr>
          <w:rFonts w:asciiTheme="minorHAnsi" w:hAnsiTheme="minorHAnsi" w:cstheme="minorHAnsi"/>
          <w:b/>
          <w:color w:val="FF0000"/>
          <w:u w:val="thick"/>
          <w:lang w:val="pt-BR"/>
        </w:rPr>
        <w:t>(art.</w:t>
      </w:r>
      <w:r w:rsidRPr="00700EC1">
        <w:rPr>
          <w:rFonts w:asciiTheme="minorHAnsi" w:hAnsiTheme="minorHAnsi" w:cstheme="minorHAnsi"/>
          <w:b/>
          <w:color w:val="FF0000"/>
          <w:spacing w:val="-9"/>
          <w:u w:val="thick"/>
          <w:lang w:val="pt-BR"/>
        </w:rPr>
        <w:t xml:space="preserve"> </w:t>
      </w:r>
      <w:r w:rsidRPr="00700EC1">
        <w:rPr>
          <w:rFonts w:asciiTheme="minorHAnsi" w:hAnsiTheme="minorHAnsi" w:cstheme="minorHAnsi"/>
          <w:b/>
          <w:color w:val="FF0000"/>
          <w:u w:val="thick"/>
          <w:lang w:val="pt-BR"/>
        </w:rPr>
        <w:t>96,</w:t>
      </w:r>
      <w:r w:rsidRPr="00700EC1">
        <w:rPr>
          <w:rFonts w:asciiTheme="minorHAnsi" w:hAnsiTheme="minorHAnsi" w:cstheme="minorHAnsi"/>
          <w:b/>
          <w:color w:val="FF0000"/>
          <w:spacing w:val="-8"/>
          <w:u w:val="thick"/>
          <w:lang w:val="pt-BR"/>
        </w:rPr>
        <w:t xml:space="preserve"> </w:t>
      </w:r>
      <w:r w:rsidRPr="00700EC1">
        <w:rPr>
          <w:rFonts w:asciiTheme="minorHAnsi" w:hAnsiTheme="minorHAnsi" w:cstheme="minorHAnsi"/>
          <w:b/>
          <w:color w:val="FF0000"/>
          <w:u w:val="thick"/>
          <w:lang w:val="pt-BR"/>
        </w:rPr>
        <w:t>§</w:t>
      </w:r>
      <w:r w:rsidRPr="00700EC1">
        <w:rPr>
          <w:rFonts w:asciiTheme="minorHAnsi" w:hAnsiTheme="minorHAnsi" w:cstheme="minorHAnsi"/>
          <w:b/>
          <w:color w:val="FF0000"/>
          <w:spacing w:val="-11"/>
          <w:u w:val="thick"/>
          <w:lang w:val="pt-BR"/>
        </w:rPr>
        <w:t xml:space="preserve"> </w:t>
      </w:r>
      <w:r w:rsidRPr="00700EC1">
        <w:rPr>
          <w:rFonts w:asciiTheme="minorHAnsi" w:hAnsiTheme="minorHAnsi" w:cstheme="minorHAnsi"/>
          <w:b/>
          <w:color w:val="FF0000"/>
          <w:u w:val="thick"/>
          <w:lang w:val="pt-BR"/>
        </w:rPr>
        <w:t>1º,</w:t>
      </w:r>
      <w:r w:rsidRPr="00700EC1">
        <w:rPr>
          <w:rFonts w:asciiTheme="minorHAnsi" w:hAnsiTheme="minorHAnsi" w:cstheme="minorHAnsi"/>
          <w:b/>
          <w:color w:val="FF0000"/>
          <w:spacing w:val="-10"/>
          <w:u w:val="thick"/>
          <w:lang w:val="pt-BR"/>
        </w:rPr>
        <w:t xml:space="preserve"> </w:t>
      </w:r>
      <w:r w:rsidRPr="00700EC1">
        <w:rPr>
          <w:rFonts w:asciiTheme="minorHAnsi" w:hAnsiTheme="minorHAnsi" w:cstheme="minorHAnsi"/>
          <w:b/>
          <w:color w:val="FF0000"/>
          <w:u w:val="thick"/>
          <w:lang w:val="pt-BR"/>
        </w:rPr>
        <w:t>III,</w:t>
      </w:r>
      <w:r w:rsidRPr="00700EC1">
        <w:rPr>
          <w:rFonts w:asciiTheme="minorHAnsi" w:hAnsiTheme="minorHAnsi" w:cstheme="minorHAnsi"/>
          <w:b/>
          <w:color w:val="FF0000"/>
          <w:spacing w:val="-57"/>
          <w:lang w:val="pt-BR"/>
        </w:rPr>
        <w:t xml:space="preserve"> </w:t>
      </w:r>
      <w:r w:rsidRPr="00700EC1">
        <w:rPr>
          <w:rFonts w:asciiTheme="minorHAnsi" w:hAnsiTheme="minorHAnsi" w:cstheme="minorHAnsi"/>
          <w:b/>
          <w:color w:val="FF0000"/>
          <w:u w:val="thick"/>
          <w:lang w:val="pt-BR"/>
        </w:rPr>
        <w:t>da</w:t>
      </w:r>
      <w:r w:rsidRPr="00700EC1">
        <w:rPr>
          <w:rFonts w:asciiTheme="minorHAnsi" w:hAnsiTheme="minorHAnsi" w:cstheme="minorHAnsi"/>
          <w:b/>
          <w:color w:val="FF0000"/>
          <w:spacing w:val="-1"/>
          <w:u w:val="thick"/>
          <w:lang w:val="pt-BR"/>
        </w:rPr>
        <w:t xml:space="preserve"> </w:t>
      </w:r>
      <w:r w:rsidRPr="00700EC1">
        <w:rPr>
          <w:rFonts w:asciiTheme="minorHAnsi" w:hAnsiTheme="minorHAnsi" w:cstheme="minorHAnsi"/>
          <w:b/>
          <w:color w:val="FF0000"/>
          <w:u w:val="thick"/>
          <w:lang w:val="pt-BR"/>
        </w:rPr>
        <w:t>Lei Federal nº</w:t>
      </w:r>
      <w:r w:rsidRPr="00700EC1">
        <w:rPr>
          <w:rFonts w:asciiTheme="minorHAnsi" w:hAnsiTheme="minorHAnsi" w:cstheme="minorHAnsi"/>
          <w:b/>
          <w:color w:val="FF0000"/>
          <w:spacing w:val="1"/>
          <w:u w:val="thick"/>
          <w:lang w:val="pt-BR"/>
        </w:rPr>
        <w:t xml:space="preserve"> </w:t>
      </w:r>
      <w:r w:rsidRPr="00700EC1">
        <w:rPr>
          <w:rFonts w:asciiTheme="minorHAnsi" w:hAnsiTheme="minorHAnsi" w:cstheme="minorHAnsi"/>
          <w:b/>
          <w:color w:val="FF0000"/>
          <w:u w:val="thick"/>
          <w:lang w:val="pt-BR"/>
        </w:rPr>
        <w:t>14.133/2021):</w:t>
      </w:r>
    </w:p>
    <w:p w14:paraId="48F8477C" w14:textId="77777777" w:rsidR="00AC2BDA" w:rsidRPr="00700EC1" w:rsidRDefault="00AC2BDA" w:rsidP="007D7339">
      <w:pPr>
        <w:pStyle w:val="Corpodetexto"/>
        <w:ind w:firstLine="2835"/>
        <w:contextualSpacing/>
        <w:jc w:val="both"/>
        <w:rPr>
          <w:rFonts w:asciiTheme="minorHAnsi" w:hAnsiTheme="minorHAnsi" w:cstheme="minorHAnsi"/>
          <w:b/>
          <w:sz w:val="22"/>
          <w:szCs w:val="22"/>
          <w:lang w:val="pt-BR"/>
        </w:rPr>
      </w:pPr>
    </w:p>
    <w:p w14:paraId="77DB4187"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Parágrafo</w:t>
      </w:r>
      <w:r w:rsidRPr="00700EC1">
        <w:rPr>
          <w:rFonts w:asciiTheme="minorHAnsi" w:hAnsiTheme="minorHAnsi" w:cstheme="minorHAnsi"/>
          <w:b/>
          <w:spacing w:val="-5"/>
          <w:sz w:val="22"/>
          <w:szCs w:val="22"/>
          <w:lang w:val="pt-BR"/>
        </w:rPr>
        <w:t xml:space="preserve"> </w:t>
      </w:r>
      <w:r w:rsidRPr="00700EC1">
        <w:rPr>
          <w:rFonts w:asciiTheme="minorHAnsi" w:hAnsiTheme="minorHAnsi" w:cstheme="minorHAnsi"/>
          <w:b/>
          <w:sz w:val="22"/>
          <w:szCs w:val="22"/>
          <w:lang w:val="pt-BR"/>
        </w:rPr>
        <w:t>Quarto</w:t>
      </w:r>
      <w:r w:rsidRPr="00700EC1">
        <w:rPr>
          <w:rFonts w:asciiTheme="minorHAnsi" w:hAnsiTheme="minorHAnsi" w:cstheme="minorHAnsi"/>
          <w:b/>
          <w:spacing w:val="-7"/>
          <w:sz w:val="22"/>
          <w:szCs w:val="22"/>
          <w:lang w:val="pt-BR"/>
        </w:rPr>
        <w:t xml:space="preserve"> </w:t>
      </w:r>
      <w:r w:rsidRPr="00700EC1">
        <w:rPr>
          <w:rFonts w:asciiTheme="minorHAnsi" w:hAnsiTheme="minorHAnsi" w:cstheme="minorHAnsi"/>
          <w:sz w:val="22"/>
          <w:szCs w:val="22"/>
          <w:lang w:val="pt-BR"/>
        </w:rPr>
        <w:t>–</w:t>
      </w:r>
      <w:r w:rsidRPr="00700EC1">
        <w:rPr>
          <w:rFonts w:asciiTheme="minorHAnsi" w:hAnsiTheme="minorHAnsi" w:cstheme="minorHAnsi"/>
          <w:spacing w:val="-3"/>
          <w:sz w:val="22"/>
          <w:szCs w:val="22"/>
          <w:lang w:val="pt-BR"/>
        </w:rPr>
        <w:t xml:space="preserve"> </w:t>
      </w:r>
      <w:r w:rsidRPr="00700EC1">
        <w:rPr>
          <w:rFonts w:asciiTheme="minorHAnsi" w:hAnsiTheme="minorHAnsi" w:cstheme="minorHAnsi"/>
          <w:sz w:val="22"/>
          <w:szCs w:val="22"/>
          <w:lang w:val="pt-BR"/>
        </w:rPr>
        <w:t>A</w:t>
      </w:r>
      <w:r w:rsidRPr="00700EC1">
        <w:rPr>
          <w:rFonts w:asciiTheme="minorHAnsi" w:hAnsiTheme="minorHAnsi" w:cstheme="minorHAnsi"/>
          <w:spacing w:val="-7"/>
          <w:sz w:val="22"/>
          <w:szCs w:val="22"/>
          <w:lang w:val="pt-BR"/>
        </w:rPr>
        <w:t xml:space="preserve"> </w:t>
      </w:r>
      <w:r w:rsidRPr="00700EC1">
        <w:rPr>
          <w:rFonts w:asciiTheme="minorHAnsi" w:hAnsiTheme="minorHAnsi" w:cstheme="minorHAnsi"/>
          <w:sz w:val="22"/>
          <w:szCs w:val="22"/>
          <w:lang w:val="pt-BR"/>
        </w:rPr>
        <w:t>fiança</w:t>
      </w:r>
      <w:r w:rsidRPr="00700EC1">
        <w:rPr>
          <w:rFonts w:asciiTheme="minorHAnsi" w:hAnsiTheme="minorHAnsi" w:cstheme="minorHAnsi"/>
          <w:spacing w:val="-5"/>
          <w:sz w:val="22"/>
          <w:szCs w:val="22"/>
          <w:lang w:val="pt-BR"/>
        </w:rPr>
        <w:t xml:space="preserve"> </w:t>
      </w:r>
      <w:r w:rsidRPr="00700EC1">
        <w:rPr>
          <w:rFonts w:asciiTheme="minorHAnsi" w:hAnsiTheme="minorHAnsi" w:cstheme="minorHAnsi"/>
          <w:sz w:val="22"/>
          <w:szCs w:val="22"/>
          <w:lang w:val="pt-BR"/>
        </w:rPr>
        <w:t>bancária</w:t>
      </w:r>
      <w:r w:rsidRPr="00700EC1">
        <w:rPr>
          <w:rFonts w:asciiTheme="minorHAnsi" w:hAnsiTheme="minorHAnsi" w:cstheme="minorHAnsi"/>
          <w:spacing w:val="-4"/>
          <w:sz w:val="22"/>
          <w:szCs w:val="22"/>
          <w:lang w:val="pt-BR"/>
        </w:rPr>
        <w:t xml:space="preserve"> </w:t>
      </w:r>
      <w:r w:rsidRPr="00700EC1">
        <w:rPr>
          <w:rFonts w:asciiTheme="minorHAnsi" w:hAnsiTheme="minorHAnsi" w:cstheme="minorHAnsi"/>
          <w:sz w:val="22"/>
          <w:szCs w:val="22"/>
          <w:lang w:val="pt-BR"/>
        </w:rPr>
        <w:t>formalizar–se–á</w:t>
      </w:r>
      <w:r w:rsidRPr="00700EC1">
        <w:rPr>
          <w:rFonts w:asciiTheme="minorHAnsi" w:hAnsiTheme="minorHAnsi" w:cstheme="minorHAnsi"/>
          <w:spacing w:val="-7"/>
          <w:sz w:val="22"/>
          <w:szCs w:val="22"/>
          <w:lang w:val="pt-BR"/>
        </w:rPr>
        <w:t xml:space="preserve"> </w:t>
      </w:r>
      <w:r w:rsidRPr="00700EC1">
        <w:rPr>
          <w:rFonts w:asciiTheme="minorHAnsi" w:hAnsiTheme="minorHAnsi" w:cstheme="minorHAnsi"/>
          <w:sz w:val="22"/>
          <w:szCs w:val="22"/>
          <w:lang w:val="pt-BR"/>
        </w:rPr>
        <w:t>através</w:t>
      </w:r>
      <w:r w:rsidRPr="00700EC1">
        <w:rPr>
          <w:rFonts w:asciiTheme="minorHAnsi" w:hAnsiTheme="minorHAnsi" w:cstheme="minorHAnsi"/>
          <w:spacing w:val="-4"/>
          <w:sz w:val="22"/>
          <w:szCs w:val="22"/>
          <w:lang w:val="pt-BR"/>
        </w:rPr>
        <w:t xml:space="preserve"> </w:t>
      </w:r>
      <w:r w:rsidRPr="00700EC1">
        <w:rPr>
          <w:rFonts w:asciiTheme="minorHAnsi" w:hAnsiTheme="minorHAnsi" w:cstheme="minorHAnsi"/>
          <w:sz w:val="22"/>
          <w:szCs w:val="22"/>
          <w:lang w:val="pt-BR"/>
        </w:rPr>
        <w:t>de</w:t>
      </w:r>
      <w:r w:rsidRPr="00700EC1">
        <w:rPr>
          <w:rFonts w:asciiTheme="minorHAnsi" w:hAnsiTheme="minorHAnsi" w:cstheme="minorHAnsi"/>
          <w:spacing w:val="-5"/>
          <w:sz w:val="22"/>
          <w:szCs w:val="22"/>
          <w:lang w:val="pt-BR"/>
        </w:rPr>
        <w:t xml:space="preserve"> </w:t>
      </w:r>
      <w:r w:rsidRPr="00700EC1">
        <w:rPr>
          <w:rFonts w:asciiTheme="minorHAnsi" w:hAnsiTheme="minorHAnsi" w:cstheme="minorHAnsi"/>
          <w:sz w:val="22"/>
          <w:szCs w:val="22"/>
          <w:lang w:val="pt-BR"/>
        </w:rPr>
        <w:t>carta</w:t>
      </w:r>
      <w:r w:rsidRPr="00700EC1">
        <w:rPr>
          <w:rFonts w:asciiTheme="minorHAnsi" w:hAnsiTheme="minorHAnsi" w:cstheme="minorHAnsi"/>
          <w:spacing w:val="-7"/>
          <w:sz w:val="22"/>
          <w:szCs w:val="22"/>
          <w:lang w:val="pt-BR"/>
        </w:rPr>
        <w:t xml:space="preserve"> </w:t>
      </w:r>
      <w:r w:rsidRPr="00700EC1">
        <w:rPr>
          <w:rFonts w:asciiTheme="minorHAnsi" w:hAnsiTheme="minorHAnsi" w:cstheme="minorHAnsi"/>
          <w:sz w:val="22"/>
          <w:szCs w:val="22"/>
          <w:lang w:val="pt-BR"/>
        </w:rPr>
        <w:t>de</w:t>
      </w:r>
      <w:r w:rsidRPr="00700EC1">
        <w:rPr>
          <w:rFonts w:asciiTheme="minorHAnsi" w:hAnsiTheme="minorHAnsi" w:cstheme="minorHAnsi"/>
          <w:spacing w:val="-5"/>
          <w:sz w:val="22"/>
          <w:szCs w:val="22"/>
          <w:lang w:val="pt-BR"/>
        </w:rPr>
        <w:t xml:space="preserve"> </w:t>
      </w:r>
      <w:r w:rsidRPr="00700EC1">
        <w:rPr>
          <w:rFonts w:asciiTheme="minorHAnsi" w:hAnsiTheme="minorHAnsi" w:cstheme="minorHAnsi"/>
          <w:sz w:val="22"/>
          <w:szCs w:val="22"/>
          <w:lang w:val="pt-BR"/>
        </w:rPr>
        <w:t>fiança</w:t>
      </w:r>
      <w:r w:rsidRPr="00700EC1">
        <w:rPr>
          <w:rFonts w:asciiTheme="minorHAnsi" w:hAnsiTheme="minorHAnsi" w:cstheme="minorHAnsi"/>
          <w:spacing w:val="-4"/>
          <w:sz w:val="22"/>
          <w:szCs w:val="22"/>
          <w:lang w:val="pt-BR"/>
        </w:rPr>
        <w:t xml:space="preserve"> </w:t>
      </w:r>
      <w:r w:rsidRPr="00700EC1">
        <w:rPr>
          <w:rFonts w:asciiTheme="minorHAnsi" w:hAnsiTheme="minorHAnsi" w:cstheme="minorHAnsi"/>
          <w:sz w:val="22"/>
          <w:szCs w:val="22"/>
          <w:lang w:val="pt-BR"/>
        </w:rPr>
        <w:t>fornecida</w:t>
      </w:r>
      <w:r w:rsidRPr="00700EC1">
        <w:rPr>
          <w:rFonts w:asciiTheme="minorHAnsi" w:hAnsiTheme="minorHAnsi" w:cstheme="minorHAnsi"/>
          <w:spacing w:val="-58"/>
          <w:sz w:val="22"/>
          <w:szCs w:val="22"/>
          <w:lang w:val="pt-BR"/>
        </w:rPr>
        <w:t xml:space="preserve"> </w:t>
      </w:r>
      <w:r w:rsidRPr="00700EC1">
        <w:rPr>
          <w:rFonts w:asciiTheme="minorHAnsi" w:hAnsiTheme="minorHAnsi" w:cstheme="minorHAnsi"/>
          <w:sz w:val="22"/>
          <w:szCs w:val="22"/>
          <w:lang w:val="pt-BR"/>
        </w:rPr>
        <w:t>por instituição financeira devidamente autorizada a operar no país pelo Banco Central do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Brasil.</w:t>
      </w:r>
    </w:p>
    <w:p w14:paraId="5A1CC7F3"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pacing w:val="-1"/>
          <w:sz w:val="22"/>
          <w:szCs w:val="22"/>
          <w:lang w:val="pt-BR"/>
        </w:rPr>
        <w:t>Parágrafo</w:t>
      </w:r>
      <w:r w:rsidRPr="00700EC1">
        <w:rPr>
          <w:rFonts w:asciiTheme="minorHAnsi" w:hAnsiTheme="minorHAnsi" w:cstheme="minorHAnsi"/>
          <w:b/>
          <w:spacing w:val="-16"/>
          <w:sz w:val="22"/>
          <w:szCs w:val="22"/>
          <w:lang w:val="pt-BR"/>
        </w:rPr>
        <w:t xml:space="preserve"> </w:t>
      </w:r>
      <w:r w:rsidRPr="00700EC1">
        <w:rPr>
          <w:rFonts w:asciiTheme="minorHAnsi" w:hAnsiTheme="minorHAnsi" w:cstheme="minorHAnsi"/>
          <w:b/>
          <w:sz w:val="22"/>
          <w:szCs w:val="22"/>
          <w:lang w:val="pt-BR"/>
        </w:rPr>
        <w:t>Quinto</w:t>
      </w:r>
      <w:r w:rsidRPr="00700EC1">
        <w:rPr>
          <w:rFonts w:asciiTheme="minorHAnsi" w:hAnsiTheme="minorHAnsi" w:cstheme="minorHAnsi"/>
          <w:b/>
          <w:spacing w:val="-15"/>
          <w:sz w:val="22"/>
          <w:szCs w:val="22"/>
          <w:lang w:val="pt-BR"/>
        </w:rPr>
        <w:t xml:space="preserve"> </w:t>
      </w:r>
      <w:r w:rsidRPr="00700EC1">
        <w:rPr>
          <w:rFonts w:asciiTheme="minorHAnsi" w:hAnsiTheme="minorHAnsi" w:cstheme="minorHAnsi"/>
          <w:sz w:val="22"/>
          <w:szCs w:val="22"/>
          <w:lang w:val="pt-BR"/>
        </w:rPr>
        <w:t>–</w:t>
      </w:r>
      <w:r w:rsidRPr="00700EC1">
        <w:rPr>
          <w:rFonts w:asciiTheme="minorHAnsi" w:hAnsiTheme="minorHAnsi" w:cstheme="minorHAnsi"/>
          <w:spacing w:val="-15"/>
          <w:sz w:val="22"/>
          <w:szCs w:val="22"/>
          <w:lang w:val="pt-BR"/>
        </w:rPr>
        <w:t xml:space="preserve"> </w:t>
      </w:r>
      <w:r w:rsidRPr="00700EC1">
        <w:rPr>
          <w:rFonts w:asciiTheme="minorHAnsi" w:hAnsiTheme="minorHAnsi" w:cstheme="minorHAnsi"/>
          <w:sz w:val="22"/>
          <w:szCs w:val="22"/>
          <w:lang w:val="pt-BR"/>
        </w:rPr>
        <w:t>A</w:t>
      </w:r>
      <w:r w:rsidRPr="00700EC1">
        <w:rPr>
          <w:rFonts w:asciiTheme="minorHAnsi" w:hAnsiTheme="minorHAnsi" w:cstheme="minorHAnsi"/>
          <w:spacing w:val="-15"/>
          <w:sz w:val="22"/>
          <w:szCs w:val="22"/>
          <w:lang w:val="pt-BR"/>
        </w:rPr>
        <w:t xml:space="preserve"> </w:t>
      </w:r>
      <w:r w:rsidRPr="00700EC1">
        <w:rPr>
          <w:rFonts w:asciiTheme="minorHAnsi" w:hAnsiTheme="minorHAnsi" w:cstheme="minorHAnsi"/>
          <w:sz w:val="22"/>
          <w:szCs w:val="22"/>
          <w:lang w:val="pt-BR"/>
        </w:rPr>
        <w:t>fiança</w:t>
      </w:r>
      <w:r w:rsidRPr="00700EC1">
        <w:rPr>
          <w:rFonts w:asciiTheme="minorHAnsi" w:hAnsiTheme="minorHAnsi" w:cstheme="minorHAnsi"/>
          <w:spacing w:val="-15"/>
          <w:sz w:val="22"/>
          <w:szCs w:val="22"/>
          <w:lang w:val="pt-BR"/>
        </w:rPr>
        <w:t xml:space="preserve"> </w:t>
      </w:r>
      <w:r w:rsidRPr="00700EC1">
        <w:rPr>
          <w:rFonts w:asciiTheme="minorHAnsi" w:hAnsiTheme="minorHAnsi" w:cstheme="minorHAnsi"/>
          <w:sz w:val="22"/>
          <w:szCs w:val="22"/>
          <w:lang w:val="pt-BR"/>
        </w:rPr>
        <w:t>bancária</w:t>
      </w:r>
      <w:r w:rsidRPr="00700EC1">
        <w:rPr>
          <w:rFonts w:asciiTheme="minorHAnsi" w:hAnsiTheme="minorHAnsi" w:cstheme="minorHAnsi"/>
          <w:spacing w:val="-16"/>
          <w:sz w:val="22"/>
          <w:szCs w:val="22"/>
          <w:lang w:val="pt-BR"/>
        </w:rPr>
        <w:t xml:space="preserve"> </w:t>
      </w:r>
      <w:r w:rsidRPr="00700EC1">
        <w:rPr>
          <w:rFonts w:asciiTheme="minorHAnsi" w:hAnsiTheme="minorHAnsi" w:cstheme="minorHAnsi"/>
          <w:sz w:val="22"/>
          <w:szCs w:val="22"/>
          <w:lang w:val="pt-BR"/>
        </w:rPr>
        <w:t>será</w:t>
      </w:r>
      <w:r w:rsidRPr="00700EC1">
        <w:rPr>
          <w:rFonts w:asciiTheme="minorHAnsi" w:hAnsiTheme="minorHAnsi" w:cstheme="minorHAnsi"/>
          <w:spacing w:val="-16"/>
          <w:sz w:val="22"/>
          <w:szCs w:val="22"/>
          <w:lang w:val="pt-BR"/>
        </w:rPr>
        <w:t xml:space="preserve"> </w:t>
      </w:r>
      <w:r w:rsidRPr="00700EC1">
        <w:rPr>
          <w:rFonts w:asciiTheme="minorHAnsi" w:hAnsiTheme="minorHAnsi" w:cstheme="minorHAnsi"/>
          <w:sz w:val="22"/>
          <w:szCs w:val="22"/>
          <w:lang w:val="pt-BR"/>
        </w:rPr>
        <w:t>apresentada</w:t>
      </w:r>
      <w:r w:rsidRPr="00700EC1">
        <w:rPr>
          <w:rFonts w:asciiTheme="minorHAnsi" w:hAnsiTheme="minorHAnsi" w:cstheme="minorHAnsi"/>
          <w:spacing w:val="-14"/>
          <w:sz w:val="22"/>
          <w:szCs w:val="22"/>
          <w:lang w:val="pt-BR"/>
        </w:rPr>
        <w:t xml:space="preserve"> </w:t>
      </w:r>
      <w:r w:rsidRPr="00700EC1">
        <w:rPr>
          <w:rFonts w:asciiTheme="minorHAnsi" w:hAnsiTheme="minorHAnsi" w:cstheme="minorHAnsi"/>
          <w:sz w:val="22"/>
          <w:szCs w:val="22"/>
          <w:lang w:val="pt-BR"/>
        </w:rPr>
        <w:t>com</w:t>
      </w:r>
      <w:r w:rsidRPr="00700EC1">
        <w:rPr>
          <w:rFonts w:asciiTheme="minorHAnsi" w:hAnsiTheme="minorHAnsi" w:cstheme="minorHAnsi"/>
          <w:spacing w:val="-13"/>
          <w:sz w:val="22"/>
          <w:szCs w:val="22"/>
          <w:lang w:val="pt-BR"/>
        </w:rPr>
        <w:t xml:space="preserve"> </w:t>
      </w:r>
      <w:r w:rsidRPr="00700EC1">
        <w:rPr>
          <w:rFonts w:asciiTheme="minorHAnsi" w:hAnsiTheme="minorHAnsi" w:cstheme="minorHAnsi"/>
          <w:sz w:val="22"/>
          <w:szCs w:val="22"/>
          <w:lang w:val="pt-BR"/>
        </w:rPr>
        <w:t>firma</w:t>
      </w:r>
      <w:r w:rsidRPr="00700EC1">
        <w:rPr>
          <w:rFonts w:asciiTheme="minorHAnsi" w:hAnsiTheme="minorHAnsi" w:cstheme="minorHAnsi"/>
          <w:spacing w:val="-15"/>
          <w:sz w:val="22"/>
          <w:szCs w:val="22"/>
          <w:lang w:val="pt-BR"/>
        </w:rPr>
        <w:t xml:space="preserve"> </w:t>
      </w:r>
      <w:r w:rsidRPr="00700EC1">
        <w:rPr>
          <w:rFonts w:asciiTheme="minorHAnsi" w:hAnsiTheme="minorHAnsi" w:cstheme="minorHAnsi"/>
          <w:sz w:val="22"/>
          <w:szCs w:val="22"/>
          <w:lang w:val="pt-BR"/>
        </w:rPr>
        <w:t>devidamente</w:t>
      </w:r>
      <w:r w:rsidRPr="00700EC1">
        <w:rPr>
          <w:rFonts w:asciiTheme="minorHAnsi" w:hAnsiTheme="minorHAnsi" w:cstheme="minorHAnsi"/>
          <w:spacing w:val="-15"/>
          <w:sz w:val="22"/>
          <w:szCs w:val="22"/>
          <w:lang w:val="pt-BR"/>
        </w:rPr>
        <w:t xml:space="preserve"> </w:t>
      </w:r>
      <w:r w:rsidRPr="00700EC1">
        <w:rPr>
          <w:rFonts w:asciiTheme="minorHAnsi" w:hAnsiTheme="minorHAnsi" w:cstheme="minorHAnsi"/>
          <w:sz w:val="22"/>
          <w:szCs w:val="22"/>
          <w:lang w:val="pt-BR"/>
        </w:rPr>
        <w:t>reconhecida</w:t>
      </w:r>
      <w:r w:rsidRPr="00700EC1">
        <w:rPr>
          <w:rFonts w:asciiTheme="minorHAnsi" w:hAnsiTheme="minorHAnsi" w:cstheme="minorHAnsi"/>
          <w:spacing w:val="-57"/>
          <w:sz w:val="22"/>
          <w:szCs w:val="22"/>
          <w:lang w:val="pt-BR"/>
        </w:rPr>
        <w:t xml:space="preserve"> </w:t>
      </w:r>
      <w:r w:rsidRPr="00700EC1">
        <w:rPr>
          <w:rFonts w:asciiTheme="minorHAnsi" w:hAnsiTheme="minorHAnsi" w:cstheme="minorHAnsi"/>
          <w:sz w:val="22"/>
          <w:szCs w:val="22"/>
          <w:lang w:val="pt-BR"/>
        </w:rPr>
        <w:t>em cartório, exceto no caso de documento emitido por via digital, cuja autenticidade pode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ser</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aferida</w:t>
      </w:r>
      <w:r w:rsidRPr="00700EC1">
        <w:rPr>
          <w:rFonts w:asciiTheme="minorHAnsi" w:hAnsiTheme="minorHAnsi" w:cstheme="minorHAnsi"/>
          <w:spacing w:val="-2"/>
          <w:sz w:val="22"/>
          <w:szCs w:val="22"/>
          <w:lang w:val="pt-BR"/>
        </w:rPr>
        <w:t xml:space="preserve"> </w:t>
      </w:r>
      <w:r w:rsidRPr="00700EC1">
        <w:rPr>
          <w:rFonts w:asciiTheme="minorHAnsi" w:hAnsiTheme="minorHAnsi" w:cstheme="minorHAnsi"/>
          <w:sz w:val="22"/>
          <w:szCs w:val="22"/>
          <w:lang w:val="pt-BR"/>
        </w:rPr>
        <w:t>junto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aos certificadores digitais</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devida</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legalmente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autorizados.</w:t>
      </w:r>
    </w:p>
    <w:p w14:paraId="1D2FA9B8"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p>
    <w:p w14:paraId="488EB5A9"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pacing w:val="-1"/>
          <w:sz w:val="22"/>
          <w:szCs w:val="22"/>
          <w:lang w:val="pt-BR"/>
        </w:rPr>
        <w:t>Parágrafo</w:t>
      </w:r>
      <w:r w:rsidRPr="00700EC1">
        <w:rPr>
          <w:rFonts w:asciiTheme="minorHAnsi" w:hAnsiTheme="minorHAnsi" w:cstheme="minorHAnsi"/>
          <w:b/>
          <w:spacing w:val="-13"/>
          <w:sz w:val="22"/>
          <w:szCs w:val="22"/>
          <w:lang w:val="pt-BR"/>
        </w:rPr>
        <w:t xml:space="preserve"> </w:t>
      </w:r>
      <w:r w:rsidRPr="00700EC1">
        <w:rPr>
          <w:rFonts w:asciiTheme="minorHAnsi" w:hAnsiTheme="minorHAnsi" w:cstheme="minorHAnsi"/>
          <w:b/>
          <w:sz w:val="22"/>
          <w:szCs w:val="22"/>
          <w:lang w:val="pt-BR"/>
        </w:rPr>
        <w:t>Sexto</w:t>
      </w:r>
      <w:r w:rsidRPr="00700EC1">
        <w:rPr>
          <w:rFonts w:asciiTheme="minorHAnsi" w:hAnsiTheme="minorHAnsi" w:cstheme="minorHAnsi"/>
          <w:b/>
          <w:spacing w:val="-14"/>
          <w:sz w:val="22"/>
          <w:szCs w:val="22"/>
          <w:lang w:val="pt-BR"/>
        </w:rPr>
        <w:t xml:space="preserve"> </w:t>
      </w:r>
      <w:r w:rsidRPr="00700EC1">
        <w:rPr>
          <w:rFonts w:asciiTheme="minorHAnsi" w:hAnsiTheme="minorHAnsi" w:cstheme="minorHAnsi"/>
          <w:b/>
          <w:sz w:val="22"/>
          <w:szCs w:val="22"/>
          <w:lang w:val="pt-BR"/>
        </w:rPr>
        <w:t>–</w:t>
      </w:r>
      <w:r w:rsidRPr="00700EC1">
        <w:rPr>
          <w:rFonts w:asciiTheme="minorHAnsi" w:hAnsiTheme="minorHAnsi" w:cstheme="minorHAnsi"/>
          <w:b/>
          <w:spacing w:val="-12"/>
          <w:sz w:val="22"/>
          <w:szCs w:val="22"/>
          <w:lang w:val="pt-BR"/>
        </w:rPr>
        <w:t xml:space="preserve"> </w:t>
      </w:r>
      <w:r w:rsidRPr="00700EC1">
        <w:rPr>
          <w:rFonts w:asciiTheme="minorHAnsi" w:hAnsiTheme="minorHAnsi" w:cstheme="minorHAnsi"/>
          <w:sz w:val="22"/>
          <w:szCs w:val="22"/>
          <w:lang w:val="pt-BR"/>
        </w:rPr>
        <w:t>A</w:t>
      </w:r>
      <w:r w:rsidRPr="00700EC1">
        <w:rPr>
          <w:rFonts w:asciiTheme="minorHAnsi" w:hAnsiTheme="minorHAnsi" w:cstheme="minorHAnsi"/>
          <w:spacing w:val="-12"/>
          <w:sz w:val="22"/>
          <w:szCs w:val="22"/>
          <w:lang w:val="pt-BR"/>
        </w:rPr>
        <w:t xml:space="preserve"> </w:t>
      </w:r>
      <w:r w:rsidRPr="00700EC1">
        <w:rPr>
          <w:rFonts w:asciiTheme="minorHAnsi" w:hAnsiTheme="minorHAnsi" w:cstheme="minorHAnsi"/>
          <w:sz w:val="22"/>
          <w:szCs w:val="22"/>
          <w:lang w:val="pt-BR"/>
        </w:rPr>
        <w:t>fiança</w:t>
      </w:r>
      <w:r w:rsidRPr="00700EC1">
        <w:rPr>
          <w:rFonts w:asciiTheme="minorHAnsi" w:hAnsiTheme="minorHAnsi" w:cstheme="minorHAnsi"/>
          <w:spacing w:val="-16"/>
          <w:sz w:val="22"/>
          <w:szCs w:val="22"/>
          <w:lang w:val="pt-BR"/>
        </w:rPr>
        <w:t xml:space="preserve"> </w:t>
      </w:r>
      <w:r w:rsidRPr="00700EC1">
        <w:rPr>
          <w:rFonts w:asciiTheme="minorHAnsi" w:hAnsiTheme="minorHAnsi" w:cstheme="minorHAnsi"/>
          <w:sz w:val="22"/>
          <w:szCs w:val="22"/>
          <w:lang w:val="pt-BR"/>
        </w:rPr>
        <w:t>bancária</w:t>
      </w:r>
      <w:r w:rsidRPr="00700EC1">
        <w:rPr>
          <w:rFonts w:asciiTheme="minorHAnsi" w:hAnsiTheme="minorHAnsi" w:cstheme="minorHAnsi"/>
          <w:spacing w:val="-15"/>
          <w:sz w:val="22"/>
          <w:szCs w:val="22"/>
          <w:lang w:val="pt-BR"/>
        </w:rPr>
        <w:t xml:space="preserve"> </w:t>
      </w:r>
      <w:r w:rsidRPr="00700EC1">
        <w:rPr>
          <w:rFonts w:asciiTheme="minorHAnsi" w:hAnsiTheme="minorHAnsi" w:cstheme="minorHAnsi"/>
          <w:sz w:val="22"/>
          <w:szCs w:val="22"/>
          <w:lang w:val="pt-BR"/>
        </w:rPr>
        <w:t>deverá</w:t>
      </w:r>
      <w:r w:rsidRPr="00700EC1">
        <w:rPr>
          <w:rFonts w:asciiTheme="minorHAnsi" w:hAnsiTheme="minorHAnsi" w:cstheme="minorHAnsi"/>
          <w:spacing w:val="-15"/>
          <w:sz w:val="22"/>
          <w:szCs w:val="22"/>
          <w:lang w:val="pt-BR"/>
        </w:rPr>
        <w:t xml:space="preserve"> </w:t>
      </w:r>
      <w:r w:rsidRPr="00700EC1">
        <w:rPr>
          <w:rFonts w:asciiTheme="minorHAnsi" w:hAnsiTheme="minorHAnsi" w:cstheme="minorHAnsi"/>
          <w:sz w:val="22"/>
          <w:szCs w:val="22"/>
          <w:lang w:val="pt-BR"/>
        </w:rPr>
        <w:t>ter</w:t>
      </w:r>
      <w:r w:rsidRPr="00700EC1">
        <w:rPr>
          <w:rFonts w:asciiTheme="minorHAnsi" w:hAnsiTheme="minorHAnsi" w:cstheme="minorHAnsi"/>
          <w:spacing w:val="-16"/>
          <w:sz w:val="22"/>
          <w:szCs w:val="22"/>
          <w:lang w:val="pt-BR"/>
        </w:rPr>
        <w:t xml:space="preserve"> </w:t>
      </w:r>
      <w:r w:rsidRPr="00700EC1">
        <w:rPr>
          <w:rFonts w:asciiTheme="minorHAnsi" w:hAnsiTheme="minorHAnsi" w:cstheme="minorHAnsi"/>
          <w:sz w:val="22"/>
          <w:szCs w:val="22"/>
          <w:lang w:val="pt-BR"/>
        </w:rPr>
        <w:t>prazo</w:t>
      </w:r>
      <w:r w:rsidRPr="00700EC1">
        <w:rPr>
          <w:rFonts w:asciiTheme="minorHAnsi" w:hAnsiTheme="minorHAnsi" w:cstheme="minorHAnsi"/>
          <w:spacing w:val="-14"/>
          <w:sz w:val="22"/>
          <w:szCs w:val="22"/>
          <w:lang w:val="pt-BR"/>
        </w:rPr>
        <w:t xml:space="preserve"> </w:t>
      </w:r>
      <w:r w:rsidRPr="00700EC1">
        <w:rPr>
          <w:rFonts w:asciiTheme="minorHAnsi" w:hAnsiTheme="minorHAnsi" w:cstheme="minorHAnsi"/>
          <w:sz w:val="22"/>
          <w:szCs w:val="22"/>
          <w:lang w:val="pt-BR"/>
        </w:rPr>
        <w:t>de</w:t>
      </w:r>
      <w:r w:rsidRPr="00700EC1">
        <w:rPr>
          <w:rFonts w:asciiTheme="minorHAnsi" w:hAnsiTheme="minorHAnsi" w:cstheme="minorHAnsi"/>
          <w:spacing w:val="-14"/>
          <w:sz w:val="22"/>
          <w:szCs w:val="22"/>
          <w:lang w:val="pt-BR"/>
        </w:rPr>
        <w:t xml:space="preserve"> </w:t>
      </w:r>
      <w:r w:rsidRPr="00700EC1">
        <w:rPr>
          <w:rFonts w:asciiTheme="minorHAnsi" w:hAnsiTheme="minorHAnsi" w:cstheme="minorHAnsi"/>
          <w:sz w:val="22"/>
          <w:szCs w:val="22"/>
          <w:lang w:val="pt-BR"/>
        </w:rPr>
        <w:t>validade</w:t>
      </w:r>
      <w:r w:rsidRPr="00700EC1">
        <w:rPr>
          <w:rFonts w:asciiTheme="minorHAnsi" w:hAnsiTheme="minorHAnsi" w:cstheme="minorHAnsi"/>
          <w:spacing w:val="-13"/>
          <w:sz w:val="22"/>
          <w:szCs w:val="22"/>
          <w:lang w:val="pt-BR"/>
        </w:rPr>
        <w:t xml:space="preserve"> </w:t>
      </w:r>
      <w:r w:rsidRPr="00700EC1">
        <w:rPr>
          <w:rFonts w:asciiTheme="minorHAnsi" w:hAnsiTheme="minorHAnsi" w:cstheme="minorHAnsi"/>
          <w:sz w:val="22"/>
          <w:szCs w:val="22"/>
          <w:lang w:val="pt-BR"/>
        </w:rPr>
        <w:t>correspondente</w:t>
      </w:r>
      <w:r w:rsidRPr="00700EC1">
        <w:rPr>
          <w:rFonts w:asciiTheme="minorHAnsi" w:hAnsiTheme="minorHAnsi" w:cstheme="minorHAnsi"/>
          <w:spacing w:val="-14"/>
          <w:sz w:val="22"/>
          <w:szCs w:val="22"/>
          <w:lang w:val="pt-BR"/>
        </w:rPr>
        <w:t xml:space="preserve"> </w:t>
      </w:r>
      <w:r w:rsidRPr="00700EC1">
        <w:rPr>
          <w:rFonts w:asciiTheme="minorHAnsi" w:hAnsiTheme="minorHAnsi" w:cstheme="minorHAnsi"/>
          <w:sz w:val="22"/>
          <w:szCs w:val="22"/>
          <w:lang w:val="pt-BR"/>
        </w:rPr>
        <w:t>ao período de vigência</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deste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contrato,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acrescido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b/>
          <w:sz w:val="22"/>
          <w:szCs w:val="22"/>
          <w:lang w:val="pt-BR"/>
        </w:rPr>
        <w:t>___</w:t>
      </w:r>
      <w:r w:rsidRPr="00700EC1">
        <w:rPr>
          <w:rFonts w:asciiTheme="minorHAnsi" w:hAnsiTheme="minorHAnsi" w:cstheme="minorHAnsi"/>
          <w:b/>
          <w:spacing w:val="1"/>
          <w:sz w:val="22"/>
          <w:szCs w:val="22"/>
          <w:lang w:val="pt-BR"/>
        </w:rPr>
        <w:t xml:space="preserve"> </w:t>
      </w:r>
      <w:r w:rsidRPr="00700EC1">
        <w:rPr>
          <w:rFonts w:asciiTheme="minorHAnsi" w:hAnsiTheme="minorHAnsi" w:cstheme="minorHAnsi"/>
          <w:sz w:val="22"/>
          <w:szCs w:val="22"/>
          <w:lang w:val="pt-BR"/>
        </w:rPr>
        <w:t>(___)</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dias</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para</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apuração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eventual</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inadimplemento da CONTRATADA ocorrido durante a vigência contratual e para a</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comunicação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do inadimplemento à</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instituição financeira.</w:t>
      </w:r>
    </w:p>
    <w:p w14:paraId="25DBE89E"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p>
    <w:p w14:paraId="0077AF2C"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Parágrafo</w:t>
      </w:r>
      <w:r w:rsidRPr="00700EC1">
        <w:rPr>
          <w:rFonts w:asciiTheme="minorHAnsi" w:hAnsiTheme="minorHAnsi" w:cstheme="minorHAnsi"/>
          <w:b/>
          <w:spacing w:val="-13"/>
          <w:sz w:val="22"/>
          <w:szCs w:val="22"/>
          <w:lang w:val="pt-BR"/>
        </w:rPr>
        <w:t xml:space="preserve"> </w:t>
      </w:r>
      <w:r w:rsidRPr="00700EC1">
        <w:rPr>
          <w:rFonts w:asciiTheme="minorHAnsi" w:hAnsiTheme="minorHAnsi" w:cstheme="minorHAnsi"/>
          <w:b/>
          <w:sz w:val="22"/>
          <w:szCs w:val="22"/>
          <w:lang w:val="pt-BR"/>
        </w:rPr>
        <w:t>Sétimo</w:t>
      </w:r>
      <w:r w:rsidRPr="00700EC1">
        <w:rPr>
          <w:rFonts w:asciiTheme="minorHAnsi" w:hAnsiTheme="minorHAnsi" w:cstheme="minorHAnsi"/>
          <w:b/>
          <w:spacing w:val="-11"/>
          <w:sz w:val="22"/>
          <w:szCs w:val="22"/>
          <w:lang w:val="pt-BR"/>
        </w:rPr>
        <w:t xml:space="preserve"> </w:t>
      </w:r>
      <w:r w:rsidRPr="00700EC1">
        <w:rPr>
          <w:rFonts w:asciiTheme="minorHAnsi" w:hAnsiTheme="minorHAnsi" w:cstheme="minorHAnsi"/>
          <w:b/>
          <w:sz w:val="22"/>
          <w:szCs w:val="22"/>
          <w:lang w:val="pt-BR"/>
        </w:rPr>
        <w:t>–</w:t>
      </w:r>
      <w:r w:rsidRPr="00700EC1">
        <w:rPr>
          <w:rFonts w:asciiTheme="minorHAnsi" w:hAnsiTheme="minorHAnsi" w:cstheme="minorHAnsi"/>
          <w:b/>
          <w:spacing w:val="-11"/>
          <w:sz w:val="22"/>
          <w:szCs w:val="22"/>
          <w:lang w:val="pt-BR"/>
        </w:rPr>
        <w:t xml:space="preserve"> </w:t>
      </w:r>
      <w:r w:rsidRPr="00700EC1">
        <w:rPr>
          <w:rFonts w:asciiTheme="minorHAnsi" w:hAnsiTheme="minorHAnsi" w:cstheme="minorHAnsi"/>
          <w:sz w:val="22"/>
          <w:szCs w:val="22"/>
          <w:lang w:val="pt-BR"/>
        </w:rPr>
        <w:t>No</w:t>
      </w:r>
      <w:r w:rsidRPr="00700EC1">
        <w:rPr>
          <w:rFonts w:asciiTheme="minorHAnsi" w:hAnsiTheme="minorHAnsi" w:cstheme="minorHAnsi"/>
          <w:spacing w:val="-12"/>
          <w:sz w:val="22"/>
          <w:szCs w:val="22"/>
          <w:lang w:val="pt-BR"/>
        </w:rPr>
        <w:t xml:space="preserve"> </w:t>
      </w:r>
      <w:r w:rsidRPr="00700EC1">
        <w:rPr>
          <w:rFonts w:asciiTheme="minorHAnsi" w:hAnsiTheme="minorHAnsi" w:cstheme="minorHAnsi"/>
          <w:sz w:val="22"/>
          <w:szCs w:val="22"/>
          <w:lang w:val="pt-BR"/>
        </w:rPr>
        <w:t>instrumento</w:t>
      </w:r>
      <w:r w:rsidRPr="00700EC1">
        <w:rPr>
          <w:rFonts w:asciiTheme="minorHAnsi" w:hAnsiTheme="minorHAnsi" w:cstheme="minorHAnsi"/>
          <w:spacing w:val="-11"/>
          <w:sz w:val="22"/>
          <w:szCs w:val="22"/>
          <w:lang w:val="pt-BR"/>
        </w:rPr>
        <w:t xml:space="preserve"> </w:t>
      </w:r>
      <w:r w:rsidRPr="00700EC1">
        <w:rPr>
          <w:rFonts w:asciiTheme="minorHAnsi" w:hAnsiTheme="minorHAnsi" w:cstheme="minorHAnsi"/>
          <w:sz w:val="22"/>
          <w:szCs w:val="22"/>
          <w:lang w:val="pt-BR"/>
        </w:rPr>
        <w:t>de</w:t>
      </w:r>
      <w:r w:rsidRPr="00700EC1">
        <w:rPr>
          <w:rFonts w:asciiTheme="minorHAnsi" w:hAnsiTheme="minorHAnsi" w:cstheme="minorHAnsi"/>
          <w:spacing w:val="-12"/>
          <w:sz w:val="22"/>
          <w:szCs w:val="22"/>
          <w:lang w:val="pt-BR"/>
        </w:rPr>
        <w:t xml:space="preserve"> </w:t>
      </w:r>
      <w:r w:rsidRPr="00700EC1">
        <w:rPr>
          <w:rFonts w:asciiTheme="minorHAnsi" w:hAnsiTheme="minorHAnsi" w:cstheme="minorHAnsi"/>
          <w:sz w:val="22"/>
          <w:szCs w:val="22"/>
          <w:lang w:val="pt-BR"/>
        </w:rPr>
        <w:t>fiança</w:t>
      </w:r>
      <w:r w:rsidRPr="00700EC1">
        <w:rPr>
          <w:rFonts w:asciiTheme="minorHAnsi" w:hAnsiTheme="minorHAnsi" w:cstheme="minorHAnsi"/>
          <w:spacing w:val="-12"/>
          <w:sz w:val="22"/>
          <w:szCs w:val="22"/>
          <w:lang w:val="pt-BR"/>
        </w:rPr>
        <w:t xml:space="preserve"> </w:t>
      </w:r>
      <w:r w:rsidRPr="00700EC1">
        <w:rPr>
          <w:rFonts w:asciiTheme="minorHAnsi" w:hAnsiTheme="minorHAnsi" w:cstheme="minorHAnsi"/>
          <w:sz w:val="22"/>
          <w:szCs w:val="22"/>
          <w:lang w:val="pt-BR"/>
        </w:rPr>
        <w:t>bancária</w:t>
      </w:r>
      <w:r w:rsidRPr="00700EC1">
        <w:rPr>
          <w:rFonts w:asciiTheme="minorHAnsi" w:hAnsiTheme="minorHAnsi" w:cstheme="minorHAnsi"/>
          <w:spacing w:val="-12"/>
          <w:sz w:val="22"/>
          <w:szCs w:val="22"/>
          <w:lang w:val="pt-BR"/>
        </w:rPr>
        <w:t xml:space="preserve"> </w:t>
      </w:r>
      <w:r w:rsidRPr="00700EC1">
        <w:rPr>
          <w:rFonts w:asciiTheme="minorHAnsi" w:hAnsiTheme="minorHAnsi" w:cstheme="minorHAnsi"/>
          <w:sz w:val="22"/>
          <w:szCs w:val="22"/>
          <w:lang w:val="pt-BR"/>
        </w:rPr>
        <w:t>constará</w:t>
      </w:r>
      <w:r w:rsidRPr="00700EC1">
        <w:rPr>
          <w:rFonts w:asciiTheme="minorHAnsi" w:hAnsiTheme="minorHAnsi" w:cstheme="minorHAnsi"/>
          <w:spacing w:val="-13"/>
          <w:sz w:val="22"/>
          <w:szCs w:val="22"/>
          <w:lang w:val="pt-BR"/>
        </w:rPr>
        <w:t xml:space="preserve"> </w:t>
      </w:r>
      <w:r w:rsidRPr="00700EC1">
        <w:rPr>
          <w:rFonts w:asciiTheme="minorHAnsi" w:hAnsiTheme="minorHAnsi" w:cstheme="minorHAnsi"/>
          <w:sz w:val="22"/>
          <w:szCs w:val="22"/>
          <w:lang w:val="pt-BR"/>
        </w:rPr>
        <w:t>renúncia</w:t>
      </w:r>
      <w:r w:rsidRPr="00700EC1">
        <w:rPr>
          <w:rFonts w:asciiTheme="minorHAnsi" w:hAnsiTheme="minorHAnsi" w:cstheme="minorHAnsi"/>
          <w:spacing w:val="-12"/>
          <w:sz w:val="22"/>
          <w:szCs w:val="22"/>
          <w:lang w:val="pt-BR"/>
        </w:rPr>
        <w:t xml:space="preserve"> </w:t>
      </w:r>
      <w:r w:rsidRPr="00700EC1">
        <w:rPr>
          <w:rFonts w:asciiTheme="minorHAnsi" w:hAnsiTheme="minorHAnsi" w:cstheme="minorHAnsi"/>
          <w:sz w:val="22"/>
          <w:szCs w:val="22"/>
          <w:lang w:val="pt-BR"/>
        </w:rPr>
        <w:t>expressa</w:t>
      </w:r>
      <w:r w:rsidRPr="00700EC1">
        <w:rPr>
          <w:rFonts w:asciiTheme="minorHAnsi" w:hAnsiTheme="minorHAnsi" w:cstheme="minorHAnsi"/>
          <w:spacing w:val="-12"/>
          <w:sz w:val="22"/>
          <w:szCs w:val="22"/>
          <w:lang w:val="pt-BR"/>
        </w:rPr>
        <w:t xml:space="preserve"> </w:t>
      </w:r>
      <w:r w:rsidRPr="00700EC1">
        <w:rPr>
          <w:rFonts w:asciiTheme="minorHAnsi" w:hAnsiTheme="minorHAnsi" w:cstheme="minorHAnsi"/>
          <w:sz w:val="22"/>
          <w:szCs w:val="22"/>
          <w:lang w:val="pt-BR"/>
        </w:rPr>
        <w:t>do</w:t>
      </w:r>
      <w:r w:rsidRPr="00700EC1">
        <w:rPr>
          <w:rFonts w:asciiTheme="minorHAnsi" w:hAnsiTheme="minorHAnsi" w:cstheme="minorHAnsi"/>
          <w:spacing w:val="-11"/>
          <w:sz w:val="22"/>
          <w:szCs w:val="22"/>
          <w:lang w:val="pt-BR"/>
        </w:rPr>
        <w:t xml:space="preserve"> </w:t>
      </w:r>
      <w:r w:rsidRPr="00700EC1">
        <w:rPr>
          <w:rFonts w:asciiTheme="minorHAnsi" w:hAnsiTheme="minorHAnsi" w:cstheme="minorHAnsi"/>
          <w:sz w:val="22"/>
          <w:szCs w:val="22"/>
          <w:lang w:val="pt-BR"/>
        </w:rPr>
        <w:t>fiador</w:t>
      </w:r>
      <w:r w:rsidRPr="00700EC1">
        <w:rPr>
          <w:rFonts w:asciiTheme="minorHAnsi" w:hAnsiTheme="minorHAnsi" w:cstheme="minorHAnsi"/>
          <w:spacing w:val="-58"/>
          <w:sz w:val="22"/>
          <w:szCs w:val="22"/>
          <w:lang w:val="pt-BR"/>
        </w:rPr>
        <w:t xml:space="preserve"> </w:t>
      </w:r>
      <w:r w:rsidRPr="00700EC1">
        <w:rPr>
          <w:rFonts w:asciiTheme="minorHAnsi" w:hAnsiTheme="minorHAnsi" w:cstheme="minorHAnsi"/>
          <w:sz w:val="22"/>
          <w:szCs w:val="22"/>
          <w:lang w:val="pt-BR"/>
        </w:rPr>
        <w:t>ao</w:t>
      </w:r>
      <w:r w:rsidRPr="00700EC1">
        <w:rPr>
          <w:rFonts w:asciiTheme="minorHAnsi" w:hAnsiTheme="minorHAnsi" w:cstheme="minorHAnsi"/>
          <w:spacing w:val="-11"/>
          <w:sz w:val="22"/>
          <w:szCs w:val="22"/>
          <w:lang w:val="pt-BR"/>
        </w:rPr>
        <w:t xml:space="preserve"> </w:t>
      </w:r>
      <w:r w:rsidRPr="00700EC1">
        <w:rPr>
          <w:rFonts w:asciiTheme="minorHAnsi" w:hAnsiTheme="minorHAnsi" w:cstheme="minorHAnsi"/>
          <w:sz w:val="22"/>
          <w:szCs w:val="22"/>
          <w:lang w:val="pt-BR"/>
        </w:rPr>
        <w:t>benefício</w:t>
      </w:r>
      <w:r w:rsidRPr="00700EC1">
        <w:rPr>
          <w:rFonts w:asciiTheme="minorHAnsi" w:hAnsiTheme="minorHAnsi" w:cstheme="minorHAnsi"/>
          <w:spacing w:val="-11"/>
          <w:sz w:val="22"/>
          <w:szCs w:val="22"/>
          <w:lang w:val="pt-BR"/>
        </w:rPr>
        <w:t xml:space="preserve"> </w:t>
      </w:r>
      <w:r w:rsidRPr="00700EC1">
        <w:rPr>
          <w:rFonts w:asciiTheme="minorHAnsi" w:hAnsiTheme="minorHAnsi" w:cstheme="minorHAnsi"/>
          <w:sz w:val="22"/>
          <w:szCs w:val="22"/>
          <w:lang w:val="pt-BR"/>
        </w:rPr>
        <w:t>de</w:t>
      </w:r>
      <w:r w:rsidRPr="00700EC1">
        <w:rPr>
          <w:rFonts w:asciiTheme="minorHAnsi" w:hAnsiTheme="minorHAnsi" w:cstheme="minorHAnsi"/>
          <w:spacing w:val="-9"/>
          <w:sz w:val="22"/>
          <w:szCs w:val="22"/>
          <w:lang w:val="pt-BR"/>
        </w:rPr>
        <w:t xml:space="preserve"> </w:t>
      </w:r>
      <w:r w:rsidRPr="00700EC1">
        <w:rPr>
          <w:rFonts w:asciiTheme="minorHAnsi" w:hAnsiTheme="minorHAnsi" w:cstheme="minorHAnsi"/>
          <w:sz w:val="22"/>
          <w:szCs w:val="22"/>
          <w:lang w:val="pt-BR"/>
        </w:rPr>
        <w:t>ordem</w:t>
      </w:r>
      <w:r w:rsidRPr="00700EC1">
        <w:rPr>
          <w:rFonts w:asciiTheme="minorHAnsi" w:hAnsiTheme="minorHAnsi" w:cstheme="minorHAnsi"/>
          <w:spacing w:val="-8"/>
          <w:sz w:val="22"/>
          <w:szCs w:val="22"/>
          <w:lang w:val="pt-BR"/>
        </w:rPr>
        <w:t xml:space="preserve"> </w:t>
      </w:r>
      <w:r w:rsidRPr="00700EC1">
        <w:rPr>
          <w:rFonts w:asciiTheme="minorHAnsi" w:hAnsiTheme="minorHAnsi" w:cstheme="minorHAnsi"/>
          <w:sz w:val="22"/>
          <w:szCs w:val="22"/>
          <w:lang w:val="pt-BR"/>
        </w:rPr>
        <w:t>e</w:t>
      </w:r>
      <w:r w:rsidRPr="00700EC1">
        <w:rPr>
          <w:rFonts w:asciiTheme="minorHAnsi" w:hAnsiTheme="minorHAnsi" w:cstheme="minorHAnsi"/>
          <w:spacing w:val="-10"/>
          <w:sz w:val="22"/>
          <w:szCs w:val="22"/>
          <w:lang w:val="pt-BR"/>
        </w:rPr>
        <w:t xml:space="preserve"> </w:t>
      </w:r>
      <w:r w:rsidRPr="00700EC1">
        <w:rPr>
          <w:rFonts w:asciiTheme="minorHAnsi" w:hAnsiTheme="minorHAnsi" w:cstheme="minorHAnsi"/>
          <w:sz w:val="22"/>
          <w:szCs w:val="22"/>
          <w:lang w:val="pt-BR"/>
        </w:rPr>
        <w:t>aos</w:t>
      </w:r>
      <w:r w:rsidRPr="00700EC1">
        <w:rPr>
          <w:rFonts w:asciiTheme="minorHAnsi" w:hAnsiTheme="minorHAnsi" w:cstheme="minorHAnsi"/>
          <w:spacing w:val="-10"/>
          <w:sz w:val="22"/>
          <w:szCs w:val="22"/>
          <w:lang w:val="pt-BR"/>
        </w:rPr>
        <w:t xml:space="preserve"> </w:t>
      </w:r>
      <w:r w:rsidRPr="00700EC1">
        <w:rPr>
          <w:rFonts w:asciiTheme="minorHAnsi" w:hAnsiTheme="minorHAnsi" w:cstheme="minorHAnsi"/>
          <w:sz w:val="22"/>
          <w:szCs w:val="22"/>
          <w:lang w:val="pt-BR"/>
        </w:rPr>
        <w:t>direitos</w:t>
      </w:r>
      <w:r w:rsidRPr="00700EC1">
        <w:rPr>
          <w:rFonts w:asciiTheme="minorHAnsi" w:hAnsiTheme="minorHAnsi" w:cstheme="minorHAnsi"/>
          <w:spacing w:val="-11"/>
          <w:sz w:val="22"/>
          <w:szCs w:val="22"/>
          <w:lang w:val="pt-BR"/>
        </w:rPr>
        <w:t xml:space="preserve"> </w:t>
      </w:r>
      <w:r w:rsidRPr="00700EC1">
        <w:rPr>
          <w:rFonts w:asciiTheme="minorHAnsi" w:hAnsiTheme="minorHAnsi" w:cstheme="minorHAnsi"/>
          <w:sz w:val="22"/>
          <w:szCs w:val="22"/>
          <w:lang w:val="pt-BR"/>
        </w:rPr>
        <w:t>previstos</w:t>
      </w:r>
      <w:r w:rsidRPr="00700EC1">
        <w:rPr>
          <w:rFonts w:asciiTheme="minorHAnsi" w:hAnsiTheme="minorHAnsi" w:cstheme="minorHAnsi"/>
          <w:spacing w:val="-10"/>
          <w:sz w:val="22"/>
          <w:szCs w:val="22"/>
          <w:lang w:val="pt-BR"/>
        </w:rPr>
        <w:t xml:space="preserve"> </w:t>
      </w:r>
      <w:r w:rsidRPr="00700EC1">
        <w:rPr>
          <w:rFonts w:asciiTheme="minorHAnsi" w:hAnsiTheme="minorHAnsi" w:cstheme="minorHAnsi"/>
          <w:sz w:val="22"/>
          <w:szCs w:val="22"/>
          <w:lang w:val="pt-BR"/>
        </w:rPr>
        <w:t>nos</w:t>
      </w:r>
      <w:r w:rsidRPr="00700EC1">
        <w:rPr>
          <w:rFonts w:asciiTheme="minorHAnsi" w:hAnsiTheme="minorHAnsi" w:cstheme="minorHAnsi"/>
          <w:spacing w:val="-11"/>
          <w:sz w:val="22"/>
          <w:szCs w:val="22"/>
          <w:lang w:val="pt-BR"/>
        </w:rPr>
        <w:t xml:space="preserve"> </w:t>
      </w:r>
      <w:r w:rsidRPr="00700EC1">
        <w:rPr>
          <w:rFonts w:asciiTheme="minorHAnsi" w:hAnsiTheme="minorHAnsi" w:cstheme="minorHAnsi"/>
          <w:sz w:val="22"/>
          <w:szCs w:val="22"/>
          <w:lang w:val="pt-BR"/>
        </w:rPr>
        <w:t>arts.</w:t>
      </w:r>
      <w:r w:rsidRPr="00700EC1">
        <w:rPr>
          <w:rFonts w:asciiTheme="minorHAnsi" w:hAnsiTheme="minorHAnsi" w:cstheme="minorHAnsi"/>
          <w:spacing w:val="-11"/>
          <w:sz w:val="22"/>
          <w:szCs w:val="22"/>
          <w:lang w:val="pt-BR"/>
        </w:rPr>
        <w:t xml:space="preserve"> </w:t>
      </w:r>
      <w:r w:rsidRPr="00700EC1">
        <w:rPr>
          <w:rFonts w:asciiTheme="minorHAnsi" w:hAnsiTheme="minorHAnsi" w:cstheme="minorHAnsi"/>
          <w:sz w:val="22"/>
          <w:szCs w:val="22"/>
          <w:lang w:val="pt-BR"/>
        </w:rPr>
        <w:t>827</w:t>
      </w:r>
      <w:r w:rsidRPr="00700EC1">
        <w:rPr>
          <w:rFonts w:asciiTheme="minorHAnsi" w:hAnsiTheme="minorHAnsi" w:cstheme="minorHAnsi"/>
          <w:spacing w:val="-10"/>
          <w:sz w:val="22"/>
          <w:szCs w:val="22"/>
          <w:lang w:val="pt-BR"/>
        </w:rPr>
        <w:t xml:space="preserve"> </w:t>
      </w:r>
      <w:r w:rsidRPr="00700EC1">
        <w:rPr>
          <w:rFonts w:asciiTheme="minorHAnsi" w:hAnsiTheme="minorHAnsi" w:cstheme="minorHAnsi"/>
          <w:sz w:val="22"/>
          <w:szCs w:val="22"/>
          <w:lang w:val="pt-BR"/>
        </w:rPr>
        <w:t>e</w:t>
      </w:r>
      <w:r w:rsidRPr="00700EC1">
        <w:rPr>
          <w:rFonts w:asciiTheme="minorHAnsi" w:hAnsiTheme="minorHAnsi" w:cstheme="minorHAnsi"/>
          <w:spacing w:val="-12"/>
          <w:sz w:val="22"/>
          <w:szCs w:val="22"/>
          <w:lang w:val="pt-BR"/>
        </w:rPr>
        <w:t xml:space="preserve"> </w:t>
      </w:r>
      <w:r w:rsidRPr="00700EC1">
        <w:rPr>
          <w:rFonts w:asciiTheme="minorHAnsi" w:hAnsiTheme="minorHAnsi" w:cstheme="minorHAnsi"/>
          <w:sz w:val="22"/>
          <w:szCs w:val="22"/>
          <w:lang w:val="pt-BR"/>
        </w:rPr>
        <w:t>838</w:t>
      </w:r>
      <w:r w:rsidRPr="00700EC1">
        <w:rPr>
          <w:rFonts w:asciiTheme="minorHAnsi" w:hAnsiTheme="minorHAnsi" w:cstheme="minorHAnsi"/>
          <w:spacing w:val="-9"/>
          <w:sz w:val="22"/>
          <w:szCs w:val="22"/>
          <w:lang w:val="pt-BR"/>
        </w:rPr>
        <w:t xml:space="preserve"> </w:t>
      </w:r>
      <w:r w:rsidRPr="00700EC1">
        <w:rPr>
          <w:rFonts w:asciiTheme="minorHAnsi" w:hAnsiTheme="minorHAnsi" w:cstheme="minorHAnsi"/>
          <w:sz w:val="22"/>
          <w:szCs w:val="22"/>
          <w:lang w:val="pt-BR"/>
        </w:rPr>
        <w:t>do</w:t>
      </w:r>
      <w:r w:rsidRPr="00700EC1">
        <w:rPr>
          <w:rFonts w:asciiTheme="minorHAnsi" w:hAnsiTheme="minorHAnsi" w:cstheme="minorHAnsi"/>
          <w:spacing w:val="-10"/>
          <w:sz w:val="22"/>
          <w:szCs w:val="22"/>
          <w:lang w:val="pt-BR"/>
        </w:rPr>
        <w:t xml:space="preserve"> </w:t>
      </w:r>
      <w:r w:rsidRPr="00700EC1">
        <w:rPr>
          <w:rFonts w:asciiTheme="minorHAnsi" w:hAnsiTheme="minorHAnsi" w:cstheme="minorHAnsi"/>
          <w:sz w:val="22"/>
          <w:szCs w:val="22"/>
          <w:lang w:val="pt-BR"/>
        </w:rPr>
        <w:t>Código</w:t>
      </w:r>
      <w:r w:rsidRPr="00700EC1">
        <w:rPr>
          <w:rFonts w:asciiTheme="minorHAnsi" w:hAnsiTheme="minorHAnsi" w:cstheme="minorHAnsi"/>
          <w:spacing w:val="-8"/>
          <w:sz w:val="22"/>
          <w:szCs w:val="22"/>
          <w:lang w:val="pt-BR"/>
        </w:rPr>
        <w:t xml:space="preserve"> </w:t>
      </w:r>
      <w:r w:rsidRPr="00700EC1">
        <w:rPr>
          <w:rFonts w:asciiTheme="minorHAnsi" w:hAnsiTheme="minorHAnsi" w:cstheme="minorHAnsi"/>
          <w:sz w:val="22"/>
          <w:szCs w:val="22"/>
          <w:lang w:val="pt-BR"/>
        </w:rPr>
        <w:t>Civil</w:t>
      </w:r>
      <w:r w:rsidRPr="00700EC1">
        <w:rPr>
          <w:rFonts w:asciiTheme="minorHAnsi" w:hAnsiTheme="minorHAnsi" w:cstheme="minorHAnsi"/>
          <w:spacing w:val="-10"/>
          <w:sz w:val="22"/>
          <w:szCs w:val="22"/>
          <w:lang w:val="pt-BR"/>
        </w:rPr>
        <w:t xml:space="preserve"> </w:t>
      </w:r>
      <w:r w:rsidRPr="00700EC1">
        <w:rPr>
          <w:rFonts w:asciiTheme="minorHAnsi" w:hAnsiTheme="minorHAnsi" w:cstheme="minorHAnsi"/>
          <w:sz w:val="22"/>
          <w:szCs w:val="22"/>
          <w:lang w:val="pt-BR"/>
        </w:rPr>
        <w:t>Brasileiro,</w:t>
      </w:r>
      <w:r w:rsidRPr="00700EC1">
        <w:rPr>
          <w:rFonts w:asciiTheme="minorHAnsi" w:hAnsiTheme="minorHAnsi" w:cstheme="minorHAnsi"/>
          <w:spacing w:val="-58"/>
          <w:sz w:val="22"/>
          <w:szCs w:val="22"/>
          <w:lang w:val="pt-BR"/>
        </w:rPr>
        <w:t xml:space="preserve"> </w:t>
      </w:r>
      <w:r w:rsidRPr="00700EC1">
        <w:rPr>
          <w:rFonts w:asciiTheme="minorHAnsi" w:hAnsiTheme="minorHAnsi" w:cstheme="minorHAnsi"/>
          <w:sz w:val="22"/>
          <w:szCs w:val="22"/>
          <w:lang w:val="pt-BR"/>
        </w:rPr>
        <w:t>bem como sua expressa afirmação que, como devedor solidário, fará o pagamento ao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Contratante, independentemente de interpelação judicial, caso o afiançado não cumpra suas</w:t>
      </w:r>
      <w:r w:rsidRPr="00700EC1">
        <w:rPr>
          <w:rFonts w:asciiTheme="minorHAnsi" w:hAnsiTheme="minorHAnsi" w:cstheme="minorHAnsi"/>
          <w:spacing w:val="-57"/>
          <w:sz w:val="22"/>
          <w:szCs w:val="22"/>
          <w:lang w:val="pt-BR"/>
        </w:rPr>
        <w:t xml:space="preserve"> </w:t>
      </w:r>
      <w:r w:rsidRPr="00700EC1">
        <w:rPr>
          <w:rFonts w:asciiTheme="minorHAnsi" w:hAnsiTheme="minorHAnsi" w:cstheme="minorHAnsi"/>
          <w:sz w:val="22"/>
          <w:szCs w:val="22"/>
          <w:lang w:val="pt-BR"/>
        </w:rPr>
        <w:t>obrigações.</w:t>
      </w:r>
    </w:p>
    <w:p w14:paraId="0A87E030"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p>
    <w:p w14:paraId="19B04392" w14:textId="53B233A4" w:rsidR="00AC2BDA" w:rsidRPr="00700EC1" w:rsidRDefault="00AC2BDA" w:rsidP="007D7339">
      <w:pPr>
        <w:ind w:firstLine="2835"/>
        <w:contextualSpacing/>
        <w:jc w:val="both"/>
        <w:rPr>
          <w:rFonts w:asciiTheme="minorHAnsi" w:hAnsiTheme="minorHAnsi" w:cstheme="minorHAnsi"/>
          <w:lang w:val="pt-BR"/>
        </w:rPr>
      </w:pPr>
      <w:r w:rsidRPr="00700EC1">
        <w:rPr>
          <w:rFonts w:asciiTheme="minorHAnsi" w:hAnsiTheme="minorHAnsi" w:cstheme="minorHAnsi"/>
          <w:b/>
          <w:lang w:val="pt-BR"/>
        </w:rPr>
        <w:t xml:space="preserve">Parágrafo Oitavo </w:t>
      </w:r>
      <w:r w:rsidRPr="00700EC1">
        <w:rPr>
          <w:rFonts w:asciiTheme="minorHAnsi" w:hAnsiTheme="minorHAnsi" w:cstheme="minorHAnsi"/>
          <w:lang w:val="pt-BR"/>
        </w:rPr>
        <w:t xml:space="preserve">– Sempre que houver alteração do valor do Contrato, de acordo com o art. 124 da Lei Federal nº 14.133/2021, a garantia será complementada no prazo de </w:t>
      </w:r>
      <w:r w:rsidR="004B2D4B" w:rsidRPr="00700EC1">
        <w:rPr>
          <w:rFonts w:asciiTheme="minorHAnsi" w:hAnsiTheme="minorHAnsi" w:cstheme="minorHAnsi"/>
          <w:lang w:val="pt-BR"/>
        </w:rPr>
        <w:t>**</w:t>
      </w:r>
      <w:r w:rsidRPr="00700EC1">
        <w:rPr>
          <w:rFonts w:asciiTheme="minorHAnsi" w:hAnsiTheme="minorHAnsi" w:cstheme="minorHAnsi"/>
          <w:lang w:val="pt-BR"/>
        </w:rPr>
        <w:t xml:space="preserve"> () dias úteis do recebimento, pela CONTRATADA, do correspondente aviso, sob pena de aplicação das sanções previstas neste Contrato.</w:t>
      </w:r>
    </w:p>
    <w:p w14:paraId="617734B7"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Nono </w:t>
      </w:r>
      <w:r w:rsidRPr="00700EC1">
        <w:rPr>
          <w:rFonts w:asciiTheme="minorHAnsi" w:hAnsiTheme="minorHAnsi" w:cstheme="minorHAnsi"/>
          <w:sz w:val="22"/>
          <w:szCs w:val="22"/>
          <w:lang w:val="pt-BR"/>
        </w:rPr>
        <w:t>– A garantia contratual só será liberada ou restituída com o integral</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cumprimento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do Contrato,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mediante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ato liberatório da</w:t>
      </w:r>
      <w:r w:rsidRPr="00700EC1">
        <w:rPr>
          <w:rFonts w:asciiTheme="minorHAnsi" w:hAnsiTheme="minorHAnsi" w:cstheme="minorHAnsi"/>
          <w:spacing w:val="-2"/>
          <w:sz w:val="22"/>
          <w:szCs w:val="22"/>
          <w:lang w:val="pt-BR"/>
        </w:rPr>
        <w:t xml:space="preserve"> </w:t>
      </w:r>
      <w:r w:rsidRPr="00700EC1">
        <w:rPr>
          <w:rFonts w:asciiTheme="minorHAnsi" w:hAnsiTheme="minorHAnsi" w:cstheme="minorHAnsi"/>
          <w:sz w:val="22"/>
          <w:szCs w:val="22"/>
          <w:lang w:val="pt-BR"/>
        </w:rPr>
        <w:t>autoridade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contratante.</w:t>
      </w:r>
    </w:p>
    <w:p w14:paraId="4A29AA2F" w14:textId="77777777" w:rsidR="00AC2BDA" w:rsidRPr="00700EC1" w:rsidRDefault="00AC2BDA" w:rsidP="007D7339">
      <w:pPr>
        <w:pStyle w:val="PargrafodaLista"/>
        <w:ind w:left="0" w:firstLine="2835"/>
        <w:contextualSpacing/>
        <w:rPr>
          <w:rFonts w:asciiTheme="minorHAnsi" w:hAnsiTheme="minorHAnsi" w:cstheme="minorHAnsi"/>
          <w:b/>
          <w:color w:val="FF0000"/>
          <w:lang w:val="pt-BR"/>
        </w:rPr>
      </w:pPr>
      <w:r w:rsidRPr="00700EC1">
        <w:rPr>
          <w:rFonts w:asciiTheme="minorHAnsi" w:hAnsiTheme="minorHAnsi" w:cstheme="minorHAnsi"/>
          <w:b/>
          <w:color w:val="FF0000"/>
          <w:u w:val="thick"/>
          <w:lang w:val="pt-BR"/>
        </w:rPr>
        <w:t>Caso</w:t>
      </w:r>
      <w:r w:rsidRPr="00700EC1">
        <w:rPr>
          <w:rFonts w:asciiTheme="minorHAnsi" w:hAnsiTheme="minorHAnsi" w:cstheme="minorHAnsi"/>
          <w:b/>
          <w:color w:val="FF0000"/>
          <w:spacing w:val="3"/>
          <w:u w:val="thick"/>
          <w:lang w:val="pt-BR"/>
        </w:rPr>
        <w:t xml:space="preserve"> </w:t>
      </w:r>
      <w:r w:rsidRPr="00700EC1">
        <w:rPr>
          <w:rFonts w:asciiTheme="minorHAnsi" w:hAnsiTheme="minorHAnsi" w:cstheme="minorHAnsi"/>
          <w:b/>
          <w:color w:val="FF0000"/>
          <w:u w:val="thick"/>
          <w:lang w:val="pt-BR"/>
        </w:rPr>
        <w:t>seja</w:t>
      </w:r>
      <w:r w:rsidRPr="00700EC1">
        <w:rPr>
          <w:rFonts w:asciiTheme="minorHAnsi" w:hAnsiTheme="minorHAnsi" w:cstheme="minorHAnsi"/>
          <w:b/>
          <w:color w:val="FF0000"/>
          <w:spacing w:val="2"/>
          <w:u w:val="thick"/>
          <w:lang w:val="pt-BR"/>
        </w:rPr>
        <w:t xml:space="preserve"> </w:t>
      </w:r>
      <w:r w:rsidRPr="00700EC1">
        <w:rPr>
          <w:rFonts w:asciiTheme="minorHAnsi" w:hAnsiTheme="minorHAnsi" w:cstheme="minorHAnsi"/>
          <w:b/>
          <w:color w:val="FF0000"/>
          <w:u w:val="thick"/>
          <w:lang w:val="pt-BR"/>
        </w:rPr>
        <w:t>utilizada</w:t>
      </w:r>
      <w:r w:rsidRPr="00700EC1">
        <w:rPr>
          <w:rFonts w:asciiTheme="minorHAnsi" w:hAnsiTheme="minorHAnsi" w:cstheme="minorHAnsi"/>
          <w:b/>
          <w:color w:val="FF0000"/>
          <w:spacing w:val="5"/>
          <w:u w:val="thick"/>
          <w:lang w:val="pt-BR"/>
        </w:rPr>
        <w:t xml:space="preserve"> </w:t>
      </w:r>
      <w:r w:rsidRPr="00700EC1">
        <w:rPr>
          <w:rFonts w:asciiTheme="minorHAnsi" w:hAnsiTheme="minorHAnsi" w:cstheme="minorHAnsi"/>
          <w:b/>
          <w:color w:val="FF0000"/>
          <w:u w:val="thick"/>
          <w:lang w:val="pt-BR"/>
        </w:rPr>
        <w:t>garantia</w:t>
      </w:r>
      <w:r w:rsidRPr="00700EC1">
        <w:rPr>
          <w:rFonts w:asciiTheme="minorHAnsi" w:hAnsiTheme="minorHAnsi" w:cstheme="minorHAnsi"/>
          <w:b/>
          <w:color w:val="FF0000"/>
          <w:spacing w:val="3"/>
          <w:u w:val="thick"/>
          <w:lang w:val="pt-BR"/>
        </w:rPr>
        <w:t xml:space="preserve"> </w:t>
      </w:r>
      <w:r w:rsidRPr="00700EC1">
        <w:rPr>
          <w:rFonts w:asciiTheme="minorHAnsi" w:hAnsiTheme="minorHAnsi" w:cstheme="minorHAnsi"/>
          <w:b/>
          <w:color w:val="FF0000"/>
          <w:u w:val="thick"/>
          <w:lang w:val="pt-BR"/>
        </w:rPr>
        <w:t>modalidade</w:t>
      </w:r>
      <w:r w:rsidRPr="00700EC1">
        <w:rPr>
          <w:rFonts w:asciiTheme="minorHAnsi" w:hAnsiTheme="minorHAnsi" w:cstheme="minorHAnsi"/>
          <w:b/>
          <w:color w:val="FF0000"/>
          <w:spacing w:val="3"/>
          <w:u w:val="thick"/>
          <w:lang w:val="pt-BR"/>
        </w:rPr>
        <w:t xml:space="preserve"> </w:t>
      </w:r>
      <w:r w:rsidRPr="00700EC1">
        <w:rPr>
          <w:rFonts w:asciiTheme="minorHAnsi" w:hAnsiTheme="minorHAnsi" w:cstheme="minorHAnsi"/>
          <w:b/>
          <w:color w:val="FF0000"/>
          <w:u w:val="thick"/>
          <w:lang w:val="pt-BR"/>
        </w:rPr>
        <w:t>Caução</w:t>
      </w:r>
      <w:r w:rsidRPr="00700EC1">
        <w:rPr>
          <w:rFonts w:asciiTheme="minorHAnsi" w:hAnsiTheme="minorHAnsi" w:cstheme="minorHAnsi"/>
          <w:b/>
          <w:color w:val="FF0000"/>
          <w:spacing w:val="3"/>
          <w:u w:val="thick"/>
          <w:lang w:val="pt-BR"/>
        </w:rPr>
        <w:t xml:space="preserve"> </w:t>
      </w:r>
      <w:r w:rsidRPr="00700EC1">
        <w:rPr>
          <w:rFonts w:asciiTheme="minorHAnsi" w:hAnsiTheme="minorHAnsi" w:cstheme="minorHAnsi"/>
          <w:b/>
          <w:color w:val="FF0000"/>
          <w:u w:val="thick"/>
          <w:lang w:val="pt-BR"/>
        </w:rPr>
        <w:t>Títulos</w:t>
      </w:r>
      <w:r w:rsidRPr="00700EC1">
        <w:rPr>
          <w:rFonts w:asciiTheme="minorHAnsi" w:hAnsiTheme="minorHAnsi" w:cstheme="minorHAnsi"/>
          <w:b/>
          <w:color w:val="FF0000"/>
          <w:spacing w:val="4"/>
          <w:u w:val="thick"/>
          <w:lang w:val="pt-BR"/>
        </w:rPr>
        <w:t xml:space="preserve"> </w:t>
      </w:r>
      <w:r w:rsidRPr="00700EC1">
        <w:rPr>
          <w:rFonts w:asciiTheme="minorHAnsi" w:hAnsiTheme="minorHAnsi" w:cstheme="minorHAnsi"/>
          <w:b/>
          <w:color w:val="FF0000"/>
          <w:u w:val="thick"/>
          <w:lang w:val="pt-BR"/>
        </w:rPr>
        <w:t>Públicos</w:t>
      </w:r>
      <w:r w:rsidRPr="00700EC1">
        <w:rPr>
          <w:rFonts w:asciiTheme="minorHAnsi" w:hAnsiTheme="minorHAnsi" w:cstheme="minorHAnsi"/>
          <w:b/>
          <w:color w:val="FF0000"/>
          <w:spacing w:val="4"/>
          <w:u w:val="thick"/>
          <w:lang w:val="pt-BR"/>
        </w:rPr>
        <w:t xml:space="preserve"> </w:t>
      </w:r>
      <w:r w:rsidRPr="00700EC1">
        <w:rPr>
          <w:rFonts w:asciiTheme="minorHAnsi" w:hAnsiTheme="minorHAnsi" w:cstheme="minorHAnsi"/>
          <w:b/>
          <w:color w:val="FF0000"/>
          <w:u w:val="thick"/>
          <w:lang w:val="pt-BR"/>
        </w:rPr>
        <w:t>(art.</w:t>
      </w:r>
      <w:r w:rsidRPr="00700EC1">
        <w:rPr>
          <w:rFonts w:asciiTheme="minorHAnsi" w:hAnsiTheme="minorHAnsi" w:cstheme="minorHAnsi"/>
          <w:b/>
          <w:color w:val="FF0000"/>
          <w:spacing w:val="3"/>
          <w:u w:val="thick"/>
          <w:lang w:val="pt-BR"/>
        </w:rPr>
        <w:t xml:space="preserve"> </w:t>
      </w:r>
      <w:r w:rsidRPr="00700EC1">
        <w:rPr>
          <w:rFonts w:asciiTheme="minorHAnsi" w:hAnsiTheme="minorHAnsi" w:cstheme="minorHAnsi"/>
          <w:b/>
          <w:color w:val="FF0000"/>
          <w:u w:val="thick"/>
          <w:lang w:val="pt-BR"/>
        </w:rPr>
        <w:t>96,</w:t>
      </w:r>
      <w:r w:rsidRPr="00700EC1">
        <w:rPr>
          <w:rFonts w:asciiTheme="minorHAnsi" w:hAnsiTheme="minorHAnsi" w:cstheme="minorHAnsi"/>
          <w:b/>
          <w:color w:val="FF0000"/>
          <w:spacing w:val="4"/>
          <w:u w:val="thick"/>
          <w:lang w:val="pt-BR"/>
        </w:rPr>
        <w:t xml:space="preserve"> </w:t>
      </w:r>
      <w:r w:rsidRPr="00700EC1">
        <w:rPr>
          <w:rFonts w:asciiTheme="minorHAnsi" w:hAnsiTheme="minorHAnsi" w:cstheme="minorHAnsi"/>
          <w:b/>
          <w:color w:val="FF0000"/>
          <w:u w:val="thick"/>
          <w:lang w:val="pt-BR"/>
        </w:rPr>
        <w:t>§</w:t>
      </w:r>
      <w:r w:rsidRPr="00700EC1">
        <w:rPr>
          <w:rFonts w:asciiTheme="minorHAnsi" w:hAnsiTheme="minorHAnsi" w:cstheme="minorHAnsi"/>
          <w:b/>
          <w:color w:val="FF0000"/>
          <w:spacing w:val="3"/>
          <w:u w:val="thick"/>
          <w:lang w:val="pt-BR"/>
        </w:rPr>
        <w:t xml:space="preserve"> </w:t>
      </w:r>
      <w:r w:rsidRPr="00700EC1">
        <w:rPr>
          <w:rFonts w:asciiTheme="minorHAnsi" w:hAnsiTheme="minorHAnsi" w:cstheme="minorHAnsi"/>
          <w:b/>
          <w:color w:val="FF0000"/>
          <w:u w:val="thick"/>
          <w:lang w:val="pt-BR"/>
        </w:rPr>
        <w:t>1º,</w:t>
      </w:r>
      <w:r w:rsidRPr="00700EC1">
        <w:rPr>
          <w:rFonts w:asciiTheme="minorHAnsi" w:hAnsiTheme="minorHAnsi" w:cstheme="minorHAnsi"/>
          <w:b/>
          <w:color w:val="FF0000"/>
          <w:spacing w:val="-57"/>
          <w:lang w:val="pt-BR"/>
        </w:rPr>
        <w:t xml:space="preserve"> </w:t>
      </w:r>
      <w:r w:rsidRPr="00700EC1">
        <w:rPr>
          <w:rFonts w:asciiTheme="minorHAnsi" w:hAnsiTheme="minorHAnsi" w:cstheme="minorHAnsi"/>
          <w:b/>
          <w:color w:val="FF0000"/>
          <w:u w:val="thick"/>
          <w:lang w:val="pt-BR"/>
        </w:rPr>
        <w:t>I,</w:t>
      </w:r>
      <w:r w:rsidRPr="00700EC1">
        <w:rPr>
          <w:rFonts w:asciiTheme="minorHAnsi" w:hAnsiTheme="minorHAnsi" w:cstheme="minorHAnsi"/>
          <w:b/>
          <w:color w:val="FF0000"/>
          <w:spacing w:val="-1"/>
          <w:u w:val="thick"/>
          <w:lang w:val="pt-BR"/>
        </w:rPr>
        <w:t xml:space="preserve"> </w:t>
      </w:r>
      <w:r w:rsidRPr="00700EC1">
        <w:rPr>
          <w:rFonts w:asciiTheme="minorHAnsi" w:hAnsiTheme="minorHAnsi" w:cstheme="minorHAnsi"/>
          <w:b/>
          <w:color w:val="FF0000"/>
          <w:u w:val="thick"/>
          <w:lang w:val="pt-BR"/>
        </w:rPr>
        <w:t>2ª parte, da Lei Federal nº 14.133/2021):</w:t>
      </w:r>
    </w:p>
    <w:p w14:paraId="36524983"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Parágrafo</w:t>
      </w:r>
      <w:r w:rsidRPr="00700EC1">
        <w:rPr>
          <w:rFonts w:asciiTheme="minorHAnsi" w:hAnsiTheme="minorHAnsi" w:cstheme="minorHAnsi"/>
          <w:b/>
          <w:spacing w:val="-5"/>
          <w:sz w:val="22"/>
          <w:szCs w:val="22"/>
          <w:lang w:val="pt-BR"/>
        </w:rPr>
        <w:t xml:space="preserve"> </w:t>
      </w:r>
      <w:r w:rsidRPr="00700EC1">
        <w:rPr>
          <w:rFonts w:asciiTheme="minorHAnsi" w:hAnsiTheme="minorHAnsi" w:cstheme="minorHAnsi"/>
          <w:b/>
          <w:sz w:val="22"/>
          <w:szCs w:val="22"/>
          <w:lang w:val="pt-BR"/>
        </w:rPr>
        <w:t>Quarto</w:t>
      </w:r>
      <w:r w:rsidRPr="00700EC1">
        <w:rPr>
          <w:rFonts w:asciiTheme="minorHAnsi" w:hAnsiTheme="minorHAnsi" w:cstheme="minorHAnsi"/>
          <w:b/>
          <w:spacing w:val="-3"/>
          <w:sz w:val="22"/>
          <w:szCs w:val="22"/>
          <w:lang w:val="pt-BR"/>
        </w:rPr>
        <w:t xml:space="preserve"> </w:t>
      </w:r>
      <w:r w:rsidRPr="00700EC1">
        <w:rPr>
          <w:rFonts w:asciiTheme="minorHAnsi" w:hAnsiTheme="minorHAnsi" w:cstheme="minorHAnsi"/>
          <w:sz w:val="22"/>
          <w:szCs w:val="22"/>
          <w:lang w:val="pt-BR"/>
        </w:rPr>
        <w:t>–</w:t>
      </w:r>
      <w:r w:rsidRPr="00700EC1">
        <w:rPr>
          <w:rFonts w:asciiTheme="minorHAnsi" w:hAnsiTheme="minorHAnsi" w:cstheme="minorHAnsi"/>
          <w:spacing w:val="-3"/>
          <w:sz w:val="22"/>
          <w:szCs w:val="22"/>
          <w:lang w:val="pt-BR"/>
        </w:rPr>
        <w:t xml:space="preserve"> </w:t>
      </w:r>
      <w:r w:rsidRPr="00700EC1">
        <w:rPr>
          <w:rFonts w:asciiTheme="minorHAnsi" w:hAnsiTheme="minorHAnsi" w:cstheme="minorHAnsi"/>
          <w:sz w:val="22"/>
          <w:szCs w:val="22"/>
          <w:lang w:val="pt-BR"/>
        </w:rPr>
        <w:t>A CONTRATADA</w:t>
      </w:r>
      <w:r w:rsidRPr="00700EC1">
        <w:rPr>
          <w:rFonts w:asciiTheme="minorHAnsi" w:hAnsiTheme="minorHAnsi" w:cstheme="minorHAnsi"/>
          <w:spacing w:val="-4"/>
          <w:sz w:val="22"/>
          <w:szCs w:val="22"/>
          <w:lang w:val="pt-BR"/>
        </w:rPr>
        <w:t xml:space="preserve"> </w:t>
      </w:r>
      <w:r w:rsidRPr="00700EC1">
        <w:rPr>
          <w:rFonts w:asciiTheme="minorHAnsi" w:hAnsiTheme="minorHAnsi" w:cstheme="minorHAnsi"/>
          <w:sz w:val="22"/>
          <w:szCs w:val="22"/>
          <w:lang w:val="pt-BR"/>
        </w:rPr>
        <w:t>entregará,</w:t>
      </w:r>
      <w:r w:rsidRPr="00700EC1">
        <w:rPr>
          <w:rFonts w:asciiTheme="minorHAnsi" w:hAnsiTheme="minorHAnsi" w:cstheme="minorHAnsi"/>
          <w:spacing w:val="-4"/>
          <w:sz w:val="22"/>
          <w:szCs w:val="22"/>
          <w:lang w:val="pt-BR"/>
        </w:rPr>
        <w:t xml:space="preserve"> </w:t>
      </w:r>
      <w:r w:rsidRPr="00700EC1">
        <w:rPr>
          <w:rFonts w:asciiTheme="minorHAnsi" w:hAnsiTheme="minorHAnsi" w:cstheme="minorHAnsi"/>
          <w:sz w:val="22"/>
          <w:szCs w:val="22"/>
          <w:lang w:val="pt-BR"/>
        </w:rPr>
        <w:t>até</w:t>
      </w:r>
      <w:r w:rsidRPr="00700EC1">
        <w:rPr>
          <w:rFonts w:asciiTheme="minorHAnsi" w:hAnsiTheme="minorHAnsi" w:cstheme="minorHAnsi"/>
          <w:spacing w:val="-4"/>
          <w:sz w:val="22"/>
          <w:szCs w:val="22"/>
          <w:lang w:val="pt-BR"/>
        </w:rPr>
        <w:t xml:space="preserve"> </w:t>
      </w:r>
      <w:r w:rsidRPr="00700EC1">
        <w:rPr>
          <w:rFonts w:asciiTheme="minorHAnsi" w:hAnsiTheme="minorHAnsi" w:cstheme="minorHAnsi"/>
          <w:sz w:val="22"/>
          <w:szCs w:val="22"/>
          <w:lang w:val="pt-BR"/>
        </w:rPr>
        <w:t>a</w:t>
      </w:r>
      <w:r w:rsidRPr="00700EC1">
        <w:rPr>
          <w:rFonts w:asciiTheme="minorHAnsi" w:hAnsiTheme="minorHAnsi" w:cstheme="minorHAnsi"/>
          <w:spacing w:val="-2"/>
          <w:sz w:val="22"/>
          <w:szCs w:val="22"/>
          <w:lang w:val="pt-BR"/>
        </w:rPr>
        <w:t xml:space="preserve"> </w:t>
      </w:r>
      <w:r w:rsidRPr="00700EC1">
        <w:rPr>
          <w:rFonts w:asciiTheme="minorHAnsi" w:hAnsiTheme="minorHAnsi" w:cstheme="minorHAnsi"/>
          <w:sz w:val="22"/>
          <w:szCs w:val="22"/>
          <w:lang w:val="pt-BR"/>
        </w:rPr>
        <w:t>data</w:t>
      </w:r>
      <w:r w:rsidRPr="00700EC1">
        <w:rPr>
          <w:rFonts w:asciiTheme="minorHAnsi" w:hAnsiTheme="minorHAnsi" w:cstheme="minorHAnsi"/>
          <w:spacing w:val="-4"/>
          <w:sz w:val="22"/>
          <w:szCs w:val="22"/>
          <w:lang w:val="pt-BR"/>
        </w:rPr>
        <w:t xml:space="preserve"> </w:t>
      </w:r>
      <w:r w:rsidRPr="00700EC1">
        <w:rPr>
          <w:rFonts w:asciiTheme="minorHAnsi" w:hAnsiTheme="minorHAnsi" w:cstheme="minorHAnsi"/>
          <w:sz w:val="22"/>
          <w:szCs w:val="22"/>
          <w:lang w:val="pt-BR"/>
        </w:rPr>
        <w:t>da</w:t>
      </w:r>
      <w:r w:rsidRPr="00700EC1">
        <w:rPr>
          <w:rFonts w:asciiTheme="minorHAnsi" w:hAnsiTheme="minorHAnsi" w:cstheme="minorHAnsi"/>
          <w:spacing w:val="-4"/>
          <w:sz w:val="22"/>
          <w:szCs w:val="22"/>
          <w:lang w:val="pt-BR"/>
        </w:rPr>
        <w:t xml:space="preserve"> </w:t>
      </w:r>
      <w:r w:rsidRPr="00700EC1">
        <w:rPr>
          <w:rFonts w:asciiTheme="minorHAnsi" w:hAnsiTheme="minorHAnsi" w:cstheme="minorHAnsi"/>
          <w:sz w:val="22"/>
          <w:szCs w:val="22"/>
          <w:lang w:val="pt-BR"/>
        </w:rPr>
        <w:t>assinatura</w:t>
      </w:r>
      <w:r w:rsidRPr="00700EC1">
        <w:rPr>
          <w:rFonts w:asciiTheme="minorHAnsi" w:hAnsiTheme="minorHAnsi" w:cstheme="minorHAnsi"/>
          <w:spacing w:val="-4"/>
          <w:sz w:val="22"/>
          <w:szCs w:val="22"/>
          <w:lang w:val="pt-BR"/>
        </w:rPr>
        <w:t xml:space="preserve"> </w:t>
      </w:r>
      <w:r w:rsidRPr="00700EC1">
        <w:rPr>
          <w:rFonts w:asciiTheme="minorHAnsi" w:hAnsiTheme="minorHAnsi" w:cstheme="minorHAnsi"/>
          <w:sz w:val="22"/>
          <w:szCs w:val="22"/>
          <w:lang w:val="pt-BR"/>
        </w:rPr>
        <w:t>do</w:t>
      </w:r>
      <w:r w:rsidRPr="00700EC1">
        <w:rPr>
          <w:rFonts w:asciiTheme="minorHAnsi" w:hAnsiTheme="minorHAnsi" w:cstheme="minorHAnsi"/>
          <w:spacing w:val="-4"/>
          <w:sz w:val="22"/>
          <w:szCs w:val="22"/>
          <w:lang w:val="pt-BR"/>
        </w:rPr>
        <w:t xml:space="preserve"> </w:t>
      </w:r>
      <w:r w:rsidRPr="00700EC1">
        <w:rPr>
          <w:rFonts w:asciiTheme="minorHAnsi" w:hAnsiTheme="minorHAnsi" w:cstheme="minorHAnsi"/>
          <w:sz w:val="22"/>
          <w:szCs w:val="22"/>
          <w:lang w:val="pt-BR"/>
        </w:rPr>
        <w:t>contrato,</w:t>
      </w:r>
      <w:r w:rsidRPr="00700EC1">
        <w:rPr>
          <w:rFonts w:asciiTheme="minorHAnsi" w:hAnsiTheme="minorHAnsi" w:cstheme="minorHAnsi"/>
          <w:spacing w:val="-2"/>
          <w:sz w:val="22"/>
          <w:szCs w:val="22"/>
          <w:lang w:val="pt-BR"/>
        </w:rPr>
        <w:t xml:space="preserve"> </w:t>
      </w:r>
      <w:r w:rsidRPr="00700EC1">
        <w:rPr>
          <w:rFonts w:asciiTheme="minorHAnsi" w:hAnsiTheme="minorHAnsi" w:cstheme="minorHAnsi"/>
          <w:sz w:val="22"/>
          <w:szCs w:val="22"/>
          <w:lang w:val="pt-BR"/>
        </w:rPr>
        <w:t>os Títulos da Dívida Pública emitidos na forma escritural, mediante registro em sistema centralizado de liquidação e de custódia autorizado pelo Banco Central do Brasil e avaliados por seus</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valores</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econômicos,</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conforme definido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pelo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Ministério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da Economia</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ou</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órgão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que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suceder, no Órgão responsável pela contratação, para aferição de sua legalidade, registro 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anexação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ao processo de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contratação.</w:t>
      </w:r>
    </w:p>
    <w:p w14:paraId="2373273E" w14:textId="156AB999" w:rsidR="00AC2BDA" w:rsidRPr="00700EC1" w:rsidRDefault="00AC2BDA" w:rsidP="007D7339">
      <w:pPr>
        <w:ind w:firstLine="2835"/>
        <w:contextualSpacing/>
        <w:jc w:val="both"/>
        <w:rPr>
          <w:rFonts w:asciiTheme="minorHAnsi" w:hAnsiTheme="minorHAnsi" w:cstheme="minorHAnsi"/>
          <w:lang w:val="pt-BR"/>
        </w:rPr>
      </w:pPr>
      <w:r w:rsidRPr="00700EC1">
        <w:rPr>
          <w:rFonts w:asciiTheme="minorHAnsi" w:hAnsiTheme="minorHAnsi" w:cstheme="minorHAnsi"/>
          <w:b/>
          <w:lang w:val="pt-BR"/>
        </w:rPr>
        <w:t xml:space="preserve">Parágrafo Quinto – </w:t>
      </w:r>
      <w:r w:rsidRPr="00700EC1">
        <w:rPr>
          <w:rFonts w:asciiTheme="minorHAnsi" w:hAnsiTheme="minorHAnsi" w:cstheme="minorHAnsi"/>
          <w:lang w:val="pt-BR"/>
        </w:rPr>
        <w:t xml:space="preserve">Sempre que houver alteração do valor do Contrato, de acordo com o art. 124 da Lei Federal nº 14.133/2021, a garantia será complementada no prazo de </w:t>
      </w:r>
      <w:r w:rsidR="004B2D4B" w:rsidRPr="00700EC1">
        <w:rPr>
          <w:rFonts w:asciiTheme="minorHAnsi" w:hAnsiTheme="minorHAnsi" w:cstheme="minorHAnsi"/>
          <w:lang w:val="pt-BR"/>
        </w:rPr>
        <w:t>**</w:t>
      </w:r>
      <w:r w:rsidRPr="00700EC1">
        <w:rPr>
          <w:rFonts w:asciiTheme="minorHAnsi" w:hAnsiTheme="minorHAnsi" w:cstheme="minorHAnsi"/>
          <w:lang w:val="pt-BR"/>
        </w:rPr>
        <w:t xml:space="preserve"> () dias úteis do recebimento, pela CONTRATADA, do correspondente aviso, sob pena de aplicação das sanções previstas neste Contrato.</w:t>
      </w:r>
    </w:p>
    <w:p w14:paraId="296E259A" w14:textId="77777777" w:rsidR="00AC2BDA" w:rsidRPr="00700EC1" w:rsidRDefault="00AC2BDA"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Sexto </w:t>
      </w:r>
      <w:r w:rsidRPr="00700EC1">
        <w:rPr>
          <w:rFonts w:asciiTheme="minorHAnsi" w:hAnsiTheme="minorHAnsi" w:cstheme="minorHAnsi"/>
          <w:sz w:val="22"/>
          <w:szCs w:val="22"/>
          <w:lang w:val="pt-BR"/>
        </w:rPr>
        <w:t>– A garantia contratual só será liberada ou restituída com o integral</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cumprimento</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do Contrato, mediante</w:t>
      </w:r>
      <w:r w:rsidRPr="00700EC1">
        <w:rPr>
          <w:rFonts w:asciiTheme="minorHAnsi" w:hAnsiTheme="minorHAnsi" w:cstheme="minorHAnsi"/>
          <w:spacing w:val="-2"/>
          <w:sz w:val="22"/>
          <w:szCs w:val="22"/>
          <w:lang w:val="pt-BR"/>
        </w:rPr>
        <w:t xml:space="preserve"> </w:t>
      </w:r>
      <w:r w:rsidRPr="00700EC1">
        <w:rPr>
          <w:rFonts w:asciiTheme="minorHAnsi" w:hAnsiTheme="minorHAnsi" w:cstheme="minorHAnsi"/>
          <w:sz w:val="22"/>
          <w:szCs w:val="22"/>
          <w:lang w:val="pt-BR"/>
        </w:rPr>
        <w:t>ato liberatório da</w:t>
      </w:r>
      <w:r w:rsidRPr="00700EC1">
        <w:rPr>
          <w:rFonts w:asciiTheme="minorHAnsi" w:hAnsiTheme="minorHAnsi" w:cstheme="minorHAnsi"/>
          <w:spacing w:val="-2"/>
          <w:sz w:val="22"/>
          <w:szCs w:val="22"/>
          <w:lang w:val="pt-BR"/>
        </w:rPr>
        <w:t xml:space="preserve"> </w:t>
      </w:r>
      <w:r w:rsidRPr="00700EC1">
        <w:rPr>
          <w:rFonts w:asciiTheme="minorHAnsi" w:hAnsiTheme="minorHAnsi" w:cstheme="minorHAnsi"/>
          <w:sz w:val="22"/>
          <w:szCs w:val="22"/>
          <w:lang w:val="pt-BR"/>
        </w:rPr>
        <w:t>autoridade</w:t>
      </w:r>
      <w:r w:rsidRPr="00700EC1">
        <w:rPr>
          <w:rFonts w:asciiTheme="minorHAnsi" w:hAnsiTheme="minorHAnsi" w:cstheme="minorHAnsi"/>
          <w:spacing w:val="1"/>
          <w:sz w:val="22"/>
          <w:szCs w:val="22"/>
          <w:lang w:val="pt-BR"/>
        </w:rPr>
        <w:t xml:space="preserve"> </w:t>
      </w:r>
      <w:r w:rsidRPr="00700EC1">
        <w:rPr>
          <w:rFonts w:asciiTheme="minorHAnsi" w:hAnsiTheme="minorHAnsi" w:cstheme="minorHAnsi"/>
          <w:sz w:val="22"/>
          <w:szCs w:val="22"/>
          <w:lang w:val="pt-BR"/>
        </w:rPr>
        <w:t>contratante.</w:t>
      </w:r>
    </w:p>
    <w:p w14:paraId="1CDD2966" w14:textId="4B08364D"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DÉCIMA </w:t>
      </w:r>
      <w:r w:rsidR="00DC780B" w:rsidRPr="00700EC1">
        <w:rPr>
          <w:rFonts w:asciiTheme="minorHAnsi" w:hAnsiTheme="minorHAnsi" w:cstheme="minorHAnsi"/>
          <w:sz w:val="22"/>
          <w:szCs w:val="22"/>
          <w:lang w:val="pt-BR"/>
        </w:rPr>
        <w:t xml:space="preserve">TERCEIRA </w:t>
      </w:r>
      <w:r w:rsidRPr="00700EC1">
        <w:rPr>
          <w:rFonts w:asciiTheme="minorHAnsi" w:hAnsiTheme="minorHAnsi" w:cstheme="minorHAnsi"/>
          <w:sz w:val="22"/>
          <w:szCs w:val="22"/>
          <w:lang w:val="pt-BR"/>
        </w:rPr>
        <w:t>– PRAZO</w:t>
      </w:r>
    </w:p>
    <w:p w14:paraId="6B89E4AD" w14:textId="2947C367"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A contratação terá eficácia a partir da data da publicação do instrumento correspondente </w:t>
      </w:r>
      <w:r w:rsidR="00527C93" w:rsidRPr="00700EC1">
        <w:rPr>
          <w:rFonts w:asciiTheme="minorHAnsi" w:hAnsiTheme="minorHAnsi" w:cstheme="minorHAnsi"/>
          <w:sz w:val="22"/>
          <w:szCs w:val="22"/>
          <w:lang w:val="pt-BR"/>
        </w:rPr>
        <w:t>no Portal</w:t>
      </w:r>
      <w:r w:rsidRPr="00700EC1">
        <w:rPr>
          <w:rFonts w:asciiTheme="minorHAnsi" w:hAnsiTheme="minorHAnsi" w:cstheme="minorHAnsi"/>
          <w:sz w:val="22"/>
          <w:szCs w:val="22"/>
          <w:lang w:val="pt-BR"/>
        </w:rPr>
        <w:t xml:space="preserve"> Nacional de Contratações Públicas e vigorará por</w:t>
      </w:r>
      <w:r w:rsidR="00527C93" w:rsidRPr="00700EC1">
        <w:rPr>
          <w:rFonts w:asciiTheme="minorHAnsi" w:hAnsiTheme="minorHAnsi" w:cstheme="minorHAnsi"/>
          <w:sz w:val="22"/>
          <w:szCs w:val="22"/>
          <w:lang w:val="pt-BR"/>
        </w:rPr>
        <w:t xml:space="preserve"> </w:t>
      </w:r>
      <w:r w:rsidR="009E2254" w:rsidRPr="00700EC1">
        <w:rPr>
          <w:rFonts w:asciiTheme="minorHAnsi" w:hAnsiTheme="minorHAnsi" w:cstheme="minorHAnsi"/>
          <w:sz w:val="22"/>
          <w:szCs w:val="22"/>
          <w:lang w:val="pt-BR"/>
        </w:rPr>
        <w:t xml:space="preserve">12 (doze) </w:t>
      </w:r>
      <w:r w:rsidRPr="00700EC1">
        <w:rPr>
          <w:rFonts w:asciiTheme="minorHAnsi" w:hAnsiTheme="minorHAnsi" w:cstheme="minorHAnsi"/>
          <w:sz w:val="22"/>
          <w:szCs w:val="22"/>
          <w:lang w:val="pt-BR"/>
        </w:rPr>
        <w:t>meses contados d</w:t>
      </w:r>
      <w:r w:rsidR="00527C93" w:rsidRPr="00700EC1">
        <w:rPr>
          <w:rFonts w:asciiTheme="minorHAnsi" w:hAnsiTheme="minorHAnsi" w:cstheme="minorHAnsi"/>
          <w:sz w:val="22"/>
          <w:szCs w:val="22"/>
          <w:lang w:val="pt-BR"/>
        </w:rPr>
        <w:t>a data da assinatura</w:t>
      </w:r>
      <w:r w:rsidRPr="00700EC1">
        <w:rPr>
          <w:rFonts w:asciiTheme="minorHAnsi" w:hAnsiTheme="minorHAnsi" w:cstheme="minorHAnsi"/>
          <w:sz w:val="22"/>
          <w:szCs w:val="22"/>
          <w:lang w:val="pt-BR"/>
        </w:rPr>
        <w:t xml:space="preserve"> ou da data estabelecida </w:t>
      </w:r>
      <w:r w:rsidR="00527C93" w:rsidRPr="00700EC1">
        <w:rPr>
          <w:rFonts w:asciiTheme="minorHAnsi" w:hAnsiTheme="minorHAnsi" w:cstheme="minorHAnsi"/>
          <w:sz w:val="22"/>
          <w:szCs w:val="22"/>
          <w:lang w:val="pt-BR"/>
        </w:rPr>
        <w:t>no Edital.</w:t>
      </w:r>
      <w:r w:rsidR="007E301A" w:rsidRPr="00700EC1">
        <w:rPr>
          <w:rFonts w:asciiTheme="minorHAnsi" w:hAnsiTheme="minorHAnsi" w:cstheme="minorHAnsi"/>
          <w:sz w:val="22"/>
          <w:szCs w:val="22"/>
          <w:lang w:val="pt-BR"/>
        </w:rPr>
        <w:t xml:space="preserve"> </w:t>
      </w:r>
    </w:p>
    <w:p w14:paraId="2BF4C8AF" w14:textId="2C295E05" w:rsidR="00DC780B" w:rsidRPr="00700EC1" w:rsidRDefault="00DC780B" w:rsidP="007D7339">
      <w:pPr>
        <w:pStyle w:val="Corpodetexto"/>
        <w:ind w:right="-28"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Parágrafo Primeiro</w:t>
      </w:r>
      <w:r w:rsidRPr="00700EC1">
        <w:rPr>
          <w:rFonts w:asciiTheme="minorHAnsi" w:hAnsiTheme="minorHAnsi" w:cstheme="minorHAnsi"/>
          <w:sz w:val="22"/>
          <w:szCs w:val="22"/>
          <w:lang w:val="pt-BR"/>
        </w:rPr>
        <w:t xml:space="preserve"> – Os prazos de cumprimento das etapas são aqueles constantes do Cronograma Físico-Financeiro</w:t>
      </w:r>
      <w:r w:rsidR="009E2254" w:rsidRPr="00700EC1">
        <w:rPr>
          <w:rFonts w:asciiTheme="minorHAnsi" w:hAnsiTheme="minorHAnsi" w:cstheme="minorHAnsi"/>
          <w:sz w:val="22"/>
          <w:szCs w:val="22"/>
          <w:lang w:val="pt-BR"/>
        </w:rPr>
        <w:t xml:space="preserve"> ou Termo de Referência</w:t>
      </w:r>
      <w:r w:rsidRPr="00700EC1">
        <w:rPr>
          <w:rFonts w:asciiTheme="minorHAnsi" w:hAnsiTheme="minorHAnsi" w:cstheme="minorHAnsi"/>
          <w:sz w:val="22"/>
          <w:szCs w:val="22"/>
          <w:lang w:val="pt-BR"/>
        </w:rPr>
        <w:t xml:space="preserve"> (</w:t>
      </w:r>
      <w:r w:rsidR="009E2254" w:rsidRPr="00700EC1">
        <w:rPr>
          <w:rFonts w:asciiTheme="minorHAnsi" w:hAnsiTheme="minorHAnsi" w:cstheme="minorHAnsi"/>
          <w:sz w:val="22"/>
          <w:szCs w:val="22"/>
          <w:lang w:val="pt-BR"/>
        </w:rPr>
        <w:t>quando for o caso).</w:t>
      </w:r>
    </w:p>
    <w:p w14:paraId="3827A11C" w14:textId="77777777" w:rsidR="00DC780B" w:rsidRPr="00700EC1" w:rsidRDefault="00DC780B" w:rsidP="007D7339">
      <w:pPr>
        <w:pStyle w:val="Corpodetexto"/>
        <w:ind w:right="-28"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 xml:space="preserve">Parágrafo Segundo </w:t>
      </w:r>
      <w:r w:rsidRPr="00700EC1">
        <w:rPr>
          <w:rFonts w:asciiTheme="minorHAnsi" w:hAnsiTheme="minorHAnsi" w:cstheme="minorHAnsi"/>
          <w:sz w:val="22"/>
          <w:szCs w:val="22"/>
          <w:lang w:val="pt-BR"/>
        </w:rPr>
        <w:t xml:space="preserve">– O prazo de execução das obras e/ou serviços poderá ser prorrogado ou alterado nos termos da Lei Federal nº 14.133/2021. </w:t>
      </w:r>
    </w:p>
    <w:p w14:paraId="718DB7E9" w14:textId="77777777" w:rsidR="00DC780B" w:rsidRPr="00700EC1" w:rsidRDefault="00DC780B" w:rsidP="007D7339">
      <w:pPr>
        <w:pStyle w:val="Corpodetexto"/>
        <w:ind w:right="-28"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 xml:space="preserve">Parágrafo Terceiro </w:t>
      </w:r>
      <w:r w:rsidRPr="00700EC1">
        <w:rPr>
          <w:rFonts w:asciiTheme="minorHAnsi" w:hAnsiTheme="minorHAnsi" w:cstheme="minorHAnsi"/>
          <w:sz w:val="22"/>
          <w:szCs w:val="22"/>
          <w:lang w:val="pt-BR"/>
        </w:rPr>
        <w:t>– No caso de serviços e fornecimentos contínuos, o contrato poderá ser prorrogado na forma dos arts. 107 e 106, §2º, da Lei Federal nº 14.133/2021, e das demais normas aplicáveis.</w:t>
      </w:r>
    </w:p>
    <w:p w14:paraId="48DE5EBE" w14:textId="03D232C1" w:rsidR="00DB0789" w:rsidRPr="00700EC1" w:rsidRDefault="00BA74FD"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Parágrafo Quarto</w:t>
      </w:r>
      <w:r w:rsidRPr="00700EC1">
        <w:rPr>
          <w:rFonts w:asciiTheme="minorHAnsi" w:hAnsiTheme="minorHAnsi" w:cstheme="minorHAnsi"/>
          <w:sz w:val="22"/>
          <w:szCs w:val="22"/>
          <w:lang w:val="pt-BR"/>
        </w:rPr>
        <w:t xml:space="preserve"> - Eventual prorrogação dos prazos de execução e vigência do contrato será precedida da correspondente adequação do cronograma físico-financeiro.</w:t>
      </w:r>
    </w:p>
    <w:p w14:paraId="53D88CDB" w14:textId="3F6035F9" w:rsidR="00BA74FD" w:rsidRPr="00700EC1" w:rsidRDefault="00BA74FD"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color w:val="000000"/>
          <w:sz w:val="22"/>
          <w:szCs w:val="22"/>
          <w:lang w:val="pt-BR"/>
        </w:rPr>
        <w:t xml:space="preserve">Parágrafo Quinto - </w:t>
      </w:r>
      <w:r w:rsidRPr="00700EC1">
        <w:rPr>
          <w:rFonts w:asciiTheme="minorHAnsi" w:hAnsiTheme="minorHAnsi" w:cstheme="minorHAnsi"/>
          <w:color w:val="000000"/>
          <w:sz w:val="22"/>
          <w:szCs w:val="22"/>
          <w:lang w:val="pt-BR"/>
        </w:rPr>
        <w:t>Nos casos do art. 48 da Lei nº. 14.133/2021, durante a vigência do contrato, é vedado ao contratado contratar cônjuge, companheiro ou parente em linha reta, colateral ou por afinidade, até o terceiro grau, de dirigente do órgão ou entidade contratante ou de agente público que desempenhe função na licitação ou atue na fiscalização ou na gestão do contrato.</w:t>
      </w:r>
      <w:r w:rsidR="007E301A" w:rsidRPr="00700EC1">
        <w:rPr>
          <w:rFonts w:asciiTheme="minorHAnsi" w:hAnsiTheme="minorHAnsi" w:cstheme="minorHAnsi"/>
          <w:color w:val="000000"/>
          <w:sz w:val="22"/>
          <w:szCs w:val="22"/>
          <w:lang w:val="pt-BR"/>
        </w:rPr>
        <w:t xml:space="preserve"> </w:t>
      </w:r>
    </w:p>
    <w:p w14:paraId="15E5774B" w14:textId="553E4306"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w:t>
      </w:r>
      <w:r w:rsidR="005150EF" w:rsidRPr="00700EC1">
        <w:rPr>
          <w:rFonts w:asciiTheme="minorHAnsi" w:hAnsiTheme="minorHAnsi" w:cstheme="minorHAnsi"/>
          <w:sz w:val="22"/>
          <w:szCs w:val="22"/>
          <w:lang w:val="pt-BR"/>
        </w:rPr>
        <w:t>DÉCIMA QUART</w:t>
      </w:r>
      <w:r w:rsidRPr="00700EC1">
        <w:rPr>
          <w:rFonts w:asciiTheme="minorHAnsi" w:hAnsiTheme="minorHAnsi" w:cstheme="minorHAnsi"/>
          <w:sz w:val="22"/>
          <w:szCs w:val="22"/>
          <w:lang w:val="pt-BR"/>
        </w:rPr>
        <w:t>A – OBRIGAÇÕES DA CONTRATADA</w:t>
      </w:r>
    </w:p>
    <w:p w14:paraId="1F1E2AAD" w14:textId="50F5F5EA"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São obrigações da CONTRATADA:</w:t>
      </w:r>
    </w:p>
    <w:p w14:paraId="729ECB9B" w14:textId="48469466" w:rsidR="00EB242C" w:rsidRPr="00700EC1" w:rsidRDefault="009E2254" w:rsidP="007D7339">
      <w:pPr>
        <w:pStyle w:val="Corpodetexto"/>
        <w:numPr>
          <w:ilvl w:val="0"/>
          <w:numId w:val="17"/>
        </w:numPr>
        <w:ind w:left="0"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lastRenderedPageBreak/>
        <w:t>R</w:t>
      </w:r>
      <w:r w:rsidR="00EB242C" w:rsidRPr="00700EC1">
        <w:rPr>
          <w:rFonts w:asciiTheme="minorHAnsi" w:hAnsiTheme="minorHAnsi" w:cstheme="minorHAnsi"/>
          <w:sz w:val="22"/>
          <w:szCs w:val="22"/>
          <w:lang w:val="pt-BR"/>
        </w:rPr>
        <w:t xml:space="preserve">ealizar as obras e/ou os serviços de acordo com todas as exigências contidas no Termo de Referência ou Projeto Básico e, quando for o caso, no Projeto Executivo na Descrição dos Serviços, no Escopo dos Serviços ou no Memorial Descritivo e na Proposta; </w:t>
      </w:r>
    </w:p>
    <w:p w14:paraId="002B5572" w14:textId="5F3AECE4" w:rsidR="00527C93" w:rsidRPr="00700EC1" w:rsidRDefault="00527C93" w:rsidP="007D7339">
      <w:pPr>
        <w:pStyle w:val="Corpodetexto"/>
        <w:numPr>
          <w:ilvl w:val="0"/>
          <w:numId w:val="17"/>
        </w:numPr>
        <w:ind w:left="0"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T</w:t>
      </w:r>
      <w:r w:rsidR="002C2C27" w:rsidRPr="00700EC1">
        <w:rPr>
          <w:rFonts w:asciiTheme="minorHAnsi" w:hAnsiTheme="minorHAnsi" w:cstheme="minorHAnsi"/>
          <w:sz w:val="22"/>
          <w:szCs w:val="22"/>
          <w:lang w:val="pt-BR"/>
        </w:rPr>
        <w:t>omar as medidas preventivas necessárias para evitar danos a terceiros, em consequência da execução do objeto deste Contrato;</w:t>
      </w:r>
    </w:p>
    <w:p w14:paraId="0B3B3B61" w14:textId="41CE7324" w:rsidR="00DB0789" w:rsidRPr="00700EC1" w:rsidRDefault="00527C93" w:rsidP="007D7339">
      <w:pPr>
        <w:pStyle w:val="Corpodetexto"/>
        <w:numPr>
          <w:ilvl w:val="0"/>
          <w:numId w:val="17"/>
        </w:numPr>
        <w:ind w:left="0"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Re</w:t>
      </w:r>
      <w:r w:rsidR="002C2C27" w:rsidRPr="00700EC1">
        <w:rPr>
          <w:rFonts w:asciiTheme="minorHAnsi" w:hAnsiTheme="minorHAnsi" w:cstheme="minorHAnsi"/>
          <w:sz w:val="22"/>
          <w:szCs w:val="22"/>
          <w:lang w:val="pt-BR"/>
        </w:rPr>
        <w:t>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w:t>
      </w:r>
    </w:p>
    <w:p w14:paraId="28241188" w14:textId="68F7BD8D" w:rsidR="00EB242C" w:rsidRPr="00700EC1" w:rsidRDefault="00EB242C" w:rsidP="007D7339">
      <w:pPr>
        <w:pStyle w:val="Corpodetexto"/>
        <w:numPr>
          <w:ilvl w:val="0"/>
          <w:numId w:val="17"/>
        </w:numPr>
        <w:ind w:left="0"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Apresentar o documento de responsabilidade técnica relativo às obras e/ou aos serviços nas datas devidas, responsabilizando-se integralmente pelas penalidades decorrentes da falta de apresentação;</w:t>
      </w:r>
    </w:p>
    <w:p w14:paraId="7A61A890" w14:textId="32C45341" w:rsidR="00DB0789" w:rsidRPr="00700EC1" w:rsidRDefault="00527C93"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A</w:t>
      </w:r>
      <w:r w:rsidR="002C2C27" w:rsidRPr="00700EC1">
        <w:rPr>
          <w:rFonts w:asciiTheme="minorHAnsi" w:hAnsiTheme="minorHAnsi" w:cstheme="minorHAnsi"/>
          <w:lang w:val="pt-BR"/>
        </w:rPr>
        <w:t>tender às determinações e exigências formuladas pelo CONTRATANTE;</w:t>
      </w:r>
    </w:p>
    <w:p w14:paraId="0F8CA296" w14:textId="7E774A26" w:rsidR="00DB0789" w:rsidRPr="00700EC1" w:rsidRDefault="00527C93"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R</w:t>
      </w:r>
      <w:r w:rsidR="002C2C27" w:rsidRPr="00700EC1">
        <w:rPr>
          <w:rFonts w:asciiTheme="minorHAnsi" w:hAnsiTheme="minorHAnsi" w:cstheme="minorHAnsi"/>
          <w:lang w:val="pt-BR"/>
        </w:rPr>
        <w:t>eparar, corrigir, remover, reconstruir ou substituir, por sua conta e responsabilidade, os bens recusados pelo CONTRATANTE no prazo determinado pela Fiscalização;</w:t>
      </w:r>
    </w:p>
    <w:p w14:paraId="21461B27" w14:textId="5D8C88BE" w:rsidR="00DB0789" w:rsidRPr="00700EC1" w:rsidRDefault="00527C93"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R</w:t>
      </w:r>
      <w:r w:rsidR="002C2C27" w:rsidRPr="00700EC1">
        <w:rPr>
          <w:rFonts w:asciiTheme="minorHAnsi" w:hAnsiTheme="minorHAnsi" w:cstheme="minorHAnsi"/>
          <w:lang w:val="pt-BR"/>
        </w:rPr>
        <w:t xml:space="preserve">esponsabilizar–se, na forma do Contrato, por todos os ônus, encargos e obrigações comerciais, sociais, tributárias, trabalhistas e previdenciárias, ou quaisquer outras previstas na legislação em vigor, bem como por todos os gastos e encargos com material e mão–de–obra necessária </w:t>
      </w:r>
      <w:r w:rsidR="00560967" w:rsidRPr="00700EC1">
        <w:rPr>
          <w:rFonts w:asciiTheme="minorHAnsi" w:hAnsiTheme="minorHAnsi" w:cstheme="minorHAnsi"/>
          <w:lang w:val="pt-BR"/>
        </w:rPr>
        <w:t xml:space="preserve">a </w:t>
      </w:r>
      <w:r w:rsidRPr="00700EC1">
        <w:rPr>
          <w:rFonts w:asciiTheme="minorHAnsi" w:hAnsiTheme="minorHAnsi" w:cstheme="minorHAnsi"/>
          <w:lang w:val="pt-BR"/>
        </w:rPr>
        <w:t>completa</w:t>
      </w:r>
      <w:r w:rsidR="00560967" w:rsidRPr="00700EC1">
        <w:rPr>
          <w:rFonts w:asciiTheme="minorHAnsi" w:hAnsiTheme="minorHAnsi" w:cstheme="minorHAnsi"/>
          <w:lang w:val="pt-BR"/>
        </w:rPr>
        <w:t xml:space="preserve"> realização dos serviços até o seu término</w:t>
      </w:r>
      <w:r w:rsidR="002C2C27" w:rsidRPr="00700EC1">
        <w:rPr>
          <w:rFonts w:asciiTheme="minorHAnsi" w:hAnsiTheme="minorHAnsi" w:cstheme="minorHAnsi"/>
          <w:lang w:val="pt-BR"/>
        </w:rPr>
        <w:t>;</w:t>
      </w:r>
    </w:p>
    <w:p w14:paraId="198C65A9" w14:textId="63E8426B" w:rsidR="00DB0789" w:rsidRPr="00700EC1" w:rsidRDefault="00527C93" w:rsidP="007D7339">
      <w:pPr>
        <w:pStyle w:val="PargrafodaLista"/>
        <w:numPr>
          <w:ilvl w:val="0"/>
          <w:numId w:val="3"/>
        </w:numPr>
        <w:ind w:left="0" w:firstLine="2835"/>
        <w:rPr>
          <w:rFonts w:asciiTheme="minorHAnsi" w:hAnsiTheme="minorHAnsi" w:cstheme="minorHAnsi"/>
          <w:lang w:val="pt-BR"/>
        </w:rPr>
      </w:pPr>
      <w:r w:rsidRPr="00700EC1">
        <w:rPr>
          <w:rFonts w:asciiTheme="minorHAnsi" w:hAnsiTheme="minorHAnsi" w:cstheme="minorHAnsi"/>
          <w:lang w:val="pt-BR"/>
        </w:rPr>
        <w:t>Em</w:t>
      </w:r>
      <w:r w:rsidR="002C2C27" w:rsidRPr="00700EC1">
        <w:rPr>
          <w:rFonts w:asciiTheme="minorHAnsi" w:hAnsiTheme="minorHAnsi" w:cstheme="minorHAnsi"/>
          <w:lang w:val="pt-BR"/>
        </w:rPr>
        <w:t xml:space="preserve"> caso de ajuizamento de ações trabalhistas em face da CONTRATADA, decorrentes da execução do presente Contrato, com a inclusão do Município ou de entidade da Administração Pública indireta como responsável subsidiário ou solidário, o CONTRATANTE poderá reter, das parcelas vincendas, o montante dos valores cobrados, que serão complementados a qualquer tempo com nova retenção em caso de insuficiência;</w:t>
      </w:r>
    </w:p>
    <w:p w14:paraId="3A24CA9A" w14:textId="69D17B0D" w:rsidR="00DB0789" w:rsidRPr="00700EC1" w:rsidRDefault="00527C93" w:rsidP="007D7339">
      <w:pPr>
        <w:pStyle w:val="PargrafodaLista"/>
        <w:numPr>
          <w:ilvl w:val="0"/>
          <w:numId w:val="3"/>
        </w:numPr>
        <w:ind w:left="0" w:firstLine="2835"/>
        <w:rPr>
          <w:rFonts w:asciiTheme="minorHAnsi" w:hAnsiTheme="minorHAnsi" w:cstheme="minorHAnsi"/>
          <w:lang w:val="pt-BR"/>
        </w:rPr>
      </w:pPr>
      <w:r w:rsidRPr="00700EC1">
        <w:rPr>
          <w:rFonts w:asciiTheme="minorHAnsi" w:hAnsiTheme="minorHAnsi" w:cstheme="minorHAnsi"/>
          <w:lang w:val="pt-BR"/>
        </w:rPr>
        <w:t>No</w:t>
      </w:r>
      <w:r w:rsidR="002C2C27" w:rsidRPr="00700EC1">
        <w:rPr>
          <w:rFonts w:asciiTheme="minorHAnsi" w:hAnsiTheme="minorHAnsi" w:cstheme="minorHAnsi"/>
          <w:lang w:val="pt-BR"/>
        </w:rPr>
        <w:t xml:space="preserve"> caso da existência de débitos tributários ou previdenciários, decorrentes da execução do presente Contrato, que possam ensejar responsabilidade subsidiária ou solidária do CONTRATANTE, as parcelas vincendas poderão ser retidas até o montante dos valores cobrados, que serão complementados a qualquer tempo com nova retenção em caso de insuficiência;</w:t>
      </w:r>
    </w:p>
    <w:p w14:paraId="307D575A" w14:textId="3DB0D130" w:rsidR="00DB0789" w:rsidRPr="00700EC1" w:rsidRDefault="00527C93" w:rsidP="007D7339">
      <w:pPr>
        <w:pStyle w:val="PargrafodaLista"/>
        <w:numPr>
          <w:ilvl w:val="0"/>
          <w:numId w:val="3"/>
        </w:numPr>
        <w:ind w:left="0" w:firstLine="2835"/>
        <w:rPr>
          <w:rFonts w:asciiTheme="minorHAnsi" w:hAnsiTheme="minorHAnsi" w:cstheme="minorHAnsi"/>
          <w:lang w:val="pt-BR"/>
        </w:rPr>
      </w:pPr>
      <w:r w:rsidRPr="00700EC1">
        <w:rPr>
          <w:rFonts w:asciiTheme="minorHAnsi" w:hAnsiTheme="minorHAnsi" w:cstheme="minorHAnsi"/>
          <w:lang w:val="pt-BR"/>
        </w:rPr>
        <w:t>As</w:t>
      </w:r>
      <w:r w:rsidR="002C2C27" w:rsidRPr="00700EC1">
        <w:rPr>
          <w:rFonts w:asciiTheme="minorHAnsi" w:hAnsiTheme="minorHAnsi" w:cstheme="minorHAnsi"/>
          <w:lang w:val="pt-BR"/>
        </w:rPr>
        <w:t xml:space="preserve"> retenções previstas nas alíneas “a” e “b” poderão ser realizadas tão logo tenha ciência o CONTRATANTE da existência de ação trabalhista ou de débitos tributários e previdenciários e serão destinadas ao pagamento das respectivas obrigações caso o </w:t>
      </w:r>
      <w:r w:rsidRPr="00700EC1">
        <w:rPr>
          <w:rFonts w:asciiTheme="minorHAnsi" w:hAnsiTheme="minorHAnsi" w:cstheme="minorHAnsi"/>
          <w:lang w:val="pt-BR"/>
        </w:rPr>
        <w:t>CONTRATANTE seja compelido</w:t>
      </w:r>
      <w:r w:rsidR="002C2C27" w:rsidRPr="00700EC1">
        <w:rPr>
          <w:rFonts w:asciiTheme="minorHAnsi" w:hAnsiTheme="minorHAnsi" w:cstheme="minorHAnsi"/>
          <w:lang w:val="pt-BR"/>
        </w:rPr>
        <w:t xml:space="preserve"> a tanto, administrativa ou judicialmente, não cabendo, em nenhuma hipótese, ressarcimento à CONTRATADA;</w:t>
      </w:r>
    </w:p>
    <w:p w14:paraId="538CF6A1" w14:textId="5395B3CD" w:rsidR="00DB0789" w:rsidRPr="00700EC1" w:rsidRDefault="00527C93" w:rsidP="007D7339">
      <w:pPr>
        <w:pStyle w:val="PargrafodaLista"/>
        <w:numPr>
          <w:ilvl w:val="0"/>
          <w:numId w:val="3"/>
        </w:numPr>
        <w:ind w:left="0" w:firstLine="2835"/>
        <w:rPr>
          <w:rFonts w:asciiTheme="minorHAnsi" w:hAnsiTheme="minorHAnsi" w:cstheme="minorHAnsi"/>
          <w:lang w:val="pt-BR"/>
        </w:rPr>
      </w:pPr>
      <w:r w:rsidRPr="00700EC1">
        <w:rPr>
          <w:rFonts w:asciiTheme="minorHAnsi" w:hAnsiTheme="minorHAnsi" w:cstheme="minorHAnsi"/>
          <w:lang w:val="pt-BR"/>
        </w:rPr>
        <w:t>Eventuais</w:t>
      </w:r>
      <w:r w:rsidR="002C2C27" w:rsidRPr="00700EC1">
        <w:rPr>
          <w:rFonts w:asciiTheme="minorHAnsi" w:hAnsiTheme="minorHAnsi" w:cstheme="minorHAnsi"/>
          <w:lang w:val="pt-BR"/>
        </w:rPr>
        <w:t xml:space="preserve"> retenções previstas nas alíneas “a” e “b” somente serão liberadas pelo CONTRATANTE se houver justa causa devidamente fundamentada.</w:t>
      </w:r>
    </w:p>
    <w:p w14:paraId="78E881D2" w14:textId="661F10A4" w:rsidR="00EB242C" w:rsidRPr="00700EC1" w:rsidRDefault="00EB242C"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responsabilizar-se integralmente pela iluminação, instalações e despesas dela provenientes, pelos equipamentos acessórios necessários à fiel execução das obras e/ou dos serviços contratados, assim como pela limpeza final da obra;</w:t>
      </w:r>
    </w:p>
    <w:p w14:paraId="3BEE6649" w14:textId="3AFF8D9D" w:rsidR="00560967" w:rsidRPr="00700EC1" w:rsidRDefault="00560967"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 xml:space="preserve">responsabilizar–se, na forma do Contrato, pela qualidade dos serviços executados e dos materiais empregados, em conformidade com as especificações do Projeto Básico/Termo de Referência, com as normas da </w:t>
      </w:r>
      <w:r w:rsidRPr="00700EC1">
        <w:rPr>
          <w:rFonts w:asciiTheme="minorHAnsi" w:hAnsiTheme="minorHAnsi" w:cstheme="minorHAnsi"/>
          <w:b/>
          <w:bCs/>
          <w:lang w:val="pt-BR"/>
        </w:rPr>
        <w:t>Associação Brasileira de Normas Técnicas – ABNT</w:t>
      </w:r>
      <w:r w:rsidRPr="00700EC1">
        <w:rPr>
          <w:rFonts w:asciiTheme="minorHAnsi" w:hAnsiTheme="minorHAnsi" w:cstheme="minorHAnsi"/>
          <w:lang w:val="pt-BR"/>
        </w:rPr>
        <w:t xml:space="preserve">, e demais normas técnicas pertinentes, a ser atestada pelo(a) ___________________________________ </w:t>
      </w:r>
      <w:r w:rsidRPr="00700EC1">
        <w:rPr>
          <w:rFonts w:asciiTheme="minorHAnsi" w:hAnsiTheme="minorHAnsi" w:cstheme="minorHAnsi"/>
          <w:color w:val="FF0000"/>
          <w:lang w:val="pt-BR"/>
        </w:rPr>
        <w:t>[</w:t>
      </w:r>
      <w:r w:rsidRPr="00700EC1">
        <w:rPr>
          <w:rFonts w:asciiTheme="minorHAnsi" w:hAnsiTheme="minorHAnsi" w:cstheme="minorHAnsi"/>
          <w:i/>
          <w:iCs/>
          <w:color w:val="FF0000"/>
          <w:lang w:val="pt-BR"/>
        </w:rPr>
        <w:t>setor do órgão ou entidade contratante responsável pela fiscalização da execução do contrato</w:t>
      </w:r>
      <w:r w:rsidRPr="00700EC1">
        <w:rPr>
          <w:rFonts w:asciiTheme="minorHAnsi" w:hAnsiTheme="minorHAnsi" w:cstheme="minorHAnsi"/>
          <w:color w:val="FF0000"/>
          <w:lang w:val="pt-BR"/>
        </w:rPr>
        <w:t xml:space="preserve">], </w:t>
      </w:r>
      <w:r w:rsidRPr="00700EC1">
        <w:rPr>
          <w:rFonts w:asciiTheme="minorHAnsi" w:hAnsiTheme="minorHAnsi" w:cstheme="minorHAnsi"/>
          <w:lang w:val="pt-BR"/>
        </w:rPr>
        <w:t xml:space="preserve">assim como pelo refazimento do serviço e a substituição dos materiais recusados, sem ônus para a(o) </w:t>
      </w:r>
      <w:r w:rsidRPr="00700EC1">
        <w:rPr>
          <w:rFonts w:asciiTheme="minorHAnsi" w:hAnsiTheme="minorHAnsi" w:cstheme="minorHAnsi"/>
          <w:lang w:val="pt-BR"/>
        </w:rPr>
        <w:lastRenderedPageBreak/>
        <w:t xml:space="preserve">CONTRATANTE e sem prejuízo da aplicação das </w:t>
      </w:r>
      <w:r w:rsidR="00527C93" w:rsidRPr="00700EC1">
        <w:rPr>
          <w:rFonts w:asciiTheme="minorHAnsi" w:hAnsiTheme="minorHAnsi" w:cstheme="minorHAnsi"/>
          <w:lang w:val="pt-BR"/>
        </w:rPr>
        <w:t>sanções</w:t>
      </w:r>
      <w:r w:rsidRPr="00700EC1">
        <w:rPr>
          <w:rFonts w:asciiTheme="minorHAnsi" w:hAnsiTheme="minorHAnsi" w:cstheme="minorHAnsi"/>
          <w:lang w:val="pt-BR"/>
        </w:rPr>
        <w:t xml:space="preserve"> cabíveis;</w:t>
      </w:r>
    </w:p>
    <w:p w14:paraId="61DE5DA5" w14:textId="03645A71" w:rsidR="00DB0789" w:rsidRPr="00700EC1" w:rsidRDefault="002C2C27"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manter as condições de habilitação e qualificação exigidas para a celebração do contrato durante todo prazo de execução contratual;</w:t>
      </w:r>
    </w:p>
    <w:p w14:paraId="2ABB7702" w14:textId="3095CEA0" w:rsidR="00DB0789" w:rsidRPr="00700EC1" w:rsidRDefault="002C2C27"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responsabilizar–se inteira e exclusivamente pelo uso regular de marcas, patentes, registros, processos e licenças relativas à execução deste Contrato, eximindo o CONTRATANTE das consequências de qualquer utilização indevida;</w:t>
      </w:r>
    </w:p>
    <w:p w14:paraId="61C5CA25" w14:textId="77777777" w:rsidR="00EB242C" w:rsidRPr="00700EC1" w:rsidRDefault="00EB242C"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 xml:space="preserve">responsabilizar-se pelo licenciamento integral da obra perante entidades e órgãos públicos, inclusive o licenciamento ambiental; </w:t>
      </w:r>
    </w:p>
    <w:p w14:paraId="640DA9B6" w14:textId="16333FB9" w:rsidR="00560967" w:rsidRPr="00700EC1" w:rsidRDefault="00560967"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 xml:space="preserve">nas contratações de serviços contínuos com regime de dedicação exclusiva de mão de obra, para assegurar o cumprimento de obrigações trabalhistas, aquiescer à adoção, entre outras medidas, a serem adotadas pela Administração no momento da contratação: </w:t>
      </w:r>
    </w:p>
    <w:p w14:paraId="358BA3B8" w14:textId="77777777" w:rsidR="00560967" w:rsidRPr="00700EC1" w:rsidRDefault="00560967" w:rsidP="007D7339">
      <w:pPr>
        <w:pStyle w:val="Default"/>
        <w:ind w:firstLine="2835"/>
        <w:jc w:val="both"/>
        <w:rPr>
          <w:rFonts w:asciiTheme="minorHAnsi" w:eastAsia="Times New Roman" w:hAnsiTheme="minorHAnsi" w:cstheme="minorHAnsi"/>
          <w:color w:val="auto"/>
          <w:sz w:val="22"/>
          <w:szCs w:val="22"/>
        </w:rPr>
      </w:pPr>
      <w:r w:rsidRPr="00700EC1">
        <w:rPr>
          <w:rFonts w:asciiTheme="minorHAnsi" w:eastAsia="Times New Roman" w:hAnsiTheme="minorHAnsi" w:cstheme="minorHAnsi"/>
          <w:b/>
          <w:bCs/>
          <w:color w:val="auto"/>
          <w:sz w:val="22"/>
          <w:szCs w:val="22"/>
        </w:rPr>
        <w:t>a)</w:t>
      </w:r>
      <w:r w:rsidRPr="00700EC1">
        <w:rPr>
          <w:rFonts w:asciiTheme="minorHAnsi" w:eastAsia="Times New Roman" w:hAnsiTheme="minorHAnsi" w:cstheme="minorHAnsi"/>
          <w:color w:val="auto"/>
          <w:sz w:val="22"/>
          <w:szCs w:val="22"/>
        </w:rPr>
        <w:t xml:space="preserve"> condicionamento o pagamento à comprovação de quitação das obrigações trabalhistas vencidas relativas ao contrato; </w:t>
      </w:r>
    </w:p>
    <w:p w14:paraId="00784573" w14:textId="77777777" w:rsidR="00560967" w:rsidRPr="00700EC1" w:rsidRDefault="00560967" w:rsidP="007D7339">
      <w:pPr>
        <w:pStyle w:val="Default"/>
        <w:ind w:firstLine="2835"/>
        <w:jc w:val="both"/>
        <w:rPr>
          <w:rFonts w:asciiTheme="minorHAnsi" w:eastAsia="Times New Roman" w:hAnsiTheme="minorHAnsi" w:cstheme="minorHAnsi"/>
          <w:color w:val="auto"/>
          <w:sz w:val="22"/>
          <w:szCs w:val="22"/>
        </w:rPr>
      </w:pPr>
      <w:r w:rsidRPr="00700EC1">
        <w:rPr>
          <w:rFonts w:asciiTheme="minorHAnsi" w:eastAsia="Times New Roman" w:hAnsiTheme="minorHAnsi" w:cstheme="minorHAnsi"/>
          <w:b/>
          <w:bCs/>
          <w:color w:val="auto"/>
          <w:sz w:val="22"/>
          <w:szCs w:val="22"/>
        </w:rPr>
        <w:t>b)</w:t>
      </w:r>
      <w:r w:rsidRPr="00700EC1">
        <w:rPr>
          <w:rFonts w:asciiTheme="minorHAnsi" w:eastAsia="Times New Roman" w:hAnsiTheme="minorHAnsi" w:cstheme="minorHAnsi"/>
          <w:color w:val="auto"/>
          <w:sz w:val="22"/>
          <w:szCs w:val="22"/>
        </w:rPr>
        <w:t xml:space="preserve"> depósito de valores em conta vinculada; </w:t>
      </w:r>
    </w:p>
    <w:p w14:paraId="2A08793C" w14:textId="77777777" w:rsidR="00560967" w:rsidRPr="00700EC1" w:rsidRDefault="00560967" w:rsidP="007D7339">
      <w:pPr>
        <w:pStyle w:val="Default"/>
        <w:ind w:firstLine="2835"/>
        <w:jc w:val="both"/>
        <w:rPr>
          <w:rFonts w:asciiTheme="minorHAnsi" w:eastAsia="Times New Roman" w:hAnsiTheme="minorHAnsi" w:cstheme="minorHAnsi"/>
          <w:color w:val="auto"/>
          <w:sz w:val="22"/>
          <w:szCs w:val="22"/>
        </w:rPr>
      </w:pPr>
      <w:r w:rsidRPr="00700EC1">
        <w:rPr>
          <w:rFonts w:asciiTheme="minorHAnsi" w:eastAsia="Times New Roman" w:hAnsiTheme="minorHAnsi" w:cstheme="minorHAnsi"/>
          <w:b/>
          <w:bCs/>
          <w:color w:val="auto"/>
          <w:sz w:val="22"/>
          <w:szCs w:val="22"/>
        </w:rPr>
        <w:t>c)</w:t>
      </w:r>
      <w:r w:rsidRPr="00700EC1">
        <w:rPr>
          <w:rFonts w:asciiTheme="minorHAnsi" w:eastAsia="Times New Roman" w:hAnsiTheme="minorHAnsi" w:cstheme="minorHAnsi"/>
          <w:color w:val="auto"/>
          <w:sz w:val="22"/>
          <w:szCs w:val="22"/>
        </w:rPr>
        <w:t xml:space="preserve"> em caso de inadimplemento, o pagamento das verbas trabalhistas aos seus titulares, que serão deduzidas do pagamento devido ao contratado; </w:t>
      </w:r>
    </w:p>
    <w:p w14:paraId="5EB46C78" w14:textId="77777777" w:rsidR="00560967" w:rsidRPr="00700EC1" w:rsidRDefault="00560967" w:rsidP="007D7339">
      <w:pPr>
        <w:pStyle w:val="Default"/>
        <w:ind w:firstLine="2835"/>
        <w:jc w:val="both"/>
        <w:rPr>
          <w:rFonts w:asciiTheme="minorHAnsi" w:eastAsia="Times New Roman" w:hAnsiTheme="minorHAnsi" w:cstheme="minorHAnsi"/>
          <w:color w:val="auto"/>
          <w:sz w:val="22"/>
          <w:szCs w:val="22"/>
        </w:rPr>
      </w:pPr>
      <w:r w:rsidRPr="00700EC1">
        <w:rPr>
          <w:rFonts w:asciiTheme="minorHAnsi" w:eastAsia="Times New Roman" w:hAnsiTheme="minorHAnsi" w:cstheme="minorHAnsi"/>
          <w:b/>
          <w:bCs/>
          <w:color w:val="auto"/>
          <w:sz w:val="22"/>
          <w:szCs w:val="22"/>
        </w:rPr>
        <w:t>d)</w:t>
      </w:r>
      <w:r w:rsidRPr="00700EC1">
        <w:rPr>
          <w:rFonts w:asciiTheme="minorHAnsi" w:eastAsia="Times New Roman" w:hAnsiTheme="minorHAnsi" w:cstheme="minorHAnsi"/>
          <w:color w:val="auto"/>
          <w:sz w:val="22"/>
          <w:szCs w:val="22"/>
        </w:rPr>
        <w:t xml:space="preserve"> estabelecimento de que os valores destinados a férias, a décimo terceiro salário, a ausências legais e a verbas rescisórias dos empregados do contratado que participarem da execução dos serviços contratados serão pagos pelo contratante ao contratado somente na ocorrência do fato gerador. </w:t>
      </w:r>
    </w:p>
    <w:p w14:paraId="336A70B4" w14:textId="4296223A" w:rsidR="00AD2BA6" w:rsidRPr="00700EC1" w:rsidRDefault="00560967" w:rsidP="007D7339">
      <w:pPr>
        <w:pStyle w:val="Default"/>
        <w:numPr>
          <w:ilvl w:val="0"/>
          <w:numId w:val="17"/>
        </w:numPr>
        <w:ind w:left="0" w:firstLine="2835"/>
        <w:jc w:val="both"/>
        <w:rPr>
          <w:rFonts w:asciiTheme="minorHAnsi" w:hAnsiTheme="minorHAnsi" w:cstheme="minorHAnsi"/>
          <w:sz w:val="22"/>
          <w:szCs w:val="22"/>
        </w:rPr>
      </w:pPr>
      <w:r w:rsidRPr="00700EC1">
        <w:rPr>
          <w:rFonts w:asciiTheme="minorHAnsi" w:hAnsiTheme="minorHAnsi" w:cstheme="minorHAnsi"/>
          <w:sz w:val="22"/>
          <w:szCs w:val="22"/>
        </w:rPr>
        <w:t xml:space="preserve">nas contratações de serviços contínuos com regime de dedicação exclusiva de mão de obra, apresentar quando, solicitado pela Administração, sob pena de multa, comprovação do cumprimento das obrigações trabalhistas e com o Fundo de Garantia do Tempo de Serviço (FGTS) em relação aos empregados diretamente envolvidos na execução do contrato, em especial quanto ao: </w:t>
      </w:r>
    </w:p>
    <w:p w14:paraId="1519F594" w14:textId="77777777" w:rsidR="00AD2BA6" w:rsidRPr="00700EC1" w:rsidRDefault="00560967" w:rsidP="007D7339">
      <w:pPr>
        <w:pStyle w:val="Default"/>
        <w:ind w:firstLine="2835"/>
        <w:jc w:val="both"/>
        <w:rPr>
          <w:rFonts w:asciiTheme="minorHAnsi" w:hAnsiTheme="minorHAnsi" w:cstheme="minorHAnsi"/>
          <w:sz w:val="22"/>
          <w:szCs w:val="22"/>
        </w:rPr>
      </w:pPr>
      <w:r w:rsidRPr="00700EC1">
        <w:rPr>
          <w:rFonts w:asciiTheme="minorHAnsi" w:hAnsiTheme="minorHAnsi" w:cstheme="minorHAnsi"/>
          <w:b/>
          <w:sz w:val="22"/>
          <w:szCs w:val="22"/>
        </w:rPr>
        <w:t>a)</w:t>
      </w:r>
      <w:r w:rsidRPr="00700EC1">
        <w:rPr>
          <w:rFonts w:asciiTheme="minorHAnsi" w:hAnsiTheme="minorHAnsi" w:cstheme="minorHAnsi"/>
          <w:bCs/>
          <w:sz w:val="22"/>
          <w:szCs w:val="22"/>
        </w:rPr>
        <w:t xml:space="preserve"> registro de ponto; </w:t>
      </w:r>
    </w:p>
    <w:p w14:paraId="39A30A77" w14:textId="77777777" w:rsidR="00AD2BA6" w:rsidRPr="00700EC1" w:rsidRDefault="00560967" w:rsidP="007D7339">
      <w:pPr>
        <w:pStyle w:val="Default"/>
        <w:ind w:firstLine="2835"/>
        <w:jc w:val="both"/>
        <w:rPr>
          <w:rFonts w:asciiTheme="minorHAnsi" w:hAnsiTheme="minorHAnsi" w:cstheme="minorHAnsi"/>
          <w:sz w:val="22"/>
          <w:szCs w:val="22"/>
        </w:rPr>
      </w:pPr>
      <w:r w:rsidRPr="00700EC1">
        <w:rPr>
          <w:rFonts w:asciiTheme="minorHAnsi" w:hAnsiTheme="minorHAnsi" w:cstheme="minorHAnsi"/>
          <w:b/>
          <w:sz w:val="22"/>
          <w:szCs w:val="22"/>
        </w:rPr>
        <w:t>b)</w:t>
      </w:r>
      <w:r w:rsidRPr="00700EC1">
        <w:rPr>
          <w:rFonts w:asciiTheme="minorHAnsi" w:hAnsiTheme="minorHAnsi" w:cstheme="minorHAnsi"/>
          <w:bCs/>
          <w:sz w:val="22"/>
          <w:szCs w:val="22"/>
        </w:rPr>
        <w:t xml:space="preserve"> </w:t>
      </w:r>
      <w:r w:rsidRPr="00700EC1">
        <w:rPr>
          <w:rFonts w:asciiTheme="minorHAnsi" w:hAnsiTheme="minorHAnsi" w:cstheme="minorHAnsi"/>
          <w:sz w:val="22"/>
          <w:szCs w:val="22"/>
        </w:rPr>
        <w:t xml:space="preserve">recibo de pagamento de salários, adicionais, horas extras, repouso semanal remunerado e décimo terceiro salário; </w:t>
      </w:r>
    </w:p>
    <w:p w14:paraId="66ED017D" w14:textId="77777777" w:rsidR="00AD2BA6" w:rsidRPr="00700EC1" w:rsidRDefault="00560967" w:rsidP="007D7339">
      <w:pPr>
        <w:pStyle w:val="Default"/>
        <w:ind w:firstLine="2835"/>
        <w:jc w:val="both"/>
        <w:rPr>
          <w:rFonts w:asciiTheme="minorHAnsi" w:hAnsiTheme="minorHAnsi" w:cstheme="minorHAnsi"/>
          <w:sz w:val="22"/>
          <w:szCs w:val="22"/>
        </w:rPr>
      </w:pPr>
      <w:r w:rsidRPr="00700EC1">
        <w:rPr>
          <w:rFonts w:asciiTheme="minorHAnsi" w:hAnsiTheme="minorHAnsi" w:cstheme="minorHAnsi"/>
          <w:b/>
          <w:sz w:val="22"/>
          <w:szCs w:val="22"/>
        </w:rPr>
        <w:t>c)</w:t>
      </w:r>
      <w:r w:rsidRPr="00700EC1">
        <w:rPr>
          <w:rFonts w:asciiTheme="minorHAnsi" w:hAnsiTheme="minorHAnsi" w:cstheme="minorHAnsi"/>
          <w:bCs/>
          <w:sz w:val="22"/>
          <w:szCs w:val="22"/>
        </w:rPr>
        <w:t xml:space="preserve"> comprovante de depósito do FGTS; </w:t>
      </w:r>
    </w:p>
    <w:p w14:paraId="5DCD3D84" w14:textId="77777777" w:rsidR="00AD2BA6" w:rsidRPr="00700EC1" w:rsidRDefault="00560967" w:rsidP="007D7339">
      <w:pPr>
        <w:pStyle w:val="Default"/>
        <w:ind w:firstLine="2835"/>
        <w:jc w:val="both"/>
        <w:rPr>
          <w:rFonts w:asciiTheme="minorHAnsi" w:hAnsiTheme="minorHAnsi" w:cstheme="minorHAnsi"/>
          <w:sz w:val="22"/>
          <w:szCs w:val="22"/>
        </w:rPr>
      </w:pPr>
      <w:r w:rsidRPr="00700EC1">
        <w:rPr>
          <w:rFonts w:asciiTheme="minorHAnsi" w:hAnsiTheme="minorHAnsi" w:cstheme="minorHAnsi"/>
          <w:b/>
          <w:sz w:val="22"/>
          <w:szCs w:val="22"/>
        </w:rPr>
        <w:t>d)</w:t>
      </w:r>
      <w:r w:rsidRPr="00700EC1">
        <w:rPr>
          <w:rFonts w:asciiTheme="minorHAnsi" w:hAnsiTheme="minorHAnsi" w:cstheme="minorHAnsi"/>
          <w:bCs/>
          <w:sz w:val="22"/>
          <w:szCs w:val="22"/>
        </w:rPr>
        <w:t xml:space="preserve"> recibo de concessão e pagamento de férias e do respectivo adicional; </w:t>
      </w:r>
    </w:p>
    <w:p w14:paraId="7C349617" w14:textId="77777777" w:rsidR="00AD2BA6" w:rsidRPr="00700EC1" w:rsidRDefault="00560967" w:rsidP="007D7339">
      <w:pPr>
        <w:pStyle w:val="Default"/>
        <w:ind w:firstLine="2835"/>
        <w:jc w:val="both"/>
        <w:rPr>
          <w:rFonts w:asciiTheme="minorHAnsi" w:hAnsiTheme="minorHAnsi" w:cstheme="minorHAnsi"/>
          <w:sz w:val="22"/>
          <w:szCs w:val="22"/>
        </w:rPr>
      </w:pPr>
      <w:r w:rsidRPr="00700EC1">
        <w:rPr>
          <w:rFonts w:asciiTheme="minorHAnsi" w:hAnsiTheme="minorHAnsi" w:cstheme="minorHAnsi"/>
          <w:b/>
          <w:sz w:val="22"/>
          <w:szCs w:val="22"/>
        </w:rPr>
        <w:t>e)</w:t>
      </w:r>
      <w:r w:rsidRPr="00700EC1">
        <w:rPr>
          <w:rFonts w:asciiTheme="minorHAnsi" w:hAnsiTheme="minorHAnsi" w:cstheme="minorHAnsi"/>
          <w:bCs/>
          <w:sz w:val="22"/>
          <w:szCs w:val="22"/>
        </w:rPr>
        <w:t xml:space="preserve"> </w:t>
      </w:r>
      <w:r w:rsidRPr="00700EC1">
        <w:rPr>
          <w:rFonts w:asciiTheme="minorHAnsi" w:hAnsiTheme="minorHAnsi" w:cstheme="minorHAnsi"/>
          <w:sz w:val="22"/>
          <w:szCs w:val="22"/>
        </w:rPr>
        <w:t xml:space="preserve">recibo de quitação de obrigações trabalhistas e previdenciárias dos empregados dispensados até a data da extinção do contrato; </w:t>
      </w:r>
    </w:p>
    <w:p w14:paraId="3DBD7021" w14:textId="7EDCEB1C" w:rsidR="00560967" w:rsidRPr="00700EC1" w:rsidRDefault="00560967" w:rsidP="007D7339">
      <w:pPr>
        <w:pStyle w:val="Default"/>
        <w:ind w:firstLine="2835"/>
        <w:jc w:val="both"/>
        <w:rPr>
          <w:rFonts w:asciiTheme="minorHAnsi" w:hAnsiTheme="minorHAnsi" w:cstheme="minorHAnsi"/>
          <w:sz w:val="22"/>
          <w:szCs w:val="22"/>
        </w:rPr>
      </w:pPr>
      <w:r w:rsidRPr="00700EC1">
        <w:rPr>
          <w:rFonts w:asciiTheme="minorHAnsi" w:hAnsiTheme="minorHAnsi" w:cstheme="minorHAnsi"/>
          <w:b/>
          <w:sz w:val="22"/>
          <w:szCs w:val="22"/>
        </w:rPr>
        <w:t>f)</w:t>
      </w:r>
      <w:r w:rsidRPr="00700EC1">
        <w:rPr>
          <w:rFonts w:asciiTheme="minorHAnsi" w:hAnsiTheme="minorHAnsi" w:cstheme="minorHAnsi"/>
          <w:bCs/>
          <w:sz w:val="22"/>
          <w:szCs w:val="22"/>
        </w:rPr>
        <w:t xml:space="preserve"> </w:t>
      </w:r>
      <w:r w:rsidRPr="00700EC1">
        <w:rPr>
          <w:rFonts w:asciiTheme="minorHAnsi" w:hAnsiTheme="minorHAnsi" w:cstheme="minorHAnsi"/>
          <w:sz w:val="22"/>
          <w:szCs w:val="22"/>
        </w:rPr>
        <w:t xml:space="preserve">recibo de pagamento de vale–transporte e vale–alimentação, na forma prevista em norma coletiva. </w:t>
      </w:r>
    </w:p>
    <w:p w14:paraId="342164F4" w14:textId="3053FBCF" w:rsidR="00560967" w:rsidRPr="00700EC1" w:rsidRDefault="00560967"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nas contratações de serviços contínuos com regime de dedicação exclusiva de mão de obra, autorizar a Administração CONTRATANTE a fazer o desconto nas faturas e realizar os pagamentos dos salários e demais verbas trabalhistas diretamente aos trabalhadores, bem como das contribuições previdenciárias e do FGTS, quando estes não forem adimplidos;</w:t>
      </w:r>
    </w:p>
    <w:p w14:paraId="38E5F648" w14:textId="27B57B7C" w:rsidR="00AD2BA6" w:rsidRPr="00700EC1" w:rsidRDefault="00AD2BA6"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cumprir ao longo de toda a execução do contrato as exigências de reserva de cargos prevista em lei, bem como em outras normas específicas, para pessoa com deficiência, para reabilitado da Previdência Social e para aprendiz;</w:t>
      </w:r>
    </w:p>
    <w:p w14:paraId="7AD6B8F6" w14:textId="31FE6F13" w:rsidR="00AD2BA6" w:rsidRPr="00700EC1" w:rsidRDefault="00AD2BA6"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 xml:space="preserve">manter hígidas as garantias contratuais até o recebimento definitivo do objeto do </w:t>
      </w:r>
      <w:r w:rsidR="00CF2A0E" w:rsidRPr="00700EC1">
        <w:rPr>
          <w:rFonts w:asciiTheme="minorHAnsi" w:hAnsiTheme="minorHAnsi" w:cstheme="minorHAnsi"/>
          <w:lang w:val="pt-BR"/>
        </w:rPr>
        <w:t>contrato;</w:t>
      </w:r>
    </w:p>
    <w:p w14:paraId="2F2C7ACB" w14:textId="15D39BE5" w:rsidR="00AD2BA6" w:rsidRPr="00700EC1" w:rsidRDefault="00AD2BA6"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 xml:space="preserve">se comprometer a não subcontratar pessoa física ou jurídica, </w:t>
      </w:r>
      <w:r w:rsidRPr="00700EC1">
        <w:rPr>
          <w:rFonts w:asciiTheme="minorHAnsi" w:hAnsiTheme="minorHAnsi" w:cstheme="minorHAnsi"/>
          <w:lang w:val="pt-BR"/>
        </w:rPr>
        <w:lastRenderedPageBreak/>
        <w:t>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r w:rsidR="00CF2A0E" w:rsidRPr="00700EC1">
        <w:rPr>
          <w:rFonts w:asciiTheme="minorHAnsi" w:hAnsiTheme="minorHAnsi" w:cstheme="minorHAnsi"/>
          <w:lang w:val="pt-BR"/>
        </w:rPr>
        <w:t>;</w:t>
      </w:r>
    </w:p>
    <w:p w14:paraId="3148AE61" w14:textId="403B76AF" w:rsidR="00AD2BA6" w:rsidRPr="00700EC1" w:rsidRDefault="00AD2BA6"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informar endereço(s) eletrônico(s) para comunicação e recebimento de notificações e intimações</w:t>
      </w:r>
      <w:r w:rsidR="00CF2A0E" w:rsidRPr="00700EC1">
        <w:rPr>
          <w:rFonts w:asciiTheme="minorHAnsi" w:hAnsiTheme="minorHAnsi" w:cstheme="minorHAnsi"/>
          <w:lang w:val="pt-BR"/>
        </w:rPr>
        <w:t>;</w:t>
      </w:r>
      <w:r w:rsidR="007E301A" w:rsidRPr="00700EC1">
        <w:rPr>
          <w:rFonts w:asciiTheme="minorHAnsi" w:hAnsiTheme="minorHAnsi" w:cstheme="minorHAnsi"/>
          <w:lang w:val="pt-BR"/>
        </w:rPr>
        <w:t xml:space="preserve"> </w:t>
      </w:r>
    </w:p>
    <w:p w14:paraId="5E7B8C5D" w14:textId="1A700DAF" w:rsidR="00AD2BA6" w:rsidRPr="00700EC1" w:rsidRDefault="00AD2BA6"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 xml:space="preserve">comprovar a implantação de programa de integridade nas contratações de obras, serviços e fornecimentos de grande vulto, de que trata o § 4º do art. 25 da Lei Federal nº 14.133/2021; </w:t>
      </w:r>
    </w:p>
    <w:p w14:paraId="75194E6D" w14:textId="5A323FCB" w:rsidR="00DB0789" w:rsidRPr="00700EC1" w:rsidRDefault="00AD2BA6" w:rsidP="007D7339">
      <w:pPr>
        <w:pStyle w:val="PargrafodaLista"/>
        <w:numPr>
          <w:ilvl w:val="0"/>
          <w:numId w:val="17"/>
        </w:numPr>
        <w:ind w:left="0" w:firstLine="2835"/>
        <w:rPr>
          <w:rFonts w:asciiTheme="minorHAnsi" w:hAnsiTheme="minorHAnsi" w:cstheme="minorHAnsi"/>
          <w:lang w:val="pt-BR"/>
        </w:rPr>
      </w:pPr>
      <w:r w:rsidRPr="00700EC1">
        <w:rPr>
          <w:rFonts w:asciiTheme="minorHAnsi" w:hAnsiTheme="minorHAnsi" w:cstheme="minorHAnsi"/>
          <w:lang w:val="pt-BR"/>
        </w:rPr>
        <w:t xml:space="preserve">efetuar a retenção na fonte do imposto de renda sobre os pagamentos feitos às pessoas físicas e jurídicas, com base na Instrução Normativa RFB nº 1.234, de 11 de janeiro de 2012, pelo fornecimento de bens ou prestação de serviços em geral, inclusive obras, </w:t>
      </w:r>
      <w:r w:rsidR="00CF2A0E" w:rsidRPr="00700EC1">
        <w:rPr>
          <w:rFonts w:asciiTheme="minorHAnsi" w:hAnsiTheme="minorHAnsi" w:cstheme="minorHAnsi"/>
          <w:lang w:val="pt-BR"/>
        </w:rPr>
        <w:t>observada</w:t>
      </w:r>
      <w:r w:rsidRPr="00700EC1">
        <w:rPr>
          <w:rFonts w:asciiTheme="minorHAnsi" w:hAnsiTheme="minorHAnsi" w:cstheme="minorHAnsi"/>
          <w:lang w:val="pt-BR"/>
        </w:rPr>
        <w:t xml:space="preserve"> a alíquota aplicável</w:t>
      </w:r>
      <w:r w:rsidR="00CF2A0E" w:rsidRPr="00700EC1">
        <w:rPr>
          <w:rFonts w:asciiTheme="minorHAnsi" w:hAnsiTheme="minorHAnsi" w:cstheme="minorHAnsi"/>
          <w:lang w:val="pt-BR"/>
        </w:rPr>
        <w:t>.</w:t>
      </w:r>
    </w:p>
    <w:p w14:paraId="1CD7F7FC" w14:textId="02BE2A59"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DÉCIMA </w:t>
      </w:r>
      <w:r w:rsidR="005150EF" w:rsidRPr="00700EC1">
        <w:rPr>
          <w:rFonts w:asciiTheme="minorHAnsi" w:hAnsiTheme="minorHAnsi" w:cstheme="minorHAnsi"/>
          <w:sz w:val="22"/>
          <w:szCs w:val="22"/>
          <w:lang w:val="pt-BR"/>
        </w:rPr>
        <w:t>QUINT</w:t>
      </w:r>
      <w:r w:rsidRPr="00700EC1">
        <w:rPr>
          <w:rFonts w:asciiTheme="minorHAnsi" w:hAnsiTheme="minorHAnsi" w:cstheme="minorHAnsi"/>
          <w:sz w:val="22"/>
          <w:szCs w:val="22"/>
          <w:lang w:val="pt-BR"/>
        </w:rPr>
        <w:t>A – OBRIGAÇÕES DO CONTRATANTE</w:t>
      </w:r>
    </w:p>
    <w:p w14:paraId="2451370B" w14:textId="77777777"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São obrigações do CONTRATANTE:</w:t>
      </w:r>
    </w:p>
    <w:p w14:paraId="02153E00" w14:textId="77777777" w:rsidR="000655C8"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I –</w:t>
      </w:r>
      <w:r w:rsidRPr="00700EC1">
        <w:rPr>
          <w:rFonts w:asciiTheme="minorHAnsi" w:hAnsiTheme="minorHAnsi" w:cstheme="minorHAnsi"/>
          <w:sz w:val="22"/>
          <w:szCs w:val="22"/>
          <w:lang w:val="pt-BR"/>
        </w:rPr>
        <w:t xml:space="preserve"> Realizar os pagamentos na forma e condições previstas neste Contrato;</w:t>
      </w:r>
    </w:p>
    <w:p w14:paraId="5AB9792F" w14:textId="1C158ED5"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 </w:t>
      </w:r>
      <w:r w:rsidRPr="00700EC1">
        <w:rPr>
          <w:rFonts w:asciiTheme="minorHAnsi" w:hAnsiTheme="minorHAnsi" w:cstheme="minorHAnsi"/>
          <w:b/>
          <w:bCs/>
          <w:sz w:val="22"/>
          <w:szCs w:val="22"/>
          <w:lang w:val="pt-BR"/>
        </w:rPr>
        <w:t>II –</w:t>
      </w:r>
      <w:r w:rsidRPr="00700EC1">
        <w:rPr>
          <w:rFonts w:asciiTheme="minorHAnsi" w:hAnsiTheme="minorHAnsi" w:cstheme="minorHAnsi"/>
          <w:sz w:val="22"/>
          <w:szCs w:val="22"/>
          <w:lang w:val="pt-BR"/>
        </w:rPr>
        <w:t xml:space="preserve"> Realizar a fiscalização do objeto contratado.</w:t>
      </w:r>
    </w:p>
    <w:p w14:paraId="0196ED53" w14:textId="338800F6" w:rsidR="00DB0789" w:rsidRPr="00700EC1" w:rsidRDefault="005150EF"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CLÁUSULA</w:t>
      </w:r>
      <w:r w:rsidR="00394EF6"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 xml:space="preserve">DÉCIMA SEXTA </w:t>
      </w:r>
      <w:r w:rsidR="002C2C27" w:rsidRPr="00700EC1">
        <w:rPr>
          <w:rFonts w:asciiTheme="minorHAnsi" w:hAnsiTheme="minorHAnsi" w:cstheme="minorHAnsi"/>
          <w:sz w:val="22"/>
          <w:szCs w:val="22"/>
          <w:lang w:val="pt-BR"/>
        </w:rPr>
        <w:t>–RECEBIMENTO</w:t>
      </w:r>
      <w:r w:rsidRPr="00700EC1">
        <w:rPr>
          <w:rFonts w:asciiTheme="minorHAnsi" w:hAnsiTheme="minorHAnsi" w:cstheme="minorHAnsi"/>
          <w:sz w:val="22"/>
          <w:szCs w:val="22"/>
          <w:lang w:val="pt-BR"/>
        </w:rPr>
        <w:t xml:space="preserve"> </w:t>
      </w:r>
      <w:r w:rsidR="002C2C27" w:rsidRPr="00700EC1">
        <w:rPr>
          <w:rFonts w:asciiTheme="minorHAnsi" w:hAnsiTheme="minorHAnsi" w:cstheme="minorHAnsi"/>
          <w:sz w:val="22"/>
          <w:szCs w:val="22"/>
          <w:lang w:val="pt-BR"/>
        </w:rPr>
        <w:t>DO</w:t>
      </w:r>
      <w:r w:rsidRPr="00700EC1">
        <w:rPr>
          <w:rFonts w:asciiTheme="minorHAnsi" w:hAnsiTheme="minorHAnsi" w:cstheme="minorHAnsi"/>
          <w:sz w:val="22"/>
          <w:szCs w:val="22"/>
          <w:lang w:val="pt-BR"/>
        </w:rPr>
        <w:t xml:space="preserve"> </w:t>
      </w:r>
      <w:r w:rsidR="002C2C27" w:rsidRPr="00700EC1">
        <w:rPr>
          <w:rFonts w:asciiTheme="minorHAnsi" w:hAnsiTheme="minorHAnsi" w:cstheme="minorHAnsi"/>
          <w:sz w:val="22"/>
          <w:szCs w:val="22"/>
          <w:lang w:val="pt-BR"/>
        </w:rPr>
        <w:t>OBJETO</w:t>
      </w:r>
      <w:r w:rsidR="000655C8"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DO CONTRATO</w:t>
      </w:r>
    </w:p>
    <w:p w14:paraId="161B2F4B" w14:textId="17AE048F"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O recebimento do objeto do contrato previsto na CLÁUSULA SEGUNDA </w:t>
      </w:r>
      <w:r w:rsidR="0013436E" w:rsidRPr="00700EC1">
        <w:rPr>
          <w:rFonts w:asciiTheme="minorHAnsi" w:hAnsiTheme="minorHAnsi" w:cstheme="minorHAnsi"/>
          <w:sz w:val="22"/>
          <w:szCs w:val="22"/>
          <w:lang w:val="pt-BR"/>
        </w:rPr>
        <w:t>será recebido em tantas parcelas quantas forem as relativas ao pagamento</w:t>
      </w:r>
      <w:r w:rsidR="000655C8" w:rsidRPr="00700EC1">
        <w:rPr>
          <w:rFonts w:asciiTheme="minorHAnsi" w:hAnsiTheme="minorHAnsi" w:cstheme="minorHAnsi"/>
          <w:sz w:val="22"/>
          <w:szCs w:val="22"/>
          <w:lang w:val="pt-BR"/>
        </w:rPr>
        <w:t>,</w:t>
      </w:r>
      <w:r w:rsidR="0013436E" w:rsidRPr="00700EC1">
        <w:rPr>
          <w:rFonts w:asciiTheme="minorHAnsi" w:hAnsiTheme="minorHAnsi" w:cstheme="minorHAnsi"/>
          <w:sz w:val="22"/>
          <w:szCs w:val="22"/>
          <w:lang w:val="pt-BR"/>
        </w:rPr>
        <w:t xml:space="preserve"> e </w:t>
      </w:r>
      <w:r w:rsidRPr="00700EC1">
        <w:rPr>
          <w:rFonts w:asciiTheme="minorHAnsi" w:hAnsiTheme="minorHAnsi" w:cstheme="minorHAnsi"/>
          <w:sz w:val="22"/>
          <w:szCs w:val="22"/>
          <w:lang w:val="pt-BR"/>
        </w:rPr>
        <w:t xml:space="preserve">se dará mediante a avaliação de servidores designados pelo </w:t>
      </w:r>
      <w:r w:rsidR="000655C8" w:rsidRPr="00700EC1">
        <w:rPr>
          <w:rFonts w:asciiTheme="minorHAnsi" w:hAnsiTheme="minorHAnsi" w:cstheme="minorHAnsi"/>
          <w:sz w:val="22"/>
          <w:szCs w:val="22"/>
          <w:lang w:val="pt-BR"/>
        </w:rPr>
        <w:t>Município</w:t>
      </w:r>
      <w:r w:rsidRPr="00700EC1">
        <w:rPr>
          <w:rFonts w:asciiTheme="minorHAnsi" w:hAnsiTheme="minorHAnsi" w:cstheme="minorHAnsi"/>
          <w:sz w:val="22"/>
          <w:szCs w:val="22"/>
          <w:lang w:val="pt-BR"/>
        </w:rPr>
        <w:t xml:space="preserve">, na forma do Decreto Municipal nº </w:t>
      </w:r>
      <w:r w:rsidR="009E2254" w:rsidRPr="00700EC1">
        <w:rPr>
          <w:rFonts w:asciiTheme="minorHAnsi" w:hAnsiTheme="minorHAnsi" w:cstheme="minorHAnsi"/>
          <w:sz w:val="22"/>
          <w:szCs w:val="22"/>
          <w:lang w:val="pt-BR"/>
        </w:rPr>
        <w:t>3746/2023</w:t>
      </w:r>
      <w:r w:rsidRPr="00700EC1">
        <w:rPr>
          <w:rFonts w:asciiTheme="minorHAnsi" w:hAnsiTheme="minorHAnsi" w:cstheme="minorHAnsi"/>
          <w:sz w:val="22"/>
          <w:szCs w:val="22"/>
          <w:lang w:val="pt-BR"/>
        </w:rPr>
        <w:t xml:space="preserve"> que constatarão se o objeto entregue atende a todas as especificações contidas</w:t>
      </w:r>
      <w:r w:rsidR="007E301A"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no Termo de Referência (Anexo</w:t>
      </w:r>
      <w:r w:rsidR="009E2254" w:rsidRPr="00700EC1">
        <w:rPr>
          <w:rFonts w:asciiTheme="minorHAnsi" w:hAnsiTheme="minorHAnsi" w:cstheme="minorHAnsi"/>
          <w:sz w:val="22"/>
          <w:szCs w:val="22"/>
          <w:lang w:val="pt-BR"/>
        </w:rPr>
        <w:t xml:space="preserve"> I </w:t>
      </w:r>
      <w:r w:rsidRPr="00700EC1">
        <w:rPr>
          <w:rFonts w:asciiTheme="minorHAnsi" w:hAnsiTheme="minorHAnsi" w:cstheme="minorHAnsi"/>
          <w:sz w:val="22"/>
          <w:szCs w:val="22"/>
          <w:lang w:val="pt-BR"/>
        </w:rPr>
        <w:t>do Edital de Concorrência Eletrônica nº</w:t>
      </w:r>
      <w:r w:rsidR="00216380" w:rsidRPr="00700EC1">
        <w:rPr>
          <w:rFonts w:asciiTheme="minorHAnsi" w:hAnsiTheme="minorHAnsi" w:cstheme="minorHAnsi"/>
          <w:sz w:val="22"/>
          <w:szCs w:val="22"/>
          <w:lang w:val="pt-BR"/>
        </w:rPr>
        <w:t xml:space="preserve"> </w:t>
      </w:r>
      <w:r w:rsidR="004B2D4B" w:rsidRPr="00700EC1">
        <w:rPr>
          <w:rFonts w:asciiTheme="minorHAnsi" w:hAnsiTheme="minorHAnsi" w:cstheme="minorHAnsi"/>
          <w:sz w:val="22"/>
          <w:szCs w:val="22"/>
          <w:lang w:val="pt-BR"/>
        </w:rPr>
        <w:t>***</w:t>
      </w:r>
      <w:r w:rsidR="00216380" w:rsidRPr="00700EC1">
        <w:rPr>
          <w:rFonts w:asciiTheme="minorHAnsi" w:hAnsiTheme="minorHAnsi" w:cstheme="minorHAnsi"/>
          <w:sz w:val="22"/>
          <w:szCs w:val="22"/>
          <w:lang w:val="pt-BR"/>
        </w:rPr>
        <w:t>/2024)</w:t>
      </w:r>
      <w:r w:rsidRPr="00700EC1">
        <w:rPr>
          <w:rFonts w:asciiTheme="minorHAnsi" w:hAnsiTheme="minorHAnsi" w:cstheme="minorHAnsi"/>
          <w:sz w:val="22"/>
          <w:szCs w:val="22"/>
          <w:lang w:val="pt-BR"/>
        </w:rPr>
        <w:t>.</w:t>
      </w:r>
    </w:p>
    <w:p w14:paraId="5771E33F" w14:textId="11F10F52" w:rsidR="00CD4F9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Primeiro </w:t>
      </w:r>
      <w:r w:rsidRPr="00700EC1">
        <w:rPr>
          <w:rFonts w:asciiTheme="minorHAnsi" w:hAnsiTheme="minorHAnsi" w:cstheme="minorHAnsi"/>
          <w:sz w:val="22"/>
          <w:szCs w:val="22"/>
          <w:lang w:val="pt-BR"/>
        </w:rPr>
        <w:t>–</w:t>
      </w:r>
      <w:r w:rsidR="00CD4F99" w:rsidRPr="00700EC1">
        <w:rPr>
          <w:rFonts w:asciiTheme="minorHAnsi" w:hAnsiTheme="minorHAnsi" w:cstheme="minorHAnsi"/>
          <w:sz w:val="22"/>
          <w:szCs w:val="22"/>
          <w:lang w:val="pt-BR"/>
        </w:rPr>
        <w:t xml:space="preserve"> O recebimento provisório ficará a cargo dos fiscais e o recebimento definitivo, do gestor do contrato ou da comissão designada pela autoridade competente, nos termos do art. 140 da Lei Federal n 14.133/2021.</w:t>
      </w:r>
    </w:p>
    <w:p w14:paraId="3D66D654" w14:textId="77777777" w:rsidR="00CD4F99" w:rsidRPr="00700EC1" w:rsidRDefault="00CD4F99"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Segundo </w:t>
      </w:r>
      <w:r w:rsidRPr="00700EC1">
        <w:rPr>
          <w:rFonts w:asciiTheme="minorHAnsi" w:hAnsiTheme="minorHAnsi" w:cstheme="minorHAnsi"/>
          <w:sz w:val="22"/>
          <w:szCs w:val="22"/>
          <w:lang w:val="pt-BR"/>
        </w:rPr>
        <w:t>– Os prazos e os métodos para a realização dos recebimentos provisório e definitivo serão definidos no parágrafo terceiro, nos termos no disposto no § 3º do art. 140 da Lei nº 14.133, de 2021.</w:t>
      </w:r>
    </w:p>
    <w:p w14:paraId="0ED33102" w14:textId="5AA68D88" w:rsidR="00CD4F99" w:rsidRPr="00700EC1" w:rsidRDefault="00CD4F99"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w:t>
      </w:r>
      <w:r w:rsidR="005150EF" w:rsidRPr="00700EC1">
        <w:rPr>
          <w:rFonts w:asciiTheme="minorHAnsi" w:hAnsiTheme="minorHAnsi" w:cstheme="minorHAnsi"/>
          <w:b/>
          <w:sz w:val="22"/>
          <w:szCs w:val="22"/>
          <w:lang w:val="pt-BR"/>
        </w:rPr>
        <w:t>Terceiro</w:t>
      </w:r>
      <w:r w:rsidRPr="00700EC1">
        <w:rPr>
          <w:rFonts w:asciiTheme="minorHAnsi" w:hAnsiTheme="minorHAnsi" w:cstheme="minorHAnsi"/>
          <w:b/>
          <w:sz w:val="22"/>
          <w:szCs w:val="22"/>
          <w:lang w:val="pt-BR"/>
        </w:rPr>
        <w:t xml:space="preserve"> </w:t>
      </w:r>
      <w:r w:rsidRPr="00700EC1">
        <w:rPr>
          <w:rFonts w:asciiTheme="minorHAnsi" w:hAnsiTheme="minorHAnsi" w:cstheme="minorHAnsi"/>
          <w:sz w:val="22"/>
          <w:szCs w:val="22"/>
          <w:lang w:val="pt-BR"/>
        </w:rPr>
        <w:t>–</w:t>
      </w:r>
      <w:r w:rsidR="009E2254"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O Gestor do Contrato terá as seguintes atribuições:</w:t>
      </w:r>
    </w:p>
    <w:p w14:paraId="5DCE55F6" w14:textId="77777777" w:rsidR="00CD4F99" w:rsidRPr="00700EC1" w:rsidRDefault="00CD4F99"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I</w:t>
      </w:r>
      <w:r w:rsidRPr="00700EC1">
        <w:rPr>
          <w:rFonts w:asciiTheme="minorHAnsi" w:hAnsiTheme="minorHAnsi" w:cstheme="minorHAnsi"/>
          <w:sz w:val="22"/>
          <w:szCs w:val="22"/>
          <w:lang w:val="pt-BR"/>
        </w:rPr>
        <w:t xml:space="preserve"> – receber definitivamente, o objeto contratado, com verificação da conformidade do material com as exigências contratuais no que pertine à quantidade e a qualidade, em cumprimento ao contrato ou instrumento correlato, dentro do prazo máximo de ____ (_____) dias da data da entrega, salvo em casos excepcionais, devidamente justificados;</w:t>
      </w:r>
    </w:p>
    <w:p w14:paraId="167ACC92" w14:textId="1313D94F" w:rsidR="00CD4F99" w:rsidRPr="00700EC1" w:rsidRDefault="00CD4F99"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II -</w:t>
      </w:r>
      <w:r w:rsidRPr="00700EC1">
        <w:rPr>
          <w:rFonts w:asciiTheme="minorHAnsi" w:hAnsiTheme="minorHAnsi" w:cstheme="minorHAnsi"/>
          <w:sz w:val="22"/>
          <w:szCs w:val="22"/>
          <w:lang w:val="pt-BR"/>
        </w:rPr>
        <w:t xml:space="preserve"> </w:t>
      </w:r>
      <w:r w:rsidR="00832D33" w:rsidRPr="00700EC1">
        <w:rPr>
          <w:rFonts w:asciiTheme="minorHAnsi" w:hAnsiTheme="minorHAnsi" w:cstheme="minorHAnsi"/>
          <w:sz w:val="22"/>
          <w:szCs w:val="22"/>
          <w:lang w:val="pt-BR"/>
        </w:rPr>
        <w:t>n</w:t>
      </w:r>
      <w:r w:rsidRPr="00700EC1">
        <w:rPr>
          <w:rFonts w:asciiTheme="minorHAnsi" w:hAnsiTheme="minorHAnsi" w:cstheme="minorHAnsi"/>
          <w:sz w:val="22"/>
          <w:szCs w:val="22"/>
          <w:lang w:val="pt-BR"/>
        </w:rPr>
        <w:t>a hipótese de a verificação a que se refere o subitem anterior não ser procedida dentro do prazo fixado, reputar-se-á como realizada, consumando-se o recebimento definitivo no dia do esgotamento do prazo.</w:t>
      </w:r>
    </w:p>
    <w:p w14:paraId="23DFCA03" w14:textId="3B177E1B" w:rsidR="00CD4F99" w:rsidRPr="00700EC1" w:rsidRDefault="00CD4F99"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III –</w:t>
      </w:r>
      <w:r w:rsidRPr="00700EC1">
        <w:rPr>
          <w:rFonts w:asciiTheme="minorHAnsi" w:hAnsiTheme="minorHAnsi" w:cstheme="minorHAnsi"/>
          <w:sz w:val="22"/>
          <w:szCs w:val="22"/>
          <w:lang w:val="pt-BR"/>
        </w:rPr>
        <w:t xml:space="preserve"> se necessário, solicitar ao Departamento interessado na aquisição a indicação de servidor habilitado com conhecimento técnico na área específica, para respectiva análise e parecer técnico do </w:t>
      </w:r>
      <w:r w:rsidR="0013436E" w:rsidRPr="00700EC1">
        <w:rPr>
          <w:rFonts w:asciiTheme="minorHAnsi" w:hAnsiTheme="minorHAnsi" w:cstheme="minorHAnsi"/>
          <w:sz w:val="22"/>
          <w:szCs w:val="22"/>
          <w:lang w:val="pt-BR"/>
        </w:rPr>
        <w:t>serviço prestado</w:t>
      </w:r>
      <w:r w:rsidRPr="00700EC1">
        <w:rPr>
          <w:rFonts w:asciiTheme="minorHAnsi" w:hAnsiTheme="minorHAnsi" w:cstheme="minorHAnsi"/>
          <w:sz w:val="22"/>
          <w:szCs w:val="22"/>
          <w:lang w:val="pt-BR"/>
        </w:rPr>
        <w:t>;</w:t>
      </w:r>
    </w:p>
    <w:p w14:paraId="6D122DDE" w14:textId="471B51CC" w:rsidR="00907748" w:rsidRPr="00700EC1" w:rsidRDefault="00CD4F99"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IV –</w:t>
      </w:r>
      <w:r w:rsidRPr="00700EC1">
        <w:rPr>
          <w:rFonts w:asciiTheme="minorHAnsi" w:hAnsiTheme="minorHAnsi" w:cstheme="minorHAnsi"/>
          <w:sz w:val="22"/>
          <w:szCs w:val="22"/>
          <w:lang w:val="pt-BR"/>
        </w:rPr>
        <w:t xml:space="preserve"> rejeitar</w:t>
      </w:r>
      <w:r w:rsidR="00832D33" w:rsidRPr="00700EC1">
        <w:rPr>
          <w:rFonts w:asciiTheme="minorHAnsi" w:hAnsiTheme="minorHAnsi" w:cstheme="minorHAnsi"/>
          <w:sz w:val="22"/>
          <w:szCs w:val="22"/>
          <w:lang w:val="pt-BR"/>
        </w:rPr>
        <w:t>,</w:t>
      </w:r>
      <w:r w:rsidRPr="00700EC1">
        <w:rPr>
          <w:rFonts w:asciiTheme="minorHAnsi" w:hAnsiTheme="minorHAnsi" w:cstheme="minorHAnsi"/>
          <w:sz w:val="22"/>
          <w:szCs w:val="22"/>
          <w:lang w:val="pt-BR"/>
        </w:rPr>
        <w:t xml:space="preserve"> no todo, ou em parte, </w:t>
      </w:r>
      <w:r w:rsidR="0013436E" w:rsidRPr="00700EC1">
        <w:rPr>
          <w:rFonts w:asciiTheme="minorHAnsi" w:hAnsiTheme="minorHAnsi" w:cstheme="minorHAnsi"/>
          <w:sz w:val="22"/>
          <w:szCs w:val="22"/>
          <w:lang w:val="pt-BR"/>
        </w:rPr>
        <w:t>o serviço</w:t>
      </w:r>
      <w:r w:rsidRPr="00700EC1">
        <w:rPr>
          <w:rFonts w:asciiTheme="minorHAnsi" w:hAnsiTheme="minorHAnsi" w:cstheme="minorHAnsi"/>
          <w:sz w:val="22"/>
          <w:szCs w:val="22"/>
          <w:lang w:val="pt-BR"/>
        </w:rPr>
        <w:t xml:space="preserve"> sempre que estiverem em desacordo com as especificações do </w:t>
      </w:r>
      <w:r w:rsidR="0013436E" w:rsidRPr="00700EC1">
        <w:rPr>
          <w:rFonts w:asciiTheme="minorHAnsi" w:hAnsiTheme="minorHAnsi" w:cstheme="minorHAnsi"/>
          <w:sz w:val="22"/>
          <w:szCs w:val="22"/>
          <w:lang w:val="pt-BR"/>
        </w:rPr>
        <w:t xml:space="preserve">Edital e seus anexos, </w:t>
      </w:r>
      <w:r w:rsidRPr="00700EC1">
        <w:rPr>
          <w:rFonts w:asciiTheme="minorHAnsi" w:hAnsiTheme="minorHAnsi" w:cstheme="minorHAnsi"/>
          <w:sz w:val="22"/>
          <w:szCs w:val="22"/>
          <w:lang w:val="pt-BR"/>
        </w:rPr>
        <w:t xml:space="preserve">contrato ou instrumento equivalente, </w:t>
      </w:r>
      <w:r w:rsidR="0013436E" w:rsidRPr="00700EC1">
        <w:rPr>
          <w:rFonts w:asciiTheme="minorHAnsi" w:hAnsiTheme="minorHAnsi" w:cstheme="minorHAnsi"/>
          <w:sz w:val="22"/>
          <w:szCs w:val="22"/>
          <w:lang w:val="pt-BR"/>
        </w:rPr>
        <w:t xml:space="preserve">que anotará em registro próprio as </w:t>
      </w:r>
      <w:r w:rsidR="00832D33" w:rsidRPr="00700EC1">
        <w:rPr>
          <w:rFonts w:asciiTheme="minorHAnsi" w:hAnsiTheme="minorHAnsi" w:cstheme="minorHAnsi"/>
          <w:sz w:val="22"/>
          <w:szCs w:val="22"/>
          <w:lang w:val="pt-BR"/>
        </w:rPr>
        <w:t>ocorrências</w:t>
      </w:r>
      <w:r w:rsidR="0013436E" w:rsidRPr="00700EC1">
        <w:rPr>
          <w:rFonts w:asciiTheme="minorHAnsi" w:hAnsiTheme="minorHAnsi" w:cstheme="minorHAnsi"/>
          <w:sz w:val="22"/>
          <w:szCs w:val="22"/>
          <w:lang w:val="pt-BR"/>
        </w:rPr>
        <w:t xml:space="preserve"> e determinará o que for necessário à regularização das faltas ou defeitos observados</w:t>
      </w:r>
      <w:r w:rsidRPr="00700EC1">
        <w:rPr>
          <w:rFonts w:asciiTheme="minorHAnsi" w:hAnsiTheme="minorHAnsi" w:cstheme="minorHAnsi"/>
          <w:sz w:val="22"/>
          <w:szCs w:val="22"/>
          <w:lang w:val="pt-BR"/>
        </w:rPr>
        <w:t xml:space="preserve">, devendo ser </w:t>
      </w:r>
      <w:r w:rsidR="00907748" w:rsidRPr="00700EC1">
        <w:rPr>
          <w:rFonts w:asciiTheme="minorHAnsi" w:hAnsiTheme="minorHAnsi" w:cstheme="minorHAnsi"/>
          <w:sz w:val="22"/>
          <w:szCs w:val="22"/>
          <w:lang w:val="pt-BR"/>
        </w:rPr>
        <w:t>reexecutar/reparar</w:t>
      </w:r>
      <w:r w:rsidRPr="00700EC1">
        <w:rPr>
          <w:rFonts w:asciiTheme="minorHAnsi" w:hAnsiTheme="minorHAnsi" w:cstheme="minorHAnsi"/>
          <w:sz w:val="22"/>
          <w:szCs w:val="22"/>
          <w:lang w:val="pt-BR"/>
        </w:rPr>
        <w:t xml:space="preserve"> no prazo de .... (...) dias, a contar da </w:t>
      </w:r>
      <w:r w:rsidRPr="00700EC1">
        <w:rPr>
          <w:rFonts w:asciiTheme="minorHAnsi" w:hAnsiTheme="minorHAnsi" w:cstheme="minorHAnsi"/>
          <w:sz w:val="22"/>
          <w:szCs w:val="22"/>
          <w:lang w:val="pt-BR"/>
        </w:rPr>
        <w:lastRenderedPageBreak/>
        <w:t>notificação da contratada, às suas custas, sem prejuízo da aplicação das penalidades</w:t>
      </w:r>
      <w:r w:rsidR="00907748" w:rsidRPr="00700EC1">
        <w:rPr>
          <w:rFonts w:asciiTheme="minorHAnsi" w:hAnsiTheme="minorHAnsi" w:cstheme="minorHAnsi"/>
          <w:sz w:val="22"/>
          <w:szCs w:val="22"/>
          <w:lang w:val="pt-BR"/>
        </w:rPr>
        <w:t>, passando a contar os prazos para pagamento e demais compromissos do CONTRATANTE da data da efetiva aceitação. Caso a CONTRATADA não reexecute os serviços não aceitos no prazo assinado, a CONTRATANTE se reserva o direito de providenciar a sua execução às expensas da CONTRATADA, sem prejuízo das penalidades cabíveis.</w:t>
      </w:r>
    </w:p>
    <w:p w14:paraId="687B0251" w14:textId="5214CFFE" w:rsidR="00CD4F99" w:rsidRPr="00700EC1" w:rsidRDefault="00CD4F99"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V –</w:t>
      </w:r>
      <w:r w:rsidRPr="00700EC1">
        <w:rPr>
          <w:rFonts w:asciiTheme="minorHAnsi" w:hAnsiTheme="minorHAnsi" w:cstheme="minorHAnsi"/>
          <w:sz w:val="22"/>
          <w:szCs w:val="22"/>
          <w:lang w:val="pt-BR"/>
        </w:rPr>
        <w:t xml:space="preserve"> expedir Termo de Recebimento e Aceitação, que comprove o atendimento das exigências contratuais, ou Notificação, no caso de rejeição de material.</w:t>
      </w:r>
    </w:p>
    <w:p w14:paraId="6ECFE8FB" w14:textId="77777777" w:rsidR="00CD4F99" w:rsidRPr="00700EC1" w:rsidRDefault="00CD4F99"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VI –</w:t>
      </w:r>
      <w:r w:rsidRPr="00700EC1">
        <w:rPr>
          <w:rFonts w:asciiTheme="minorHAnsi" w:hAnsiTheme="minorHAnsi" w:cstheme="minorHAnsi"/>
          <w:sz w:val="22"/>
          <w:szCs w:val="22"/>
          <w:lang w:val="pt-BR"/>
        </w:rPr>
        <w:t xml:space="preserve"> receber eventuais requerimentos da empresa contratada dirigindo-os às autoridades competentes, depois de prestadas as informações pertinentes;</w:t>
      </w:r>
    </w:p>
    <w:p w14:paraId="62179F79" w14:textId="77777777" w:rsidR="00CD4F99" w:rsidRPr="00700EC1" w:rsidRDefault="00CD4F99"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VII –</w:t>
      </w:r>
      <w:r w:rsidRPr="00700EC1">
        <w:rPr>
          <w:rFonts w:asciiTheme="minorHAnsi" w:hAnsiTheme="minorHAnsi" w:cstheme="minorHAnsi"/>
          <w:sz w:val="22"/>
          <w:szCs w:val="22"/>
          <w:lang w:val="pt-BR"/>
        </w:rPr>
        <w:t xml:space="preserve"> rever seus atos, de ofício, ou mediante provocação, quando for o caso;</w:t>
      </w:r>
    </w:p>
    <w:p w14:paraId="39975DFF" w14:textId="3ED53A16" w:rsidR="00CD4F99" w:rsidRPr="00700EC1" w:rsidRDefault="00CD4F99"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VIII –</w:t>
      </w:r>
      <w:r w:rsidRPr="00700EC1">
        <w:rPr>
          <w:rFonts w:asciiTheme="minorHAnsi" w:hAnsiTheme="minorHAnsi" w:cstheme="minorHAnsi"/>
          <w:sz w:val="22"/>
          <w:szCs w:val="22"/>
          <w:lang w:val="pt-BR"/>
        </w:rPr>
        <w:t xml:space="preserve"> receber e conferir os serviços contratados, atestar o recebimento e conferência no verso da nota fiscal e efetuar o encaminhamento desta para pagamento;</w:t>
      </w:r>
    </w:p>
    <w:p w14:paraId="504C5CF6" w14:textId="5963ECBF" w:rsidR="00620A6F" w:rsidRPr="00700EC1" w:rsidRDefault="00CD4F99"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IX –</w:t>
      </w:r>
      <w:r w:rsidRPr="00700EC1">
        <w:rPr>
          <w:rFonts w:asciiTheme="minorHAnsi" w:hAnsiTheme="minorHAnsi" w:cstheme="minorHAnsi"/>
          <w:sz w:val="22"/>
          <w:szCs w:val="22"/>
          <w:lang w:val="pt-BR"/>
        </w:rPr>
        <w:t xml:space="preserve"> acompanhar o cumprimento de prazos e entrega de bens e de execução de serviços, atestando sua regularidade, bem como comunicar formalmente ao Departamento de </w:t>
      </w:r>
      <w:r w:rsidR="004B2D4B" w:rsidRPr="00700EC1">
        <w:rPr>
          <w:rFonts w:asciiTheme="minorHAnsi" w:hAnsiTheme="minorHAnsi" w:cstheme="minorHAnsi"/>
          <w:sz w:val="22"/>
          <w:szCs w:val="22"/>
          <w:lang w:val="pt-BR"/>
        </w:rPr>
        <w:t>******</w:t>
      </w:r>
      <w:r w:rsidRPr="00700EC1">
        <w:rPr>
          <w:rFonts w:asciiTheme="minorHAnsi" w:hAnsiTheme="minorHAnsi" w:cstheme="minorHAnsi"/>
          <w:sz w:val="22"/>
          <w:szCs w:val="22"/>
          <w:lang w:val="pt-BR"/>
        </w:rPr>
        <w:t xml:space="preserve"> a constatação de quaisquer irregularidades.</w:t>
      </w:r>
    </w:p>
    <w:p w14:paraId="6D4578E4" w14:textId="77777777" w:rsidR="00620A6F" w:rsidRPr="00700EC1" w:rsidRDefault="00620A6F" w:rsidP="007D7339">
      <w:pPr>
        <w:pStyle w:val="Corpodetexto"/>
        <w:ind w:firstLine="2835"/>
        <w:contextualSpacing/>
        <w:jc w:val="both"/>
        <w:rPr>
          <w:rFonts w:asciiTheme="minorHAnsi" w:hAnsiTheme="minorHAnsi" w:cstheme="minorHAnsi"/>
          <w:sz w:val="22"/>
          <w:szCs w:val="22"/>
          <w:lang w:val="pt-BR"/>
        </w:rPr>
      </w:pPr>
    </w:p>
    <w:p w14:paraId="6953E9C9" w14:textId="1683D02A" w:rsidR="00620A6F" w:rsidRPr="00700EC1" w:rsidRDefault="00620A6F"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w:t>
      </w:r>
      <w:r w:rsidR="005150EF" w:rsidRPr="00700EC1">
        <w:rPr>
          <w:rFonts w:asciiTheme="minorHAnsi" w:hAnsiTheme="minorHAnsi" w:cstheme="minorHAnsi"/>
          <w:b/>
          <w:sz w:val="22"/>
          <w:szCs w:val="22"/>
          <w:lang w:val="pt-BR"/>
        </w:rPr>
        <w:t>Quart</w:t>
      </w:r>
      <w:r w:rsidRPr="00700EC1">
        <w:rPr>
          <w:rFonts w:asciiTheme="minorHAnsi" w:hAnsiTheme="minorHAnsi" w:cstheme="minorHAnsi"/>
          <w:b/>
          <w:sz w:val="22"/>
          <w:szCs w:val="22"/>
          <w:lang w:val="pt-BR"/>
        </w:rPr>
        <w:t xml:space="preserve">o - </w:t>
      </w:r>
      <w:r w:rsidR="00CD4F99" w:rsidRPr="00700EC1">
        <w:rPr>
          <w:rFonts w:asciiTheme="minorHAnsi" w:hAnsiTheme="minorHAnsi" w:cstheme="minorHAnsi"/>
          <w:sz w:val="22"/>
          <w:szCs w:val="22"/>
          <w:lang w:val="pt-BR"/>
        </w:rPr>
        <w:t xml:space="preserve">O objeto contratado será recebido, provisoriamente, de forma sumária, pelo responsável por seu acompanhamento e fiscalização, com verificação posterior, no prazo de </w:t>
      </w:r>
      <w:r w:rsidRPr="00700EC1">
        <w:rPr>
          <w:rFonts w:asciiTheme="minorHAnsi" w:hAnsiTheme="minorHAnsi" w:cstheme="minorHAnsi"/>
          <w:sz w:val="22"/>
          <w:szCs w:val="22"/>
          <w:lang w:val="pt-BR"/>
        </w:rPr>
        <w:t>____</w:t>
      </w:r>
      <w:r w:rsidR="00CD4F99"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______</w:t>
      </w:r>
      <w:r w:rsidR="00CD4F99" w:rsidRPr="00700EC1">
        <w:rPr>
          <w:rFonts w:asciiTheme="minorHAnsi" w:hAnsiTheme="minorHAnsi" w:cstheme="minorHAnsi"/>
          <w:sz w:val="22"/>
          <w:szCs w:val="22"/>
          <w:lang w:val="pt-BR"/>
        </w:rPr>
        <w:t>), da conformidade do material com as exigências contratuais.</w:t>
      </w:r>
    </w:p>
    <w:p w14:paraId="5B32880B" w14:textId="77777777" w:rsidR="00620A6F" w:rsidRPr="00700EC1" w:rsidRDefault="00620A6F" w:rsidP="007D7339">
      <w:pPr>
        <w:pStyle w:val="Corpodetexto"/>
        <w:ind w:firstLine="2835"/>
        <w:contextualSpacing/>
        <w:jc w:val="both"/>
        <w:rPr>
          <w:rFonts w:asciiTheme="minorHAnsi" w:hAnsiTheme="minorHAnsi" w:cstheme="minorHAnsi"/>
          <w:sz w:val="22"/>
          <w:szCs w:val="22"/>
          <w:lang w:val="pt-BR"/>
        </w:rPr>
      </w:pPr>
    </w:p>
    <w:p w14:paraId="5391E455" w14:textId="0636AFDC" w:rsidR="00CD4F99" w:rsidRPr="00700EC1" w:rsidRDefault="00620A6F"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Parágrafo Qu</w:t>
      </w:r>
      <w:r w:rsidR="005150EF" w:rsidRPr="00700EC1">
        <w:rPr>
          <w:rFonts w:asciiTheme="minorHAnsi" w:hAnsiTheme="minorHAnsi" w:cstheme="minorHAnsi"/>
          <w:b/>
          <w:sz w:val="22"/>
          <w:szCs w:val="22"/>
          <w:lang w:val="pt-BR"/>
        </w:rPr>
        <w:t>in</w:t>
      </w:r>
      <w:r w:rsidRPr="00700EC1">
        <w:rPr>
          <w:rFonts w:asciiTheme="minorHAnsi" w:hAnsiTheme="minorHAnsi" w:cstheme="minorHAnsi"/>
          <w:b/>
          <w:sz w:val="22"/>
          <w:szCs w:val="22"/>
          <w:lang w:val="pt-BR"/>
        </w:rPr>
        <w:t xml:space="preserve">to </w:t>
      </w:r>
      <w:r w:rsidR="00832D33" w:rsidRPr="00700EC1">
        <w:rPr>
          <w:rFonts w:asciiTheme="minorHAnsi" w:hAnsiTheme="minorHAnsi" w:cstheme="minorHAnsi"/>
          <w:b/>
          <w:sz w:val="22"/>
          <w:szCs w:val="22"/>
          <w:lang w:val="pt-BR"/>
        </w:rPr>
        <w:t>–</w:t>
      </w:r>
      <w:r w:rsidRPr="00700EC1">
        <w:rPr>
          <w:rFonts w:asciiTheme="minorHAnsi" w:hAnsiTheme="minorHAnsi" w:cstheme="minorHAnsi"/>
          <w:b/>
          <w:sz w:val="22"/>
          <w:szCs w:val="22"/>
          <w:lang w:val="pt-BR"/>
        </w:rPr>
        <w:t xml:space="preserve"> </w:t>
      </w:r>
      <w:r w:rsidR="00832D33" w:rsidRPr="00700EC1">
        <w:rPr>
          <w:rFonts w:asciiTheme="minorHAnsi" w:hAnsiTheme="minorHAnsi" w:cstheme="minorHAnsi"/>
          <w:sz w:val="22"/>
          <w:szCs w:val="22"/>
          <w:lang w:val="pt-BR"/>
        </w:rPr>
        <w:t>Quando previsto em regulamento, o</w:t>
      </w:r>
      <w:r w:rsidR="00CD4F99" w:rsidRPr="00700EC1">
        <w:rPr>
          <w:rFonts w:asciiTheme="minorHAnsi" w:hAnsiTheme="minorHAnsi" w:cstheme="minorHAnsi"/>
          <w:sz w:val="22"/>
          <w:szCs w:val="22"/>
          <w:lang w:val="pt-BR"/>
        </w:rPr>
        <w:t xml:space="preserve"> Termo de Recebimento e Aceitação Definitivo poderá ser substituído por Carimbo de Recebimento Definitivo, quando se tratar de objeto comum em que seja possível aferir de plano a quantidade e a qualidade.</w:t>
      </w:r>
    </w:p>
    <w:p w14:paraId="79E8447F" w14:textId="2159AEE3" w:rsidR="00DB0789" w:rsidRPr="00700EC1" w:rsidRDefault="00DB0789" w:rsidP="007D7339">
      <w:pPr>
        <w:pStyle w:val="Corpodetexto"/>
        <w:ind w:firstLine="2835"/>
        <w:contextualSpacing/>
        <w:jc w:val="both"/>
        <w:rPr>
          <w:rFonts w:asciiTheme="minorHAnsi" w:hAnsiTheme="minorHAnsi" w:cstheme="minorHAnsi"/>
          <w:sz w:val="22"/>
          <w:szCs w:val="22"/>
          <w:lang w:val="pt-BR"/>
        </w:rPr>
      </w:pPr>
    </w:p>
    <w:p w14:paraId="25C4F397" w14:textId="75679112" w:rsidR="005150EF" w:rsidRPr="00700EC1" w:rsidRDefault="005150EF" w:rsidP="007D7339">
      <w:pPr>
        <w:pStyle w:val="Corpodetexto"/>
        <w:ind w:right="3"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Sexto - </w:t>
      </w:r>
      <w:r w:rsidRPr="00700EC1">
        <w:rPr>
          <w:rFonts w:asciiTheme="minorHAnsi" w:hAnsiTheme="minorHAnsi" w:cstheme="minorHAnsi"/>
          <w:sz w:val="22"/>
          <w:szCs w:val="22"/>
          <w:lang w:val="pt-BR"/>
        </w:rPr>
        <w:t>As obras e/ou serviços executados em desacordo com a especificação do Edital e seus Anexos, e da Proposta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____ (______) dias, para ratificação.</w:t>
      </w:r>
    </w:p>
    <w:p w14:paraId="0FC1A59A" w14:textId="77777777" w:rsidR="005150EF" w:rsidRPr="00700EC1" w:rsidRDefault="005150EF" w:rsidP="007D7339">
      <w:pPr>
        <w:pStyle w:val="Corpodetexto"/>
        <w:ind w:right="3" w:firstLine="2835"/>
        <w:contextualSpacing/>
        <w:jc w:val="both"/>
        <w:rPr>
          <w:rFonts w:asciiTheme="minorHAnsi" w:hAnsiTheme="minorHAnsi" w:cstheme="minorHAnsi"/>
          <w:sz w:val="22"/>
          <w:szCs w:val="22"/>
          <w:lang w:val="pt-BR"/>
        </w:rPr>
      </w:pPr>
    </w:p>
    <w:p w14:paraId="12FAABD6" w14:textId="37898784" w:rsidR="005150EF" w:rsidRPr="00700EC1" w:rsidRDefault="005150EF" w:rsidP="007D7339">
      <w:pPr>
        <w:pStyle w:val="Corpodetexto"/>
        <w:ind w:right="3" w:firstLine="2835"/>
        <w:contextualSpacing/>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 xml:space="preserve">Parágrafo Sétimo </w:t>
      </w:r>
      <w:r w:rsidRPr="00700EC1">
        <w:rPr>
          <w:rFonts w:asciiTheme="minorHAnsi" w:hAnsiTheme="minorHAnsi" w:cstheme="minorHAnsi"/>
          <w:sz w:val="22"/>
          <w:szCs w:val="22"/>
          <w:lang w:val="pt-BR"/>
        </w:rPr>
        <w:t>– Na hipótese de recusa de recebimento, a CONTRATADA deverá reexecutar os serviços não aceitos, em prazo a ser estabelecido pela CONTRATANTE, passando a contar os prazos para pagamento e demais compromissos do CONTRATANTE da data da efetiva aceitação. Caso a CONTRATADA não reexecute os serviços não aceitos no prazo assinado, a CONTRATANTE se reserva o direito de providenciar a sua execução às expensas da CONTRATADA, sem prejuízo das penalidades cabíveis.</w:t>
      </w:r>
    </w:p>
    <w:p w14:paraId="224517E4" w14:textId="0E064CF7"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w:t>
      </w:r>
      <w:r w:rsidR="005150EF" w:rsidRPr="00700EC1">
        <w:rPr>
          <w:rFonts w:asciiTheme="minorHAnsi" w:hAnsiTheme="minorHAnsi" w:cstheme="minorHAnsi"/>
          <w:sz w:val="22"/>
          <w:szCs w:val="22"/>
          <w:lang w:val="pt-BR"/>
        </w:rPr>
        <w:t>DÉCIMA SÉTIM</w:t>
      </w:r>
      <w:r w:rsidRPr="00700EC1">
        <w:rPr>
          <w:rFonts w:asciiTheme="minorHAnsi" w:hAnsiTheme="minorHAnsi" w:cstheme="minorHAnsi"/>
          <w:sz w:val="22"/>
          <w:szCs w:val="22"/>
          <w:lang w:val="pt-BR"/>
        </w:rPr>
        <w:t>A – FORÇA MAIOR E CASO FORTUITO</w:t>
      </w:r>
    </w:p>
    <w:p w14:paraId="4FB23A21" w14:textId="77777777"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Os motivos de força maior ou caso fortuito que possam impedir a CONTRATADA de cumprir as etapas e o prazo do Contrato deverão ser alegados oportunamente, mediante requerimento protocolado. Não serão consideradas quaisquer alegações baseadas em ocorrências não comunicadas e nem aceitas pela Fiscalização nas épocas oportunas. Os motivos de força maior e caso fortuito poderão autorizar a suspensão da execução do Contrato.</w:t>
      </w:r>
    </w:p>
    <w:p w14:paraId="28FEBC5B" w14:textId="74319C37"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DÉCIMA </w:t>
      </w:r>
      <w:r w:rsidR="005150EF" w:rsidRPr="00700EC1">
        <w:rPr>
          <w:rFonts w:asciiTheme="minorHAnsi" w:hAnsiTheme="minorHAnsi" w:cstheme="minorHAnsi"/>
          <w:sz w:val="22"/>
          <w:szCs w:val="22"/>
          <w:lang w:val="pt-BR"/>
        </w:rPr>
        <w:t>OITAV</w:t>
      </w:r>
      <w:r w:rsidRPr="00700EC1">
        <w:rPr>
          <w:rFonts w:asciiTheme="minorHAnsi" w:hAnsiTheme="minorHAnsi" w:cstheme="minorHAnsi"/>
          <w:sz w:val="22"/>
          <w:szCs w:val="22"/>
          <w:lang w:val="pt-BR"/>
        </w:rPr>
        <w:t>A – SUSPENSÃO DA EXECUÇÃO</w:t>
      </w:r>
    </w:p>
    <w:p w14:paraId="44969BA4" w14:textId="77777777" w:rsidR="00620A6F"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É facultado ao CONTRATANTE suspender a execução do Contrato e a contagem dos prazos mediante justificativas devidamente fundamentadas no processo administrativo </w:t>
      </w:r>
      <w:r w:rsidRPr="00700EC1">
        <w:rPr>
          <w:rFonts w:asciiTheme="minorHAnsi" w:hAnsiTheme="minorHAnsi" w:cstheme="minorHAnsi"/>
          <w:sz w:val="22"/>
          <w:szCs w:val="22"/>
          <w:lang w:val="pt-BR"/>
        </w:rPr>
        <w:lastRenderedPageBreak/>
        <w:t>de contratação.</w:t>
      </w:r>
    </w:p>
    <w:p w14:paraId="7BED7EBF" w14:textId="53CB4D16"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DÉCIMA </w:t>
      </w:r>
      <w:r w:rsidR="005150EF" w:rsidRPr="00700EC1">
        <w:rPr>
          <w:rFonts w:asciiTheme="minorHAnsi" w:hAnsiTheme="minorHAnsi" w:cstheme="minorHAnsi"/>
          <w:sz w:val="22"/>
          <w:szCs w:val="22"/>
          <w:lang w:val="pt-BR"/>
        </w:rPr>
        <w:t>NON</w:t>
      </w:r>
      <w:r w:rsidRPr="00700EC1">
        <w:rPr>
          <w:rFonts w:asciiTheme="minorHAnsi" w:hAnsiTheme="minorHAnsi" w:cstheme="minorHAnsi"/>
          <w:sz w:val="22"/>
          <w:szCs w:val="22"/>
          <w:lang w:val="pt-BR"/>
        </w:rPr>
        <w:t>A – SANÇÕES ADMINISTRATIVAS</w:t>
      </w:r>
    </w:p>
    <w:p w14:paraId="1E896918" w14:textId="137BCDC4" w:rsidR="00832D33" w:rsidRPr="00700EC1" w:rsidRDefault="00832D33"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Parágrafo Primeiro -</w:t>
      </w:r>
      <w:r w:rsidRPr="00700EC1">
        <w:rPr>
          <w:rFonts w:asciiTheme="minorHAnsi" w:hAnsiTheme="minorHAnsi" w:cstheme="minorHAnsi"/>
          <w:sz w:val="22"/>
          <w:szCs w:val="22"/>
          <w:lang w:val="pt-BR"/>
        </w:rPr>
        <w:t xml:space="preserve"> Comete infração administrativa, nos termos da Lei nº 14.133, de 2021, o Contratado que:</w:t>
      </w:r>
    </w:p>
    <w:p w14:paraId="18916D73" w14:textId="77777777" w:rsidR="00832D33" w:rsidRPr="00700EC1" w:rsidRDefault="00832D33" w:rsidP="007D7339">
      <w:pPr>
        <w:pStyle w:val="PargrafodaLista1"/>
        <w:numPr>
          <w:ilvl w:val="2"/>
          <w:numId w:val="18"/>
        </w:numPr>
        <w:ind w:left="0" w:firstLine="2835"/>
        <w:contextualSpacing/>
        <w:jc w:val="both"/>
        <w:rPr>
          <w:rFonts w:asciiTheme="minorHAnsi" w:hAnsiTheme="minorHAnsi" w:cstheme="minorHAnsi"/>
          <w:sz w:val="22"/>
          <w:szCs w:val="22"/>
        </w:rPr>
      </w:pPr>
      <w:r w:rsidRPr="00700EC1">
        <w:rPr>
          <w:rFonts w:asciiTheme="minorHAnsi" w:hAnsiTheme="minorHAnsi" w:cstheme="minorHAnsi"/>
          <w:sz w:val="22"/>
          <w:szCs w:val="22"/>
        </w:rPr>
        <w:t>der causa à inexecução parcial do contrato;</w:t>
      </w:r>
    </w:p>
    <w:p w14:paraId="1E20A34E" w14:textId="77777777" w:rsidR="00832D33" w:rsidRPr="00700EC1" w:rsidRDefault="00832D33" w:rsidP="007D7339">
      <w:pPr>
        <w:pStyle w:val="PargrafodaLista1"/>
        <w:numPr>
          <w:ilvl w:val="2"/>
          <w:numId w:val="18"/>
        </w:numPr>
        <w:ind w:left="0" w:firstLine="2835"/>
        <w:contextualSpacing/>
        <w:jc w:val="both"/>
        <w:rPr>
          <w:rFonts w:asciiTheme="minorHAnsi" w:hAnsiTheme="minorHAnsi" w:cstheme="minorHAnsi"/>
          <w:sz w:val="22"/>
          <w:szCs w:val="22"/>
        </w:rPr>
      </w:pPr>
      <w:r w:rsidRPr="00700EC1">
        <w:rPr>
          <w:rFonts w:asciiTheme="minorHAnsi" w:hAnsiTheme="minorHAnsi" w:cstheme="minorHAnsi"/>
          <w:sz w:val="22"/>
          <w:szCs w:val="22"/>
        </w:rPr>
        <w:t>der causa à inexecução parcial do contrato que cause grave dano à Administração ou ao funcionamento dos serviços públicos ou ao interesse coletivo;</w:t>
      </w:r>
    </w:p>
    <w:p w14:paraId="6525A899" w14:textId="77777777" w:rsidR="00832D33" w:rsidRPr="00700EC1" w:rsidRDefault="00832D33" w:rsidP="007D7339">
      <w:pPr>
        <w:pStyle w:val="PargrafodaLista1"/>
        <w:numPr>
          <w:ilvl w:val="2"/>
          <w:numId w:val="18"/>
        </w:numPr>
        <w:ind w:left="0" w:firstLine="2835"/>
        <w:contextualSpacing/>
        <w:jc w:val="both"/>
        <w:rPr>
          <w:rFonts w:asciiTheme="minorHAnsi" w:hAnsiTheme="minorHAnsi" w:cstheme="minorHAnsi"/>
          <w:sz w:val="22"/>
          <w:szCs w:val="22"/>
        </w:rPr>
      </w:pPr>
      <w:r w:rsidRPr="00700EC1">
        <w:rPr>
          <w:rFonts w:asciiTheme="minorHAnsi" w:hAnsiTheme="minorHAnsi" w:cstheme="minorHAnsi"/>
          <w:sz w:val="22"/>
          <w:szCs w:val="22"/>
        </w:rPr>
        <w:t>der causa à inexecução total do contrato;</w:t>
      </w:r>
    </w:p>
    <w:p w14:paraId="70C1D770" w14:textId="77777777" w:rsidR="00832D33" w:rsidRPr="00700EC1" w:rsidRDefault="00832D33" w:rsidP="007D7339">
      <w:pPr>
        <w:pStyle w:val="PargrafodaLista1"/>
        <w:numPr>
          <w:ilvl w:val="2"/>
          <w:numId w:val="18"/>
        </w:numPr>
        <w:ind w:left="0" w:firstLine="2835"/>
        <w:contextualSpacing/>
        <w:jc w:val="both"/>
        <w:rPr>
          <w:rFonts w:asciiTheme="minorHAnsi" w:hAnsiTheme="minorHAnsi" w:cstheme="minorHAnsi"/>
          <w:sz w:val="22"/>
          <w:szCs w:val="22"/>
        </w:rPr>
      </w:pPr>
      <w:r w:rsidRPr="00700EC1">
        <w:rPr>
          <w:rFonts w:asciiTheme="minorHAnsi" w:hAnsiTheme="minorHAnsi" w:cstheme="minorHAnsi"/>
          <w:sz w:val="22"/>
          <w:szCs w:val="22"/>
        </w:rPr>
        <w:t>deixar de entregar a documentação exigida para o certame;</w:t>
      </w:r>
    </w:p>
    <w:p w14:paraId="5772C611" w14:textId="77777777" w:rsidR="00832D33" w:rsidRPr="00700EC1" w:rsidRDefault="00832D33" w:rsidP="007D7339">
      <w:pPr>
        <w:pStyle w:val="PargrafodaLista1"/>
        <w:numPr>
          <w:ilvl w:val="2"/>
          <w:numId w:val="18"/>
        </w:numPr>
        <w:ind w:left="0" w:firstLine="2835"/>
        <w:contextualSpacing/>
        <w:jc w:val="both"/>
        <w:rPr>
          <w:rFonts w:asciiTheme="minorHAnsi" w:hAnsiTheme="minorHAnsi" w:cstheme="minorHAnsi"/>
          <w:sz w:val="22"/>
          <w:szCs w:val="22"/>
        </w:rPr>
      </w:pPr>
      <w:r w:rsidRPr="00700EC1">
        <w:rPr>
          <w:rFonts w:asciiTheme="minorHAnsi" w:hAnsiTheme="minorHAnsi" w:cstheme="minorHAnsi"/>
          <w:sz w:val="22"/>
          <w:szCs w:val="22"/>
        </w:rPr>
        <w:t>não mantiver a proposta, salvo em decorrência de fato superveniente devidamente justificado;</w:t>
      </w:r>
    </w:p>
    <w:p w14:paraId="6925670B" w14:textId="77777777" w:rsidR="00832D33" w:rsidRPr="00700EC1" w:rsidRDefault="00832D33" w:rsidP="007D7339">
      <w:pPr>
        <w:pStyle w:val="PargrafodaLista1"/>
        <w:numPr>
          <w:ilvl w:val="2"/>
          <w:numId w:val="18"/>
        </w:numPr>
        <w:ind w:left="0" w:firstLine="2835"/>
        <w:contextualSpacing/>
        <w:jc w:val="both"/>
        <w:rPr>
          <w:rFonts w:asciiTheme="minorHAnsi" w:hAnsiTheme="minorHAnsi" w:cstheme="minorHAnsi"/>
          <w:sz w:val="22"/>
          <w:szCs w:val="22"/>
        </w:rPr>
      </w:pPr>
      <w:r w:rsidRPr="00700EC1">
        <w:rPr>
          <w:rFonts w:asciiTheme="minorHAnsi" w:hAnsiTheme="minorHAnsi" w:cstheme="minorHAnsi"/>
          <w:sz w:val="22"/>
          <w:szCs w:val="22"/>
        </w:rPr>
        <w:t>não celebrar o contrato ou não entregar a documentação exigida para a contratação, quando convocado dentro do prazo de validade de sua proposta;</w:t>
      </w:r>
    </w:p>
    <w:p w14:paraId="5AEF0E46" w14:textId="77777777" w:rsidR="00832D33" w:rsidRPr="00700EC1" w:rsidRDefault="00832D33" w:rsidP="007D7339">
      <w:pPr>
        <w:pStyle w:val="PargrafodaLista1"/>
        <w:numPr>
          <w:ilvl w:val="2"/>
          <w:numId w:val="18"/>
        </w:numPr>
        <w:ind w:left="0" w:firstLine="2835"/>
        <w:contextualSpacing/>
        <w:jc w:val="both"/>
        <w:rPr>
          <w:rFonts w:asciiTheme="minorHAnsi" w:hAnsiTheme="minorHAnsi" w:cstheme="minorHAnsi"/>
          <w:sz w:val="22"/>
          <w:szCs w:val="22"/>
        </w:rPr>
      </w:pPr>
      <w:r w:rsidRPr="00700EC1">
        <w:rPr>
          <w:rFonts w:asciiTheme="minorHAnsi" w:hAnsiTheme="minorHAnsi" w:cstheme="minorHAnsi"/>
          <w:sz w:val="22"/>
          <w:szCs w:val="22"/>
        </w:rPr>
        <w:t>ensejar o retardamento da execução ou da entrega do objeto da contratação sem motivo justificado;</w:t>
      </w:r>
    </w:p>
    <w:p w14:paraId="2003883F" w14:textId="77777777" w:rsidR="00832D33" w:rsidRPr="00700EC1" w:rsidRDefault="00832D33" w:rsidP="007D7339">
      <w:pPr>
        <w:pStyle w:val="PargrafodaLista1"/>
        <w:numPr>
          <w:ilvl w:val="2"/>
          <w:numId w:val="18"/>
        </w:numPr>
        <w:ind w:left="0" w:firstLine="2835"/>
        <w:contextualSpacing/>
        <w:jc w:val="both"/>
        <w:rPr>
          <w:rFonts w:asciiTheme="minorHAnsi" w:hAnsiTheme="minorHAnsi" w:cstheme="minorHAnsi"/>
          <w:sz w:val="22"/>
          <w:szCs w:val="22"/>
        </w:rPr>
      </w:pPr>
      <w:r w:rsidRPr="00700EC1">
        <w:rPr>
          <w:rFonts w:asciiTheme="minorHAnsi" w:hAnsiTheme="minorHAnsi" w:cstheme="minorHAnsi"/>
          <w:sz w:val="22"/>
          <w:szCs w:val="22"/>
        </w:rPr>
        <w:t>apresentar declaração ou documentação falsa exigida para o certame ou prestar declaração falsa durante a dispensa eletrônica ou execução do contrato;</w:t>
      </w:r>
    </w:p>
    <w:p w14:paraId="428E932E" w14:textId="77777777" w:rsidR="00832D33" w:rsidRPr="00700EC1" w:rsidRDefault="00832D33" w:rsidP="007D7339">
      <w:pPr>
        <w:pStyle w:val="PargrafodaLista1"/>
        <w:numPr>
          <w:ilvl w:val="2"/>
          <w:numId w:val="18"/>
        </w:numPr>
        <w:ind w:left="0" w:firstLine="2835"/>
        <w:contextualSpacing/>
        <w:jc w:val="both"/>
        <w:rPr>
          <w:rFonts w:asciiTheme="minorHAnsi" w:hAnsiTheme="minorHAnsi" w:cstheme="minorHAnsi"/>
          <w:sz w:val="22"/>
          <w:szCs w:val="22"/>
        </w:rPr>
      </w:pPr>
      <w:r w:rsidRPr="00700EC1">
        <w:rPr>
          <w:rFonts w:asciiTheme="minorHAnsi" w:hAnsiTheme="minorHAnsi" w:cstheme="minorHAnsi"/>
          <w:sz w:val="22"/>
          <w:szCs w:val="22"/>
        </w:rPr>
        <w:t>fraudar a contratação ou praticar ato fraudulento na execução do contrato;</w:t>
      </w:r>
    </w:p>
    <w:p w14:paraId="72B131B0" w14:textId="77777777" w:rsidR="00832D33" w:rsidRPr="00700EC1" w:rsidRDefault="00832D33" w:rsidP="007D7339">
      <w:pPr>
        <w:pStyle w:val="PargrafodaLista1"/>
        <w:numPr>
          <w:ilvl w:val="2"/>
          <w:numId w:val="18"/>
        </w:numPr>
        <w:ind w:left="0" w:firstLine="2835"/>
        <w:contextualSpacing/>
        <w:jc w:val="both"/>
        <w:rPr>
          <w:rFonts w:asciiTheme="minorHAnsi" w:hAnsiTheme="minorHAnsi" w:cstheme="minorHAnsi"/>
          <w:sz w:val="22"/>
          <w:szCs w:val="22"/>
        </w:rPr>
      </w:pPr>
      <w:r w:rsidRPr="00700EC1">
        <w:rPr>
          <w:rFonts w:asciiTheme="minorHAnsi" w:hAnsiTheme="minorHAnsi" w:cstheme="minorHAnsi"/>
          <w:sz w:val="22"/>
          <w:szCs w:val="22"/>
        </w:rPr>
        <w:t>comportar-se de modo inidôneo ou cometer fraude de qualquer natureza;</w:t>
      </w:r>
    </w:p>
    <w:p w14:paraId="12CC0EF2" w14:textId="77777777" w:rsidR="00832D33" w:rsidRPr="00700EC1" w:rsidRDefault="00832D33" w:rsidP="007D7339">
      <w:pPr>
        <w:pStyle w:val="PargrafodaLista1"/>
        <w:numPr>
          <w:ilvl w:val="2"/>
          <w:numId w:val="18"/>
        </w:numPr>
        <w:ind w:left="0" w:firstLine="2835"/>
        <w:contextualSpacing/>
        <w:jc w:val="both"/>
        <w:rPr>
          <w:rFonts w:asciiTheme="minorHAnsi" w:hAnsiTheme="minorHAnsi" w:cstheme="minorHAnsi"/>
          <w:sz w:val="22"/>
          <w:szCs w:val="22"/>
        </w:rPr>
      </w:pPr>
      <w:r w:rsidRPr="00700EC1">
        <w:rPr>
          <w:rFonts w:asciiTheme="minorHAnsi" w:hAnsiTheme="minorHAnsi" w:cstheme="minorHAnsi"/>
          <w:sz w:val="22"/>
          <w:szCs w:val="22"/>
        </w:rPr>
        <w:t>praticar atos ilícitos com vistas a frustrar os objetivos do certame;</w:t>
      </w:r>
    </w:p>
    <w:p w14:paraId="396623DE" w14:textId="77777777" w:rsidR="00832D33" w:rsidRPr="00700EC1" w:rsidRDefault="00832D33" w:rsidP="007D7339">
      <w:pPr>
        <w:pStyle w:val="PargrafodaLista1"/>
        <w:numPr>
          <w:ilvl w:val="2"/>
          <w:numId w:val="18"/>
        </w:numPr>
        <w:ind w:left="0" w:firstLine="2835"/>
        <w:contextualSpacing/>
        <w:jc w:val="both"/>
        <w:rPr>
          <w:rFonts w:asciiTheme="minorHAnsi" w:hAnsiTheme="minorHAnsi" w:cstheme="minorHAnsi"/>
          <w:sz w:val="22"/>
          <w:szCs w:val="22"/>
        </w:rPr>
      </w:pPr>
      <w:r w:rsidRPr="00700EC1">
        <w:rPr>
          <w:rFonts w:asciiTheme="minorHAnsi" w:hAnsiTheme="minorHAnsi" w:cstheme="minorHAnsi"/>
          <w:sz w:val="22"/>
          <w:szCs w:val="22"/>
        </w:rPr>
        <w:t>praticar ato lesivo previsto no art. 5º da Lei nº 12.846, de 1º de agosto de 2013.</w:t>
      </w:r>
    </w:p>
    <w:p w14:paraId="6AF7FB96" w14:textId="7F91A5AD" w:rsidR="00832D33" w:rsidRPr="00700EC1" w:rsidRDefault="00832D33"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b/>
          <w:bCs/>
          <w:sz w:val="22"/>
          <w:szCs w:val="22"/>
          <w:lang w:val="pt-BR"/>
        </w:rPr>
        <w:t xml:space="preserve">Parágrafo Segundo - </w:t>
      </w:r>
      <w:r w:rsidRPr="00700EC1">
        <w:rPr>
          <w:rFonts w:asciiTheme="minorHAnsi" w:hAnsiTheme="minorHAnsi" w:cstheme="minorHAnsi"/>
          <w:sz w:val="22"/>
          <w:szCs w:val="22"/>
          <w:lang w:val="pt-BR"/>
        </w:rPr>
        <w:t>Serão aplicadas ao responsável pelas infrações administrativas acima descritas as seguintes sanções:</w:t>
      </w:r>
    </w:p>
    <w:p w14:paraId="467B9B62" w14:textId="77777777" w:rsidR="00832D33" w:rsidRPr="00700EC1" w:rsidRDefault="00832D33" w:rsidP="007D7339">
      <w:pPr>
        <w:pStyle w:val="PargrafodaLista1"/>
        <w:numPr>
          <w:ilvl w:val="2"/>
          <w:numId w:val="19"/>
        </w:numPr>
        <w:ind w:left="0" w:firstLine="2835"/>
        <w:jc w:val="both"/>
        <w:rPr>
          <w:rFonts w:asciiTheme="minorHAnsi" w:hAnsiTheme="minorHAnsi" w:cstheme="minorHAnsi"/>
          <w:sz w:val="22"/>
          <w:szCs w:val="22"/>
        </w:rPr>
      </w:pPr>
      <w:r w:rsidRPr="00700EC1">
        <w:rPr>
          <w:rFonts w:asciiTheme="minorHAnsi" w:hAnsiTheme="minorHAnsi" w:cstheme="minorHAnsi"/>
          <w:sz w:val="22"/>
          <w:szCs w:val="22"/>
        </w:rPr>
        <w:t>Advertência, quando o Contratado der causa à inexecução parcial do contrato, sempre que não se justificar a imposição de penalidade mais grave (art. 156, §2º, da Lei);</w:t>
      </w:r>
    </w:p>
    <w:p w14:paraId="0F04DC0A" w14:textId="77777777" w:rsidR="00832D33" w:rsidRPr="00700EC1" w:rsidRDefault="00832D33" w:rsidP="007D7339">
      <w:pPr>
        <w:pStyle w:val="PargrafodaLista1"/>
        <w:numPr>
          <w:ilvl w:val="2"/>
          <w:numId w:val="19"/>
        </w:numPr>
        <w:ind w:left="0" w:firstLine="2835"/>
        <w:jc w:val="both"/>
        <w:rPr>
          <w:rFonts w:asciiTheme="minorHAnsi" w:hAnsiTheme="minorHAnsi" w:cstheme="minorHAnsi"/>
          <w:sz w:val="22"/>
          <w:szCs w:val="22"/>
        </w:rPr>
      </w:pPr>
      <w:r w:rsidRPr="00700EC1">
        <w:rPr>
          <w:rFonts w:asciiTheme="minorHAnsi" w:hAnsiTheme="minorHAnsi" w:cstheme="minorHAnsi"/>
          <w:sz w:val="22"/>
          <w:szCs w:val="22"/>
        </w:rPr>
        <w:t>Impedimento de licitar e contratar, quando praticadas as condutas descritas nos incisos II, III, IV, V, VI e VII do caput do art. 155 da Lei nº. 14.133, de 2021, sempre que não se justificar a imposição de penalidade mais grave;</w:t>
      </w:r>
    </w:p>
    <w:p w14:paraId="487A3284" w14:textId="780ED1DA" w:rsidR="00832D33" w:rsidRPr="00700EC1" w:rsidRDefault="00832D33" w:rsidP="007D7339">
      <w:pPr>
        <w:pStyle w:val="PargrafodaLista1"/>
        <w:numPr>
          <w:ilvl w:val="2"/>
          <w:numId w:val="19"/>
        </w:numPr>
        <w:ind w:left="0" w:firstLine="2835"/>
        <w:jc w:val="both"/>
        <w:rPr>
          <w:rFonts w:asciiTheme="minorHAnsi" w:hAnsiTheme="minorHAnsi" w:cstheme="minorHAnsi"/>
          <w:sz w:val="22"/>
          <w:szCs w:val="22"/>
        </w:rPr>
      </w:pPr>
      <w:r w:rsidRPr="00700EC1">
        <w:rPr>
          <w:rFonts w:asciiTheme="minorHAnsi" w:hAnsiTheme="minorHAnsi" w:cstheme="minorHAnsi"/>
          <w:sz w:val="22"/>
          <w:szCs w:val="22"/>
        </w:rPr>
        <w:t>Declaração de inidoneidade para licitar e contratar, quando praticadas as condutas descritas nos incisos VIII, IX, X, XI e XII do caput do art. 155 da Lei nº. 14.133, de 2021, bem como pelas infrações administrativas previstas nos incisos II, III, IV, V, VI e VII do caput do referido artigo que justifiquem a imposição de penalidade mais grave que a sanção referida na alínea “b” acima;</w:t>
      </w:r>
      <w:r w:rsidR="007E301A" w:rsidRPr="00700EC1">
        <w:rPr>
          <w:rFonts w:asciiTheme="minorHAnsi" w:hAnsiTheme="minorHAnsi" w:cstheme="minorHAnsi"/>
          <w:sz w:val="22"/>
          <w:szCs w:val="22"/>
        </w:rPr>
        <w:t xml:space="preserve"> </w:t>
      </w:r>
    </w:p>
    <w:p w14:paraId="12F0C55A" w14:textId="77777777" w:rsidR="00832D33" w:rsidRPr="00700EC1" w:rsidRDefault="00832D33" w:rsidP="007D7339">
      <w:pPr>
        <w:pStyle w:val="PargrafodaLista"/>
        <w:widowControl/>
        <w:numPr>
          <w:ilvl w:val="2"/>
          <w:numId w:val="19"/>
        </w:numPr>
        <w:autoSpaceDE/>
        <w:autoSpaceDN/>
        <w:ind w:left="0" w:firstLine="2835"/>
        <w:rPr>
          <w:rFonts w:asciiTheme="minorHAnsi" w:hAnsiTheme="minorHAnsi" w:cstheme="minorHAnsi"/>
          <w:lang w:val="pt-BR"/>
        </w:rPr>
      </w:pPr>
      <w:r w:rsidRPr="00700EC1">
        <w:rPr>
          <w:rFonts w:asciiTheme="minorHAnsi" w:hAnsiTheme="minorHAnsi" w:cstheme="minorHAnsi"/>
          <w:bCs/>
          <w:lang w:val="pt-BR"/>
        </w:rPr>
        <w:t>Multa:</w:t>
      </w:r>
    </w:p>
    <w:p w14:paraId="5218E427" w14:textId="2216EB3B" w:rsidR="00542A70" w:rsidRPr="00700EC1" w:rsidRDefault="00542A70" w:rsidP="007D7339">
      <w:pPr>
        <w:pStyle w:val="Textbody"/>
        <w:spacing w:after="0" w:line="240" w:lineRule="auto"/>
        <w:ind w:firstLine="2835"/>
        <w:jc w:val="both"/>
        <w:rPr>
          <w:rFonts w:asciiTheme="minorHAnsi" w:hAnsiTheme="minorHAnsi" w:cstheme="minorHAnsi"/>
        </w:rPr>
      </w:pPr>
      <w:r w:rsidRPr="00700EC1">
        <w:rPr>
          <w:rFonts w:asciiTheme="minorHAnsi" w:eastAsia="Arial" w:hAnsiTheme="minorHAnsi" w:cstheme="minorHAnsi"/>
          <w:b/>
          <w:bCs/>
          <w:shd w:val="clear" w:color="auto" w:fill="FFFFFF"/>
        </w:rPr>
        <w:t>d.1)</w:t>
      </w:r>
      <w:r w:rsidRPr="00700EC1">
        <w:rPr>
          <w:rFonts w:asciiTheme="minorHAnsi" w:eastAsia="Arial" w:hAnsiTheme="minorHAnsi" w:cstheme="minorHAnsi"/>
          <w:shd w:val="clear" w:color="auto" w:fill="FFFFFF"/>
        </w:rPr>
        <w:t xml:space="preserve"> Deverá ser aplicada multa de mora diária de até 0,3% (três décimos por cento)</w:t>
      </w:r>
      <w:r w:rsidR="002916B0" w:rsidRPr="00700EC1">
        <w:rPr>
          <w:rFonts w:asciiTheme="minorHAnsi" w:eastAsia="Arial" w:hAnsiTheme="minorHAnsi" w:cstheme="minorHAnsi"/>
          <w:shd w:val="clear" w:color="auto" w:fill="FFFFFF"/>
        </w:rPr>
        <w:t>, até no máximo 2% (dois por cento)</w:t>
      </w:r>
      <w:r w:rsidRPr="00700EC1">
        <w:rPr>
          <w:rFonts w:asciiTheme="minorHAnsi" w:eastAsia="Arial" w:hAnsiTheme="minorHAnsi" w:cstheme="minorHAnsi"/>
          <w:shd w:val="clear" w:color="auto" w:fill="FFFFFF"/>
        </w:rPr>
        <w:t xml:space="preserve">, calculada sobre o valor global do contrato ou da parcela em atraso, até o 30º (trigésimo) dia de atraso na entrega; a partir do 31º (trigésimo primeiro) dia, a multa de mora será convertida em compensatória, aplicando-se, no mais, o disposto nos itens acima. Nestes casos, fica assegurada </w:t>
      </w:r>
      <w:r w:rsidRPr="00700EC1">
        <w:rPr>
          <w:rFonts w:asciiTheme="minorHAnsi" w:hAnsiTheme="minorHAnsi" w:cstheme="minorHAnsi"/>
        </w:rPr>
        <w:t xml:space="preserve">oportunidade para o exercício do contraditório e da ampla defesa antes da aplicação. </w:t>
      </w:r>
    </w:p>
    <w:p w14:paraId="76B3B76D" w14:textId="2B666583" w:rsidR="009E69CB" w:rsidRPr="00700EC1" w:rsidRDefault="00542A70" w:rsidP="007D7339">
      <w:pPr>
        <w:widowControl/>
        <w:autoSpaceDE/>
        <w:autoSpaceDN/>
        <w:ind w:firstLine="2835"/>
        <w:contextualSpacing/>
        <w:jc w:val="both"/>
        <w:rPr>
          <w:rFonts w:asciiTheme="minorHAnsi" w:hAnsiTheme="minorHAnsi" w:cstheme="minorHAnsi"/>
        </w:rPr>
      </w:pPr>
      <w:r w:rsidRPr="00700EC1">
        <w:rPr>
          <w:rFonts w:asciiTheme="minorHAnsi" w:hAnsiTheme="minorHAnsi" w:cstheme="minorHAnsi"/>
          <w:b/>
          <w:bCs/>
          <w:lang w:val="pt-BR"/>
        </w:rPr>
        <w:t>d.2)</w:t>
      </w:r>
      <w:r w:rsidRPr="00700EC1">
        <w:rPr>
          <w:rFonts w:asciiTheme="minorHAnsi" w:hAnsiTheme="minorHAnsi" w:cstheme="minorHAnsi"/>
          <w:lang w:val="pt-BR"/>
        </w:rPr>
        <w:t xml:space="preserve"> </w:t>
      </w:r>
      <w:r w:rsidR="002916B0" w:rsidRPr="00700EC1">
        <w:rPr>
          <w:rFonts w:asciiTheme="minorHAnsi" w:hAnsiTheme="minorHAnsi" w:cstheme="minorHAnsi"/>
        </w:rPr>
        <w:t>compensatória de 30% (trinta por cento) sobre o valor total do contrato, no caso de inexecução total do objeto</w:t>
      </w:r>
    </w:p>
    <w:p w14:paraId="6B724C72" w14:textId="77777777" w:rsidR="002916B0" w:rsidRPr="00700EC1" w:rsidRDefault="002916B0" w:rsidP="007D7339">
      <w:pPr>
        <w:widowControl/>
        <w:autoSpaceDE/>
        <w:autoSpaceDN/>
        <w:ind w:firstLine="2835"/>
        <w:contextualSpacing/>
        <w:jc w:val="both"/>
        <w:rPr>
          <w:rFonts w:asciiTheme="minorHAnsi" w:hAnsiTheme="minorHAnsi" w:cstheme="minorHAnsi"/>
          <w:b/>
          <w:bCs/>
          <w:lang w:val="pt-BR"/>
        </w:rPr>
      </w:pPr>
    </w:p>
    <w:p w14:paraId="65D6E257" w14:textId="2675225B" w:rsidR="00832D33" w:rsidRPr="00700EC1" w:rsidRDefault="00832D33" w:rsidP="007D7339">
      <w:pPr>
        <w:widowControl/>
        <w:autoSpaceDE/>
        <w:autoSpaceDN/>
        <w:ind w:firstLine="2835"/>
        <w:contextualSpacing/>
        <w:jc w:val="both"/>
        <w:rPr>
          <w:rFonts w:asciiTheme="minorHAnsi" w:hAnsiTheme="minorHAnsi" w:cstheme="minorHAnsi"/>
          <w:lang w:val="pt-BR"/>
        </w:rPr>
      </w:pPr>
      <w:r w:rsidRPr="00700EC1">
        <w:rPr>
          <w:rFonts w:asciiTheme="minorHAnsi" w:hAnsiTheme="minorHAnsi" w:cstheme="minorHAnsi"/>
          <w:b/>
          <w:bCs/>
          <w:lang w:val="pt-BR"/>
        </w:rPr>
        <w:t>Parágrafo Terceiro -</w:t>
      </w:r>
      <w:r w:rsidRPr="00700EC1">
        <w:rPr>
          <w:rFonts w:asciiTheme="minorHAnsi" w:hAnsiTheme="minorHAnsi" w:cstheme="minorHAnsi"/>
          <w:lang w:val="pt-BR"/>
        </w:rPr>
        <w:t xml:space="preserve"> A aplicação das sanções previstas não exclui, em hipótese alguma, a obrigação de reparação integral do dano causado ao CONTRATANTE.</w:t>
      </w:r>
    </w:p>
    <w:p w14:paraId="651CC3BD" w14:textId="77777777" w:rsidR="00832D33" w:rsidRPr="00700EC1" w:rsidRDefault="00832D33" w:rsidP="007D7339">
      <w:pPr>
        <w:widowControl/>
        <w:autoSpaceDE/>
        <w:autoSpaceDN/>
        <w:ind w:firstLine="2835"/>
        <w:contextualSpacing/>
        <w:jc w:val="both"/>
        <w:rPr>
          <w:rFonts w:asciiTheme="minorHAnsi" w:hAnsiTheme="minorHAnsi" w:cstheme="minorHAnsi"/>
          <w:lang w:val="pt-BR"/>
        </w:rPr>
      </w:pPr>
    </w:p>
    <w:p w14:paraId="50109316" w14:textId="6479274F" w:rsidR="00832D33" w:rsidRPr="00700EC1" w:rsidRDefault="00832D33" w:rsidP="007D7339">
      <w:pPr>
        <w:widowControl/>
        <w:autoSpaceDE/>
        <w:autoSpaceDN/>
        <w:ind w:firstLine="2835"/>
        <w:contextualSpacing/>
        <w:jc w:val="both"/>
        <w:rPr>
          <w:rFonts w:asciiTheme="minorHAnsi" w:hAnsiTheme="minorHAnsi" w:cstheme="minorHAnsi"/>
          <w:lang w:val="pt-BR"/>
        </w:rPr>
      </w:pPr>
      <w:r w:rsidRPr="00700EC1">
        <w:rPr>
          <w:rFonts w:asciiTheme="minorHAnsi" w:hAnsiTheme="minorHAnsi" w:cstheme="minorHAnsi"/>
          <w:b/>
          <w:bCs/>
          <w:lang w:val="pt-BR"/>
        </w:rPr>
        <w:t>Parágrafo Qu</w:t>
      </w:r>
      <w:r w:rsidR="002772CF" w:rsidRPr="00700EC1">
        <w:rPr>
          <w:rFonts w:asciiTheme="minorHAnsi" w:hAnsiTheme="minorHAnsi" w:cstheme="minorHAnsi"/>
          <w:b/>
          <w:bCs/>
          <w:lang w:val="pt-BR"/>
        </w:rPr>
        <w:t>arto</w:t>
      </w:r>
      <w:r w:rsidRPr="00700EC1">
        <w:rPr>
          <w:rFonts w:asciiTheme="minorHAnsi" w:hAnsiTheme="minorHAnsi" w:cstheme="minorHAnsi"/>
          <w:b/>
          <w:bCs/>
          <w:lang w:val="pt-BR"/>
        </w:rPr>
        <w:t xml:space="preserve"> - </w:t>
      </w:r>
      <w:r w:rsidRPr="00700EC1">
        <w:rPr>
          <w:rFonts w:asciiTheme="minorHAnsi" w:hAnsiTheme="minorHAnsi" w:cstheme="minorHAnsi"/>
          <w:lang w:val="pt-BR"/>
        </w:rPr>
        <w:t>Todas as sanções previstas neste Edital poderão ser aplicadas cumulativamente com a multa, nos termos do art. 156, §7º, da Lei nº. 14.133, de 2021.</w:t>
      </w:r>
    </w:p>
    <w:p w14:paraId="26E79D9E" w14:textId="235186A5" w:rsidR="00832D33" w:rsidRPr="00700EC1" w:rsidRDefault="00832D33" w:rsidP="007D7339">
      <w:pPr>
        <w:pStyle w:val="PargrafodaLista"/>
        <w:widowControl/>
        <w:autoSpaceDE/>
        <w:autoSpaceDN/>
        <w:ind w:left="0" w:firstLine="2835"/>
        <w:contextualSpacing/>
        <w:rPr>
          <w:rFonts w:asciiTheme="minorHAnsi" w:hAnsiTheme="minorHAnsi" w:cstheme="minorHAnsi"/>
          <w:lang w:val="pt-BR"/>
        </w:rPr>
      </w:pPr>
      <w:r w:rsidRPr="00700EC1">
        <w:rPr>
          <w:rFonts w:asciiTheme="minorHAnsi" w:hAnsiTheme="minorHAnsi" w:cstheme="minorHAnsi"/>
          <w:b/>
          <w:bCs/>
          <w:lang w:val="pt-BR"/>
        </w:rPr>
        <w:t xml:space="preserve">Parágrafo Sexto - </w:t>
      </w:r>
      <w:r w:rsidRPr="00700EC1">
        <w:rPr>
          <w:rFonts w:asciiTheme="minorHAnsi" w:hAnsiTheme="minorHAnsi" w:cstheme="minorHAnsi"/>
          <w:lang w:val="pt-BR"/>
        </w:rPr>
        <w:t xml:space="preserve">Antes da aplicação da multa será facultada a defesa do interessado no prazo de </w:t>
      </w:r>
      <w:r w:rsidR="004B2D4B" w:rsidRPr="00700EC1">
        <w:rPr>
          <w:rFonts w:asciiTheme="minorHAnsi" w:hAnsiTheme="minorHAnsi" w:cstheme="minorHAnsi"/>
          <w:lang w:val="pt-BR"/>
        </w:rPr>
        <w:t>**</w:t>
      </w:r>
      <w:r w:rsidRPr="00700EC1">
        <w:rPr>
          <w:rFonts w:asciiTheme="minorHAnsi" w:hAnsiTheme="minorHAnsi" w:cstheme="minorHAnsi"/>
          <w:lang w:val="pt-BR"/>
        </w:rPr>
        <w:t xml:space="preserve"> () dias úteis, contado da data de sua intimação.</w:t>
      </w:r>
      <w:r w:rsidR="007E301A" w:rsidRPr="00700EC1">
        <w:rPr>
          <w:rFonts w:asciiTheme="minorHAnsi" w:hAnsiTheme="minorHAnsi" w:cstheme="minorHAnsi"/>
          <w:lang w:val="pt-BR"/>
        </w:rPr>
        <w:t xml:space="preserve"> </w:t>
      </w:r>
    </w:p>
    <w:p w14:paraId="1E967C16" w14:textId="5FD8E14A" w:rsidR="00832D33" w:rsidRPr="00700EC1" w:rsidRDefault="00832D33" w:rsidP="007D7339">
      <w:pPr>
        <w:pStyle w:val="PargrafodaLista"/>
        <w:widowControl/>
        <w:autoSpaceDE/>
        <w:autoSpaceDN/>
        <w:ind w:left="0" w:firstLine="2835"/>
        <w:contextualSpacing/>
        <w:rPr>
          <w:rFonts w:asciiTheme="minorHAnsi" w:hAnsiTheme="minorHAnsi" w:cstheme="minorHAnsi"/>
          <w:lang w:val="pt-BR"/>
        </w:rPr>
      </w:pPr>
      <w:r w:rsidRPr="00700EC1">
        <w:rPr>
          <w:rFonts w:asciiTheme="minorHAnsi" w:hAnsiTheme="minorHAnsi" w:cstheme="minorHAnsi"/>
          <w:b/>
          <w:bCs/>
          <w:lang w:val="pt-BR"/>
        </w:rPr>
        <w:t xml:space="preserve">Parágrafo Sétimo - </w:t>
      </w:r>
      <w:r w:rsidRPr="00700EC1">
        <w:rPr>
          <w:rFonts w:asciiTheme="minorHAnsi" w:hAnsiTheme="minorHAnsi" w:cstheme="minorHAnsi"/>
          <w:lang w:val="pt-BR"/>
        </w:rPr>
        <w:t>Se a multa aplicada e as indenizações cabíveis forem superiores ao valor do pagamento eventualmente devido pelo Contratante ao Contratado, além da perda desse valor, a diferença será descontada da garantia prestada ou será cobrada judicialmente.</w:t>
      </w:r>
    </w:p>
    <w:p w14:paraId="0E2308A0" w14:textId="7D4E8153" w:rsidR="00832D33" w:rsidRPr="00700EC1" w:rsidRDefault="00832D33" w:rsidP="007D7339">
      <w:pPr>
        <w:pStyle w:val="PargrafodaLista"/>
        <w:widowControl/>
        <w:autoSpaceDE/>
        <w:autoSpaceDN/>
        <w:ind w:left="0" w:firstLine="2835"/>
        <w:contextualSpacing/>
        <w:rPr>
          <w:rFonts w:asciiTheme="minorHAnsi" w:hAnsiTheme="minorHAnsi" w:cstheme="minorHAnsi"/>
          <w:lang w:val="pt-BR"/>
        </w:rPr>
      </w:pPr>
      <w:r w:rsidRPr="00700EC1">
        <w:rPr>
          <w:rFonts w:asciiTheme="minorHAnsi" w:hAnsiTheme="minorHAnsi" w:cstheme="minorHAnsi"/>
          <w:b/>
          <w:bCs/>
          <w:lang w:val="pt-BR"/>
        </w:rPr>
        <w:t xml:space="preserve">Parágrafo Oitavo - </w:t>
      </w:r>
      <w:r w:rsidRPr="00700EC1">
        <w:rPr>
          <w:rFonts w:asciiTheme="minorHAnsi" w:hAnsiTheme="minorHAnsi" w:cstheme="minorHAnsi"/>
          <w:lang w:val="pt-BR"/>
        </w:rPr>
        <w:t xml:space="preserve">Previamente ao encaminhamento à cobrança judicial, a multa poderá ser recolhida administrativamente no prazo máximo de </w:t>
      </w:r>
      <w:r w:rsidR="004B2D4B" w:rsidRPr="00700EC1">
        <w:rPr>
          <w:rFonts w:asciiTheme="minorHAnsi" w:hAnsiTheme="minorHAnsi" w:cstheme="minorHAnsi"/>
          <w:lang w:val="pt-BR"/>
        </w:rPr>
        <w:t>**</w:t>
      </w:r>
      <w:r w:rsidR="001F036E" w:rsidRPr="00700EC1">
        <w:rPr>
          <w:rFonts w:asciiTheme="minorHAnsi" w:hAnsiTheme="minorHAnsi" w:cstheme="minorHAnsi"/>
          <w:lang w:val="pt-BR"/>
        </w:rPr>
        <w:t xml:space="preserve"> () </w:t>
      </w:r>
      <w:r w:rsidRPr="00700EC1">
        <w:rPr>
          <w:rFonts w:asciiTheme="minorHAnsi" w:hAnsiTheme="minorHAnsi" w:cstheme="minorHAnsi"/>
          <w:lang w:val="pt-BR"/>
        </w:rPr>
        <w:t>dias, a contar da data do recebimento da comunicação enviada pela autoridade competente.</w:t>
      </w:r>
    </w:p>
    <w:p w14:paraId="56E46E3F" w14:textId="1336B467" w:rsidR="00832D33" w:rsidRPr="00700EC1" w:rsidRDefault="00832D33" w:rsidP="007D7339">
      <w:pPr>
        <w:widowControl/>
        <w:autoSpaceDE/>
        <w:autoSpaceDN/>
        <w:ind w:firstLine="2835"/>
        <w:contextualSpacing/>
        <w:jc w:val="both"/>
        <w:rPr>
          <w:rFonts w:asciiTheme="minorHAnsi" w:hAnsiTheme="minorHAnsi" w:cstheme="minorHAnsi"/>
          <w:lang w:val="pt-BR"/>
        </w:rPr>
      </w:pPr>
      <w:r w:rsidRPr="00700EC1">
        <w:rPr>
          <w:rFonts w:asciiTheme="minorHAnsi" w:hAnsiTheme="minorHAnsi" w:cstheme="minorHAnsi"/>
          <w:b/>
          <w:bCs/>
          <w:lang w:val="pt-BR"/>
        </w:rPr>
        <w:t xml:space="preserve">Parágrafo Nono - </w:t>
      </w:r>
      <w:r w:rsidRPr="00700EC1">
        <w:rPr>
          <w:rFonts w:asciiTheme="minorHAnsi" w:hAnsiTheme="minorHAnsi" w:cstheme="minorHAnsi"/>
          <w:lang w:val="pt-BR"/>
        </w:rPr>
        <w:t xml:space="preserve">A aplicação das sanções realizar-se-á em processo administrativo que assegure o contraditório e a ampla defesa ao Contratado, observando-se o procedimento previsto no </w:t>
      </w:r>
      <w:r w:rsidRPr="00700EC1">
        <w:rPr>
          <w:rFonts w:asciiTheme="minorHAnsi" w:hAnsiTheme="minorHAnsi" w:cstheme="minorHAnsi"/>
          <w:b/>
          <w:bCs/>
          <w:lang w:val="pt-BR"/>
        </w:rPr>
        <w:t xml:space="preserve">caput </w:t>
      </w:r>
      <w:r w:rsidRPr="00700EC1">
        <w:rPr>
          <w:rFonts w:asciiTheme="minorHAnsi" w:hAnsiTheme="minorHAnsi" w:cstheme="minorHAnsi"/>
          <w:lang w:val="pt-BR"/>
        </w:rPr>
        <w:t>e parágrafos do art. 158 da Lei nº 14.133, de 2021, para as penalidades de impedimento de licitar e contratar e de declaração de inidoneidade para licitar ou contratar.</w:t>
      </w:r>
    </w:p>
    <w:p w14:paraId="34B38206" w14:textId="77777777" w:rsidR="00832D33" w:rsidRPr="00700EC1" w:rsidRDefault="00832D33" w:rsidP="007D7339">
      <w:pPr>
        <w:widowControl/>
        <w:autoSpaceDE/>
        <w:autoSpaceDN/>
        <w:ind w:firstLine="2835"/>
        <w:contextualSpacing/>
        <w:jc w:val="both"/>
        <w:rPr>
          <w:rFonts w:asciiTheme="minorHAnsi" w:hAnsiTheme="minorHAnsi" w:cstheme="minorHAnsi"/>
          <w:lang w:val="pt-BR"/>
        </w:rPr>
      </w:pPr>
    </w:p>
    <w:p w14:paraId="33B0DB84" w14:textId="3166B8D6" w:rsidR="00832D33" w:rsidRPr="00700EC1" w:rsidRDefault="00832D33" w:rsidP="007D7339">
      <w:pPr>
        <w:widowControl/>
        <w:autoSpaceDE/>
        <w:autoSpaceDN/>
        <w:ind w:firstLine="2835"/>
        <w:contextualSpacing/>
        <w:jc w:val="both"/>
        <w:rPr>
          <w:rFonts w:asciiTheme="minorHAnsi" w:hAnsiTheme="minorHAnsi" w:cstheme="minorHAnsi"/>
          <w:lang w:val="pt-BR"/>
        </w:rPr>
      </w:pPr>
      <w:r w:rsidRPr="00700EC1">
        <w:rPr>
          <w:rFonts w:asciiTheme="minorHAnsi" w:hAnsiTheme="minorHAnsi" w:cstheme="minorHAnsi"/>
          <w:b/>
          <w:bCs/>
          <w:lang w:val="pt-BR"/>
        </w:rPr>
        <w:t xml:space="preserve">Parágrafo Décimo - </w:t>
      </w:r>
      <w:r w:rsidRPr="00700EC1">
        <w:rPr>
          <w:rFonts w:asciiTheme="minorHAnsi" w:hAnsiTheme="minorHAnsi" w:cstheme="minorHAnsi"/>
          <w:lang w:val="pt-BR"/>
        </w:rPr>
        <w:t>Na aplicação das sanções serão considerados:</w:t>
      </w:r>
    </w:p>
    <w:p w14:paraId="22E22E8C" w14:textId="77777777" w:rsidR="00832D33" w:rsidRPr="00700EC1" w:rsidRDefault="00832D33" w:rsidP="007D7339">
      <w:pPr>
        <w:pStyle w:val="PargrafodaLista"/>
        <w:widowControl/>
        <w:numPr>
          <w:ilvl w:val="0"/>
          <w:numId w:val="20"/>
        </w:numPr>
        <w:autoSpaceDE/>
        <w:autoSpaceDN/>
        <w:ind w:left="0" w:firstLine="2835"/>
        <w:contextualSpacing/>
        <w:rPr>
          <w:rFonts w:asciiTheme="minorHAnsi" w:hAnsiTheme="minorHAnsi" w:cstheme="minorHAnsi"/>
          <w:lang w:val="pt-BR"/>
        </w:rPr>
      </w:pPr>
      <w:r w:rsidRPr="00700EC1">
        <w:rPr>
          <w:rFonts w:asciiTheme="minorHAnsi" w:hAnsiTheme="minorHAnsi" w:cstheme="minorHAnsi"/>
          <w:lang w:val="pt-BR"/>
        </w:rPr>
        <w:t>a natureza e a gravidade da infração cometida;</w:t>
      </w:r>
    </w:p>
    <w:p w14:paraId="5A20714C" w14:textId="77777777" w:rsidR="00832D33" w:rsidRPr="00700EC1" w:rsidRDefault="00832D33" w:rsidP="007D7339">
      <w:pPr>
        <w:pStyle w:val="PargrafodaLista"/>
        <w:widowControl/>
        <w:numPr>
          <w:ilvl w:val="0"/>
          <w:numId w:val="20"/>
        </w:numPr>
        <w:autoSpaceDE/>
        <w:autoSpaceDN/>
        <w:ind w:left="0" w:firstLine="2835"/>
        <w:contextualSpacing/>
        <w:rPr>
          <w:rFonts w:asciiTheme="minorHAnsi" w:hAnsiTheme="minorHAnsi" w:cstheme="minorHAnsi"/>
          <w:lang w:val="pt-BR"/>
        </w:rPr>
      </w:pPr>
      <w:r w:rsidRPr="00700EC1">
        <w:rPr>
          <w:rFonts w:asciiTheme="minorHAnsi" w:hAnsiTheme="minorHAnsi" w:cstheme="minorHAnsi"/>
          <w:lang w:val="pt-BR"/>
        </w:rPr>
        <w:t>as peculiaridades do caso concreto;</w:t>
      </w:r>
    </w:p>
    <w:p w14:paraId="29A7528B" w14:textId="77777777" w:rsidR="00832D33" w:rsidRPr="00700EC1" w:rsidRDefault="00832D33" w:rsidP="007D7339">
      <w:pPr>
        <w:pStyle w:val="PargrafodaLista"/>
        <w:widowControl/>
        <w:numPr>
          <w:ilvl w:val="0"/>
          <w:numId w:val="20"/>
        </w:numPr>
        <w:autoSpaceDE/>
        <w:autoSpaceDN/>
        <w:ind w:left="0" w:firstLine="2835"/>
        <w:contextualSpacing/>
        <w:rPr>
          <w:rFonts w:asciiTheme="minorHAnsi" w:hAnsiTheme="minorHAnsi" w:cstheme="minorHAnsi"/>
          <w:lang w:val="pt-BR"/>
        </w:rPr>
      </w:pPr>
      <w:r w:rsidRPr="00700EC1">
        <w:rPr>
          <w:rFonts w:asciiTheme="minorHAnsi" w:hAnsiTheme="minorHAnsi" w:cstheme="minorHAnsi"/>
          <w:lang w:val="pt-BR"/>
        </w:rPr>
        <w:t>as circunstâncias agravantes ou atenuantes;</w:t>
      </w:r>
    </w:p>
    <w:p w14:paraId="1316617C" w14:textId="77777777" w:rsidR="00832D33" w:rsidRPr="00700EC1" w:rsidRDefault="00832D33" w:rsidP="007D7339">
      <w:pPr>
        <w:pStyle w:val="PargrafodaLista"/>
        <w:widowControl/>
        <w:numPr>
          <w:ilvl w:val="0"/>
          <w:numId w:val="20"/>
        </w:numPr>
        <w:autoSpaceDE/>
        <w:autoSpaceDN/>
        <w:ind w:left="0" w:firstLine="2835"/>
        <w:contextualSpacing/>
        <w:rPr>
          <w:rFonts w:asciiTheme="minorHAnsi" w:hAnsiTheme="minorHAnsi" w:cstheme="minorHAnsi"/>
          <w:lang w:val="pt-BR"/>
        </w:rPr>
      </w:pPr>
      <w:r w:rsidRPr="00700EC1">
        <w:rPr>
          <w:rFonts w:asciiTheme="minorHAnsi" w:hAnsiTheme="minorHAnsi" w:cstheme="minorHAnsi"/>
          <w:lang w:val="pt-BR"/>
        </w:rPr>
        <w:t>os danos que dela provierem para o Contratante;</w:t>
      </w:r>
    </w:p>
    <w:p w14:paraId="5CA6945B" w14:textId="658FF944" w:rsidR="00832D33" w:rsidRPr="00700EC1" w:rsidRDefault="00832D33" w:rsidP="007D7339">
      <w:pPr>
        <w:pStyle w:val="PargrafodaLista"/>
        <w:widowControl/>
        <w:numPr>
          <w:ilvl w:val="0"/>
          <w:numId w:val="20"/>
        </w:numPr>
        <w:autoSpaceDE/>
        <w:autoSpaceDN/>
        <w:ind w:left="0" w:firstLine="2835"/>
        <w:contextualSpacing/>
        <w:rPr>
          <w:rFonts w:asciiTheme="minorHAnsi" w:hAnsiTheme="minorHAnsi" w:cstheme="minorHAnsi"/>
          <w:lang w:val="pt-BR"/>
        </w:rPr>
      </w:pPr>
      <w:r w:rsidRPr="00700EC1">
        <w:rPr>
          <w:rFonts w:asciiTheme="minorHAnsi" w:hAnsiTheme="minorHAnsi" w:cstheme="minorHAnsi"/>
          <w:lang w:val="pt-BR"/>
        </w:rPr>
        <w:t>a implantação ou o aperfeiçoamento de programa de integridade, conforme normas e orientações dos órgãos de controle.</w:t>
      </w:r>
    </w:p>
    <w:p w14:paraId="0C973771" w14:textId="651B3F22" w:rsidR="00832D33" w:rsidRPr="00700EC1" w:rsidRDefault="00832D33" w:rsidP="007D7339">
      <w:pPr>
        <w:widowControl/>
        <w:autoSpaceDE/>
        <w:autoSpaceDN/>
        <w:ind w:firstLine="2835"/>
        <w:contextualSpacing/>
        <w:jc w:val="both"/>
        <w:rPr>
          <w:rFonts w:asciiTheme="minorHAnsi" w:hAnsiTheme="minorHAnsi" w:cstheme="minorHAnsi"/>
          <w:lang w:val="pt-BR"/>
        </w:rPr>
      </w:pPr>
      <w:r w:rsidRPr="00700EC1">
        <w:rPr>
          <w:rFonts w:asciiTheme="minorHAnsi" w:hAnsiTheme="minorHAnsi" w:cstheme="minorHAnsi"/>
          <w:b/>
          <w:bCs/>
          <w:lang w:val="pt-BR"/>
        </w:rPr>
        <w:t xml:space="preserve">Parágrafo Décimo Primeiro - </w:t>
      </w:r>
      <w:r w:rsidRPr="00700EC1">
        <w:rPr>
          <w:rFonts w:asciiTheme="minorHAnsi" w:hAnsiTheme="minorHAnsi" w:cstheme="minorHAnsi"/>
          <w:lang w:val="pt-BR"/>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14:paraId="6829AE07" w14:textId="5037A297" w:rsidR="00832D33" w:rsidRPr="00700EC1" w:rsidRDefault="00832D33" w:rsidP="007D7339">
      <w:pPr>
        <w:widowControl/>
        <w:autoSpaceDE/>
        <w:autoSpaceDN/>
        <w:ind w:firstLine="2835"/>
        <w:contextualSpacing/>
        <w:jc w:val="both"/>
        <w:rPr>
          <w:rFonts w:asciiTheme="minorHAnsi" w:hAnsiTheme="minorHAnsi" w:cstheme="minorHAnsi"/>
          <w:i/>
          <w:lang w:val="pt-BR"/>
        </w:rPr>
      </w:pPr>
      <w:r w:rsidRPr="00700EC1">
        <w:rPr>
          <w:rFonts w:asciiTheme="minorHAnsi" w:hAnsiTheme="minorHAnsi" w:cstheme="minorHAnsi"/>
          <w:b/>
          <w:bCs/>
          <w:lang w:val="pt-BR"/>
        </w:rPr>
        <w:t xml:space="preserve">Parágrafo Décimo Segundo - </w:t>
      </w:r>
      <w:r w:rsidRPr="00700EC1">
        <w:rPr>
          <w:rFonts w:asciiTheme="minorHAnsi" w:hAnsiTheme="minorHAnsi" w:cstheme="minorHAnsi"/>
          <w:lang w:val="pt-BR"/>
        </w:rPr>
        <w:t xml:space="preserve">A personalidade jurídica do eventual Contratado poderá ser desconsiderada sempre que utilizada com abuso do direito para facilitar, encobrir ou dissimular a prática de atos ilícitos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p>
    <w:p w14:paraId="6089E11D" w14:textId="306967E4" w:rsidR="00832D33" w:rsidRPr="00700EC1" w:rsidRDefault="00832D33" w:rsidP="007D7339">
      <w:pPr>
        <w:widowControl/>
        <w:autoSpaceDE/>
        <w:autoSpaceDN/>
        <w:ind w:firstLine="2835"/>
        <w:contextualSpacing/>
        <w:jc w:val="both"/>
        <w:rPr>
          <w:rFonts w:asciiTheme="minorHAnsi" w:hAnsiTheme="minorHAnsi" w:cstheme="minorHAnsi"/>
          <w:lang w:val="pt-BR"/>
        </w:rPr>
      </w:pPr>
      <w:r w:rsidRPr="00700EC1">
        <w:rPr>
          <w:rFonts w:asciiTheme="minorHAnsi" w:hAnsiTheme="minorHAnsi" w:cstheme="minorHAnsi"/>
          <w:b/>
          <w:bCs/>
          <w:lang w:val="pt-BR"/>
        </w:rPr>
        <w:t xml:space="preserve">Parágrafo Décimo Terceiro - </w:t>
      </w:r>
      <w:r w:rsidRPr="00700EC1">
        <w:rPr>
          <w:rFonts w:asciiTheme="minorHAnsi" w:hAnsiTheme="minorHAnsi" w:cstheme="minorHAnsi"/>
          <w:lang w:val="pt-BR"/>
        </w:rPr>
        <w:t>O Município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14:paraId="7943CC92" w14:textId="6B7CF8C2" w:rsidR="00832D33" w:rsidRPr="00700EC1" w:rsidRDefault="00832D33" w:rsidP="007D7339">
      <w:pPr>
        <w:widowControl/>
        <w:autoSpaceDE/>
        <w:autoSpaceDN/>
        <w:ind w:firstLine="2835"/>
        <w:jc w:val="both"/>
        <w:rPr>
          <w:rFonts w:asciiTheme="minorHAnsi" w:hAnsiTheme="minorHAnsi" w:cstheme="minorHAnsi"/>
          <w:i/>
          <w:lang w:val="pt-BR"/>
        </w:rPr>
      </w:pPr>
      <w:r w:rsidRPr="00700EC1">
        <w:rPr>
          <w:rFonts w:asciiTheme="minorHAnsi" w:hAnsiTheme="minorHAnsi" w:cstheme="minorHAnsi"/>
          <w:b/>
          <w:bCs/>
          <w:lang w:val="pt-BR"/>
        </w:rPr>
        <w:t xml:space="preserve">Parágrafo Décimo Quarto - </w:t>
      </w:r>
      <w:r w:rsidRPr="00700EC1">
        <w:rPr>
          <w:rFonts w:asciiTheme="minorHAnsi" w:hAnsiTheme="minorHAnsi" w:cstheme="minorHAnsi"/>
          <w:lang w:val="pt-BR"/>
        </w:rPr>
        <w:t>As sanções de impedimento de licitar e contratar e declaração de inidoneidade para licitar ou contratar são passíveis de reabilitação na forma do art. 163 da Lei nº 14.133/21.</w:t>
      </w:r>
    </w:p>
    <w:p w14:paraId="77F21FB4" w14:textId="5FF2BAC8"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w:t>
      </w:r>
      <w:r w:rsidR="005150EF" w:rsidRPr="00700EC1">
        <w:rPr>
          <w:rFonts w:asciiTheme="minorHAnsi" w:hAnsiTheme="minorHAnsi" w:cstheme="minorHAnsi"/>
          <w:sz w:val="22"/>
          <w:szCs w:val="22"/>
          <w:lang w:val="pt-BR"/>
        </w:rPr>
        <w:t>VIGÉSIMA</w:t>
      </w:r>
      <w:r w:rsidRPr="00700EC1">
        <w:rPr>
          <w:rFonts w:asciiTheme="minorHAnsi" w:hAnsiTheme="minorHAnsi" w:cstheme="minorHAnsi"/>
          <w:sz w:val="22"/>
          <w:szCs w:val="22"/>
          <w:lang w:val="pt-BR"/>
        </w:rPr>
        <w:t xml:space="preserve"> – EXTINÇÃO</w:t>
      </w:r>
    </w:p>
    <w:p w14:paraId="1EB721C6" w14:textId="55FA9BD2" w:rsidR="00DB0789" w:rsidRPr="00700EC1" w:rsidRDefault="002C2C27"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lastRenderedPageBreak/>
        <w:t>O CONTRATANTE poderá extinguir administrativamente o Contrato, por ato unilateral, na ocorrência das hipóteses no art. 137, incisos I a IX, da Lei Federal nº 14.133/2021, mediante decisão fundamentada, assegurado o contraditório e a ampla defesa, e observado o art. 138, § 2º, da Lei Federal nº 14.133/2021.</w:t>
      </w:r>
    </w:p>
    <w:p w14:paraId="35D1BBA8" w14:textId="5DC02049" w:rsidR="00DB0789" w:rsidRPr="00700EC1" w:rsidRDefault="002C2C27"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Primeiro </w:t>
      </w:r>
      <w:r w:rsidRPr="00700EC1">
        <w:rPr>
          <w:rFonts w:asciiTheme="minorHAnsi" w:hAnsiTheme="minorHAnsi" w:cstheme="minorHAnsi"/>
          <w:sz w:val="22"/>
          <w:szCs w:val="22"/>
          <w:lang w:val="pt-BR"/>
        </w:rPr>
        <w:t xml:space="preserve">– A extinção operará seus efeitos a partir da publicação do ato administrativo </w:t>
      </w:r>
      <w:r w:rsidR="00832D33" w:rsidRPr="00700EC1">
        <w:rPr>
          <w:rFonts w:asciiTheme="minorHAnsi" w:hAnsiTheme="minorHAnsi" w:cstheme="minorHAnsi"/>
          <w:sz w:val="22"/>
          <w:szCs w:val="22"/>
          <w:lang w:val="pt-BR"/>
        </w:rPr>
        <w:t>no Portal</w:t>
      </w:r>
      <w:r w:rsidRPr="00700EC1">
        <w:rPr>
          <w:rFonts w:asciiTheme="minorHAnsi" w:hAnsiTheme="minorHAnsi" w:cstheme="minorHAnsi"/>
          <w:sz w:val="22"/>
          <w:szCs w:val="22"/>
          <w:lang w:val="pt-BR"/>
        </w:rPr>
        <w:t xml:space="preserve"> Nacional de Contratações Públicas (PNCP).</w:t>
      </w:r>
    </w:p>
    <w:p w14:paraId="3BEAAEAF" w14:textId="77777777" w:rsidR="00DB0789" w:rsidRPr="00700EC1" w:rsidRDefault="002C2C27"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Segundo </w:t>
      </w:r>
      <w:r w:rsidRPr="00700EC1">
        <w:rPr>
          <w:rFonts w:asciiTheme="minorHAnsi" w:hAnsiTheme="minorHAnsi" w:cstheme="minorHAnsi"/>
          <w:sz w:val="22"/>
          <w:szCs w:val="22"/>
          <w:lang w:val="pt-BR"/>
        </w:rPr>
        <w:t>– Extinto o Contrato, a CONTRATANTE assumirá imediatamente o seu objeto no local e no estado em que a sua execução se encontrar.</w:t>
      </w:r>
    </w:p>
    <w:p w14:paraId="6221987A" w14:textId="35012A6A" w:rsidR="00DB0789" w:rsidRPr="00700EC1" w:rsidRDefault="002C2C27"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Terceiro </w:t>
      </w:r>
      <w:r w:rsidRPr="00700EC1">
        <w:rPr>
          <w:rFonts w:asciiTheme="minorHAnsi" w:hAnsiTheme="minorHAnsi" w:cstheme="minorHAnsi"/>
          <w:sz w:val="22"/>
          <w:szCs w:val="22"/>
          <w:lang w:val="pt-BR"/>
        </w:rPr>
        <w:t xml:space="preserve">– Na hipótese de extinção por culpa da contratada, a CONTRATADA, além das demais sanções cabíveis, ficará sujeita à multa de até 20% (vinte por cento) calculada sobre o saldo reajustado do Contrato, ou, ainda, sobre o valor do Contrato, conforme o caso, na forma da Cláusula </w:t>
      </w:r>
      <w:r w:rsidR="00832D33" w:rsidRPr="00700EC1">
        <w:rPr>
          <w:rFonts w:asciiTheme="minorHAnsi" w:hAnsiTheme="minorHAnsi" w:cstheme="minorHAnsi"/>
          <w:sz w:val="22"/>
          <w:szCs w:val="22"/>
          <w:lang w:val="pt-BR"/>
        </w:rPr>
        <w:t>das Sanções deste Contrato.</w:t>
      </w:r>
    </w:p>
    <w:p w14:paraId="4B7684C7" w14:textId="083ECF6E" w:rsidR="00DB0789" w:rsidRPr="00700EC1" w:rsidRDefault="002C2C27"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Quarto </w:t>
      </w:r>
      <w:r w:rsidRPr="00700EC1">
        <w:rPr>
          <w:rFonts w:asciiTheme="minorHAnsi" w:hAnsiTheme="minorHAnsi" w:cstheme="minorHAnsi"/>
          <w:sz w:val="22"/>
          <w:szCs w:val="22"/>
          <w:lang w:val="pt-BR"/>
        </w:rPr>
        <w:t>– A multa referida no parágrafo anterior não tem caráter compensatório</w:t>
      </w:r>
      <w:r w:rsidR="00832D33"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e será descontada do valor da garantia. Se a garantia for insuficiente, o débito remanescente, inclusive o decorrente de penalidades anteriormente aplicadas, poderá ser compensado com eventuais créditos devidos pelo CONTRATANTE.</w:t>
      </w:r>
    </w:p>
    <w:p w14:paraId="0CB871B7" w14:textId="77777777" w:rsidR="00DB0789" w:rsidRPr="00700EC1" w:rsidRDefault="002C2C27"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Quinto </w:t>
      </w:r>
      <w:r w:rsidRPr="00700EC1">
        <w:rPr>
          <w:rFonts w:asciiTheme="minorHAnsi" w:hAnsiTheme="minorHAnsi" w:cstheme="minorHAnsi"/>
          <w:sz w:val="22"/>
          <w:szCs w:val="22"/>
          <w:lang w:val="pt-BR"/>
        </w:rPr>
        <w:t>– Nos casos de extinção com culpa exclusiva da CONTRATANTE, deverão ser promovidos:</w:t>
      </w:r>
    </w:p>
    <w:p w14:paraId="1AEF2504" w14:textId="3D61962D" w:rsidR="00DB0789" w:rsidRPr="00700EC1" w:rsidRDefault="002C2C27" w:rsidP="007D7339">
      <w:pPr>
        <w:pStyle w:val="PargrafodaLista"/>
        <w:numPr>
          <w:ilvl w:val="0"/>
          <w:numId w:val="2"/>
        </w:numPr>
        <w:ind w:left="0" w:firstLine="2835"/>
        <w:contextualSpacing/>
        <w:rPr>
          <w:rFonts w:asciiTheme="minorHAnsi" w:hAnsiTheme="minorHAnsi" w:cstheme="minorHAnsi"/>
          <w:lang w:val="pt-BR"/>
        </w:rPr>
      </w:pPr>
      <w:r w:rsidRPr="00700EC1">
        <w:rPr>
          <w:rFonts w:asciiTheme="minorHAnsi" w:hAnsiTheme="minorHAnsi" w:cstheme="minorHAnsi"/>
          <w:lang w:val="pt-BR"/>
        </w:rPr>
        <w:t>a devolução da garantia;</w:t>
      </w:r>
    </w:p>
    <w:p w14:paraId="636BD262" w14:textId="77777777" w:rsidR="00DB0789" w:rsidRPr="00700EC1" w:rsidRDefault="002C2C27" w:rsidP="007D7339">
      <w:pPr>
        <w:pStyle w:val="PargrafodaLista"/>
        <w:numPr>
          <w:ilvl w:val="0"/>
          <w:numId w:val="2"/>
        </w:numPr>
        <w:ind w:left="0" w:firstLine="2835"/>
        <w:contextualSpacing/>
        <w:rPr>
          <w:rFonts w:asciiTheme="minorHAnsi" w:hAnsiTheme="minorHAnsi" w:cstheme="minorHAnsi"/>
          <w:lang w:val="pt-BR"/>
        </w:rPr>
      </w:pPr>
      <w:r w:rsidRPr="00700EC1">
        <w:rPr>
          <w:rFonts w:asciiTheme="minorHAnsi" w:hAnsiTheme="minorHAnsi" w:cstheme="minorHAnsi"/>
          <w:lang w:val="pt-BR"/>
        </w:rPr>
        <w:t>os pagamentos devidos pela execução do Contrato até a data da extinção;</w:t>
      </w:r>
    </w:p>
    <w:p w14:paraId="3A72E1D4" w14:textId="77777777" w:rsidR="00DB0789" w:rsidRPr="00700EC1" w:rsidRDefault="002C2C27" w:rsidP="007D7339">
      <w:pPr>
        <w:pStyle w:val="PargrafodaLista"/>
        <w:numPr>
          <w:ilvl w:val="0"/>
          <w:numId w:val="2"/>
        </w:numPr>
        <w:ind w:left="0" w:firstLine="2835"/>
        <w:contextualSpacing/>
        <w:rPr>
          <w:rFonts w:asciiTheme="minorHAnsi" w:hAnsiTheme="minorHAnsi" w:cstheme="minorHAnsi"/>
          <w:lang w:val="pt-BR"/>
        </w:rPr>
      </w:pPr>
      <w:r w:rsidRPr="00700EC1">
        <w:rPr>
          <w:rFonts w:asciiTheme="minorHAnsi" w:hAnsiTheme="minorHAnsi" w:cstheme="minorHAnsi"/>
          <w:lang w:val="pt-BR"/>
        </w:rPr>
        <w:t>o pagamento do custo de desmobilização, caso haja;</w:t>
      </w:r>
    </w:p>
    <w:p w14:paraId="644E4EE4" w14:textId="77777777" w:rsidR="00DB0789" w:rsidRPr="00700EC1" w:rsidRDefault="002C2C27" w:rsidP="007D7339">
      <w:pPr>
        <w:pStyle w:val="PargrafodaLista"/>
        <w:numPr>
          <w:ilvl w:val="0"/>
          <w:numId w:val="2"/>
        </w:numPr>
        <w:ind w:left="0" w:firstLine="2835"/>
        <w:contextualSpacing/>
        <w:rPr>
          <w:rFonts w:asciiTheme="minorHAnsi" w:hAnsiTheme="minorHAnsi" w:cstheme="minorHAnsi"/>
          <w:lang w:val="pt-BR"/>
        </w:rPr>
      </w:pPr>
      <w:r w:rsidRPr="00700EC1">
        <w:rPr>
          <w:rFonts w:asciiTheme="minorHAnsi" w:hAnsiTheme="minorHAnsi" w:cstheme="minorHAnsi"/>
          <w:lang w:val="pt-BR"/>
        </w:rPr>
        <w:t>o ressarcimento dos prejuízos comprovadamente sofridos.</w:t>
      </w:r>
    </w:p>
    <w:p w14:paraId="4266EBCD" w14:textId="56FBDC6D" w:rsidR="00DB0789" w:rsidRPr="00700EC1" w:rsidRDefault="002C2C27"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Sexto </w:t>
      </w:r>
      <w:r w:rsidRPr="00700EC1">
        <w:rPr>
          <w:rFonts w:asciiTheme="minorHAnsi" w:hAnsiTheme="minorHAnsi" w:cstheme="minorHAnsi"/>
          <w:sz w:val="22"/>
          <w:szCs w:val="22"/>
          <w:lang w:val="pt-BR"/>
        </w:rPr>
        <w:t xml:space="preserve">– Na hipótese de extinção do Contrato por culpa da CONTRATADA, esta somente terá direito </w:t>
      </w:r>
      <w:r w:rsidR="00832D33" w:rsidRPr="00700EC1">
        <w:rPr>
          <w:rFonts w:asciiTheme="minorHAnsi" w:hAnsiTheme="minorHAnsi" w:cstheme="minorHAnsi"/>
          <w:sz w:val="22"/>
          <w:szCs w:val="22"/>
          <w:lang w:val="pt-BR"/>
        </w:rPr>
        <w:t>ao valor</w:t>
      </w:r>
      <w:r w:rsidRPr="00700EC1">
        <w:rPr>
          <w:rFonts w:asciiTheme="minorHAnsi" w:hAnsiTheme="minorHAnsi" w:cstheme="minorHAnsi"/>
          <w:sz w:val="22"/>
          <w:szCs w:val="22"/>
          <w:lang w:val="pt-BR"/>
        </w:rPr>
        <w:t xml:space="preserve"> das faturas relativas às parcelas do objeto efetivamente adimplidas até a data da rescisão do Contrato, após a compensação prevista no parágrafo quarto desta Cláusula.</w:t>
      </w:r>
    </w:p>
    <w:p w14:paraId="621A9BEF" w14:textId="77777777" w:rsidR="00DB0789" w:rsidRPr="00700EC1" w:rsidRDefault="002C2C27" w:rsidP="007D7339">
      <w:pPr>
        <w:pStyle w:val="Corpodetexto"/>
        <w:ind w:firstLine="2835"/>
        <w:contextualSpacing/>
        <w:jc w:val="both"/>
        <w:rPr>
          <w:rFonts w:asciiTheme="minorHAnsi" w:hAnsiTheme="minorHAnsi" w:cstheme="minorHAnsi"/>
          <w:sz w:val="22"/>
          <w:szCs w:val="22"/>
          <w:lang w:val="pt-BR"/>
        </w:rPr>
      </w:pPr>
      <w:r w:rsidRPr="00700EC1">
        <w:rPr>
          <w:rFonts w:asciiTheme="minorHAnsi" w:hAnsiTheme="minorHAnsi" w:cstheme="minorHAnsi"/>
          <w:b/>
          <w:sz w:val="22"/>
          <w:szCs w:val="22"/>
          <w:lang w:val="pt-BR"/>
        </w:rPr>
        <w:t xml:space="preserve">Parágrafo Sétimo </w:t>
      </w:r>
      <w:r w:rsidRPr="00700EC1">
        <w:rPr>
          <w:rFonts w:asciiTheme="minorHAnsi" w:hAnsiTheme="minorHAnsi" w:cstheme="minorHAnsi"/>
          <w:sz w:val="22"/>
          <w:szCs w:val="22"/>
          <w:lang w:val="pt-BR"/>
        </w:rPr>
        <w:t>– No caso de extinção amigável, esta será reduzida a termo, tendo a CONTRATADA direito aos pagamentos devidos pela execução do Contrato, conforme atestado em laudo da comissão especial designada para esse fim e à devolução da garantia.</w:t>
      </w:r>
    </w:p>
    <w:p w14:paraId="1FE6D259" w14:textId="57928D68" w:rsidR="00DB0789" w:rsidRPr="00700EC1" w:rsidRDefault="002C2C27" w:rsidP="007D7339">
      <w:pPr>
        <w:pStyle w:val="Ttulo1"/>
        <w:ind w:left="0" w:firstLine="2835"/>
        <w:contextualSpacing/>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w:t>
      </w:r>
      <w:r w:rsidR="005150EF" w:rsidRPr="00700EC1">
        <w:rPr>
          <w:rFonts w:asciiTheme="minorHAnsi" w:hAnsiTheme="minorHAnsi" w:cstheme="minorHAnsi"/>
          <w:sz w:val="22"/>
          <w:szCs w:val="22"/>
          <w:lang w:val="pt-BR"/>
        </w:rPr>
        <w:t>VIGÉSIMA PRIMEIRA</w:t>
      </w:r>
      <w:r w:rsidRPr="00700EC1">
        <w:rPr>
          <w:rFonts w:asciiTheme="minorHAnsi" w:hAnsiTheme="minorHAnsi" w:cstheme="minorHAnsi"/>
          <w:sz w:val="22"/>
          <w:szCs w:val="22"/>
          <w:lang w:val="pt-BR"/>
        </w:rPr>
        <w:t xml:space="preserve"> – SUBCONTRATAÇÃO</w:t>
      </w:r>
    </w:p>
    <w:p w14:paraId="45AD439A" w14:textId="7AC9FDA9" w:rsidR="00C677F1" w:rsidRPr="00700EC1" w:rsidRDefault="00C677F1" w:rsidP="007D7339">
      <w:pPr>
        <w:widowControl/>
        <w:autoSpaceDE/>
        <w:autoSpaceDN/>
        <w:ind w:firstLine="2835"/>
        <w:contextualSpacing/>
        <w:jc w:val="both"/>
        <w:rPr>
          <w:rFonts w:asciiTheme="minorHAnsi" w:hAnsiTheme="minorHAnsi" w:cstheme="minorHAnsi"/>
          <w:lang w:val="pt-BR"/>
        </w:rPr>
      </w:pPr>
      <w:r w:rsidRPr="00700EC1">
        <w:rPr>
          <w:rFonts w:asciiTheme="minorHAnsi" w:hAnsiTheme="minorHAnsi" w:cstheme="minorHAnsi"/>
          <w:b/>
          <w:lang w:val="pt-BR"/>
        </w:rPr>
        <w:t xml:space="preserve">Parágrafo Primeiro - </w:t>
      </w:r>
      <w:r w:rsidRPr="00700EC1">
        <w:rPr>
          <w:rFonts w:asciiTheme="minorHAnsi" w:hAnsiTheme="minorHAnsi" w:cstheme="minorHAnsi"/>
          <w:lang w:val="pt-BR"/>
        </w:rPr>
        <w:t>Não será admitida a subcontratação do objeto contratual.</w:t>
      </w:r>
    </w:p>
    <w:p w14:paraId="4D84B573" w14:textId="0E407289"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w:t>
      </w:r>
      <w:r w:rsidR="00900E7F" w:rsidRPr="00700EC1">
        <w:rPr>
          <w:rFonts w:asciiTheme="minorHAnsi" w:hAnsiTheme="minorHAnsi" w:cstheme="minorHAnsi"/>
          <w:sz w:val="22"/>
          <w:szCs w:val="22"/>
          <w:lang w:val="pt-BR"/>
        </w:rPr>
        <w:t>VIGÉSIMA SEGUNDA</w:t>
      </w:r>
      <w:r w:rsidRPr="00700EC1">
        <w:rPr>
          <w:rFonts w:asciiTheme="minorHAnsi" w:hAnsiTheme="minorHAnsi" w:cstheme="minorHAnsi"/>
          <w:sz w:val="22"/>
          <w:szCs w:val="22"/>
          <w:lang w:val="pt-BR"/>
        </w:rPr>
        <w:t xml:space="preserve"> – DOTAÇÃO ORÇAMENTÁRIA</w:t>
      </w:r>
    </w:p>
    <w:p w14:paraId="7127C269" w14:textId="6D15346D" w:rsidR="006E78EE" w:rsidRPr="00700EC1" w:rsidRDefault="002C2C27" w:rsidP="007D7339">
      <w:pPr>
        <w:ind w:firstLine="2835"/>
        <w:jc w:val="both"/>
        <w:rPr>
          <w:rFonts w:asciiTheme="minorHAnsi" w:hAnsiTheme="minorHAnsi" w:cstheme="minorHAnsi"/>
          <w:b/>
          <w:bCs/>
          <w:lang w:val="pt-BR"/>
        </w:rPr>
      </w:pPr>
      <w:r w:rsidRPr="00700EC1">
        <w:rPr>
          <w:rFonts w:asciiTheme="minorHAnsi" w:hAnsiTheme="minorHAnsi" w:cstheme="minorHAnsi"/>
          <w:lang w:val="pt-BR"/>
        </w:rPr>
        <w:t>Os recursos necessários à aquisição dos bens ora contratados correrão à conta d</w:t>
      </w:r>
      <w:r w:rsidR="006E78EE" w:rsidRPr="00700EC1">
        <w:rPr>
          <w:rFonts w:asciiTheme="minorHAnsi" w:hAnsiTheme="minorHAnsi" w:cstheme="minorHAnsi"/>
          <w:lang w:val="pt-BR"/>
        </w:rPr>
        <w:t xml:space="preserve">a dotação orçamentária: </w:t>
      </w:r>
      <w:r w:rsidR="00A50ECE" w:rsidRPr="00700EC1">
        <w:rPr>
          <w:rFonts w:asciiTheme="minorHAnsi" w:hAnsiTheme="minorHAnsi" w:cstheme="minorHAnsi"/>
          <w:b/>
          <w:bCs/>
        </w:rPr>
        <w:t>*****</w:t>
      </w:r>
    </w:p>
    <w:p w14:paraId="487BE98B" w14:textId="354D7E99"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CLÁUSULA VIGÉSIMA</w:t>
      </w:r>
      <w:r w:rsidR="00900E7F" w:rsidRPr="00700EC1">
        <w:rPr>
          <w:rFonts w:asciiTheme="minorHAnsi" w:hAnsiTheme="minorHAnsi" w:cstheme="minorHAnsi"/>
          <w:sz w:val="22"/>
          <w:szCs w:val="22"/>
          <w:lang w:val="pt-BR"/>
        </w:rPr>
        <w:t xml:space="preserve"> TERCEIRA</w:t>
      </w:r>
      <w:r w:rsidR="00AE4A7C" w:rsidRPr="00700EC1">
        <w:rPr>
          <w:rFonts w:asciiTheme="minorHAnsi" w:hAnsiTheme="minorHAnsi" w:cstheme="minorHAnsi"/>
          <w:sz w:val="22"/>
          <w:szCs w:val="22"/>
          <w:lang w:val="pt-BR"/>
        </w:rPr>
        <w:t xml:space="preserve"> </w:t>
      </w:r>
      <w:r w:rsidRPr="00700EC1">
        <w:rPr>
          <w:rFonts w:asciiTheme="minorHAnsi" w:hAnsiTheme="minorHAnsi" w:cstheme="minorHAnsi"/>
          <w:sz w:val="22"/>
          <w:szCs w:val="22"/>
          <w:lang w:val="pt-BR"/>
        </w:rPr>
        <w:t>– FORO</w:t>
      </w:r>
    </w:p>
    <w:p w14:paraId="54BB5C2D" w14:textId="4D7E71BA"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Fica eleito o Foro d</w:t>
      </w:r>
      <w:r w:rsidR="006E78EE" w:rsidRPr="00700EC1">
        <w:rPr>
          <w:rFonts w:asciiTheme="minorHAnsi" w:hAnsiTheme="minorHAnsi" w:cstheme="minorHAnsi"/>
          <w:sz w:val="22"/>
          <w:szCs w:val="22"/>
          <w:lang w:val="pt-BR"/>
        </w:rPr>
        <w:t xml:space="preserve">a Comarca de Salto do Lontra, Paraná, </w:t>
      </w:r>
      <w:r w:rsidRPr="00700EC1">
        <w:rPr>
          <w:rFonts w:asciiTheme="minorHAnsi" w:hAnsiTheme="minorHAnsi" w:cstheme="minorHAnsi"/>
          <w:sz w:val="22"/>
          <w:szCs w:val="22"/>
          <w:lang w:val="pt-BR"/>
        </w:rPr>
        <w:t>para dirimir quaisquer dúvidas oriundas do presente Contrato, renunciando as partes desde já a qualquer outro, por mais especial ou privilegiado que seja.</w:t>
      </w:r>
    </w:p>
    <w:p w14:paraId="14000436" w14:textId="54374B70"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VIGÉSIMA </w:t>
      </w:r>
      <w:r w:rsidR="00900E7F" w:rsidRPr="00700EC1">
        <w:rPr>
          <w:rFonts w:asciiTheme="minorHAnsi" w:hAnsiTheme="minorHAnsi" w:cstheme="minorHAnsi"/>
          <w:sz w:val="22"/>
          <w:szCs w:val="22"/>
          <w:lang w:val="pt-BR"/>
        </w:rPr>
        <w:t>QUART</w:t>
      </w:r>
      <w:r w:rsidR="00AE4A7C" w:rsidRPr="00700EC1">
        <w:rPr>
          <w:rFonts w:asciiTheme="minorHAnsi" w:hAnsiTheme="minorHAnsi" w:cstheme="minorHAnsi"/>
          <w:sz w:val="22"/>
          <w:szCs w:val="22"/>
          <w:lang w:val="pt-BR"/>
        </w:rPr>
        <w:t>A</w:t>
      </w:r>
      <w:r w:rsidRPr="00700EC1">
        <w:rPr>
          <w:rFonts w:asciiTheme="minorHAnsi" w:hAnsiTheme="minorHAnsi" w:cstheme="minorHAnsi"/>
          <w:sz w:val="22"/>
          <w:szCs w:val="22"/>
          <w:lang w:val="pt-BR"/>
        </w:rPr>
        <w:t xml:space="preserve"> – PUBLICAÇÃO</w:t>
      </w:r>
    </w:p>
    <w:p w14:paraId="5FAE3773" w14:textId="4CF451E4" w:rsidR="00DB0789" w:rsidRPr="00700EC1" w:rsidRDefault="002C2C27" w:rsidP="007D7339">
      <w:pPr>
        <w:pStyle w:val="Corpodetexto"/>
        <w:ind w:firstLine="2835"/>
        <w:jc w:val="both"/>
        <w:rPr>
          <w:rFonts w:asciiTheme="minorHAnsi" w:hAnsiTheme="minorHAnsi" w:cstheme="minorHAnsi"/>
          <w:sz w:val="22"/>
          <w:szCs w:val="22"/>
          <w:lang w:val="pt-BR"/>
        </w:rPr>
      </w:pPr>
      <w:r w:rsidRPr="00700EC1">
        <w:rPr>
          <w:rFonts w:asciiTheme="minorHAnsi" w:hAnsiTheme="minorHAnsi" w:cstheme="minorHAnsi"/>
          <w:sz w:val="22"/>
          <w:szCs w:val="22"/>
          <w:lang w:val="pt-BR"/>
        </w:rPr>
        <w:t>O CONTRATANTE promoverá a publicação do extrato deste instrumento no Diário Oficial do Município, além da divulgação no Portal Nacional de Contratações Públicas (PNCP), nos termos do art. 94 da Lei Federal nº 14.133/2021</w:t>
      </w:r>
      <w:r w:rsidR="00FF0E05" w:rsidRPr="00700EC1">
        <w:rPr>
          <w:rFonts w:asciiTheme="minorHAnsi" w:hAnsiTheme="minorHAnsi" w:cstheme="minorHAnsi"/>
          <w:sz w:val="22"/>
          <w:szCs w:val="22"/>
          <w:lang w:val="pt-BR"/>
        </w:rPr>
        <w:t>, e no Portal da Transparência do Município.</w:t>
      </w:r>
    </w:p>
    <w:p w14:paraId="165CAA05" w14:textId="2C66E660" w:rsidR="00CE1DA5" w:rsidRPr="00700EC1" w:rsidRDefault="00CE1DA5" w:rsidP="007D7339">
      <w:pPr>
        <w:ind w:firstLine="2835"/>
        <w:jc w:val="both"/>
        <w:rPr>
          <w:rFonts w:ascii="Tahoma" w:hAnsi="Tahoma" w:cs="Tahoma"/>
          <w:b/>
          <w:bCs/>
          <w:sz w:val="19"/>
          <w:szCs w:val="19"/>
        </w:rPr>
      </w:pPr>
      <w:r w:rsidRPr="00700EC1">
        <w:rPr>
          <w:rFonts w:asciiTheme="minorHAnsi" w:hAnsiTheme="minorHAnsi" w:cstheme="minorHAnsi"/>
          <w:b/>
          <w:bCs/>
          <w:lang w:val="pt-BR"/>
        </w:rPr>
        <w:t xml:space="preserve">CLÁUSULA VIGÉSIMA QUINTA - </w:t>
      </w:r>
      <w:r w:rsidRPr="00700EC1">
        <w:rPr>
          <w:rFonts w:ascii="Tahoma" w:hAnsi="Tahoma" w:cs="Tahoma"/>
          <w:b/>
          <w:bCs/>
          <w:sz w:val="19"/>
          <w:szCs w:val="19"/>
        </w:rPr>
        <w:t>DO LIVRE ACESSO</w:t>
      </w:r>
    </w:p>
    <w:p w14:paraId="7BF34D1E" w14:textId="5B5B2DF7" w:rsidR="00CE1DA5" w:rsidRPr="00700EC1" w:rsidRDefault="00CE1DA5" w:rsidP="007D7339">
      <w:pPr>
        <w:pStyle w:val="Recuodecorpodetexto"/>
        <w:spacing w:after="0"/>
        <w:ind w:left="0" w:firstLine="2835"/>
        <w:jc w:val="both"/>
        <w:rPr>
          <w:rFonts w:ascii="Tahoma" w:hAnsi="Tahoma" w:cs="Tahoma"/>
          <w:sz w:val="19"/>
          <w:szCs w:val="19"/>
        </w:rPr>
      </w:pPr>
      <w:r w:rsidRPr="00700EC1">
        <w:rPr>
          <w:rFonts w:ascii="Tahoma" w:hAnsi="Tahoma" w:cs="Tahoma"/>
          <w:sz w:val="19"/>
          <w:szCs w:val="19"/>
        </w:rPr>
        <w:lastRenderedPageBreak/>
        <w:t>Fica a Contratada obrigada a conceder livre acesso dos documentos e registros contábeis da empresa, referente ao objeto contratado, para os servidores do órgão ou entidade pública concedente e dos órgãos de controle interno e externo sempre que for solicitado, conforme estabelecido no artigo 27, Inciso XVI da Portaria Interministerial 424/2016</w:t>
      </w:r>
      <w:r w:rsidR="00854814" w:rsidRPr="00700EC1">
        <w:rPr>
          <w:rFonts w:ascii="Tahoma" w:hAnsi="Tahoma" w:cs="Tahoma"/>
          <w:sz w:val="19"/>
          <w:szCs w:val="19"/>
        </w:rPr>
        <w:t>.</w:t>
      </w:r>
    </w:p>
    <w:p w14:paraId="7474DC37" w14:textId="47ED81D4" w:rsidR="00DB0789" w:rsidRPr="00700EC1" w:rsidRDefault="002C2C27" w:rsidP="007D7339">
      <w:pPr>
        <w:pStyle w:val="Ttulo1"/>
        <w:ind w:left="0" w:firstLine="2835"/>
        <w:rPr>
          <w:rFonts w:asciiTheme="minorHAnsi" w:hAnsiTheme="minorHAnsi" w:cstheme="minorHAnsi"/>
          <w:sz w:val="22"/>
          <w:szCs w:val="22"/>
          <w:lang w:val="pt-BR"/>
        </w:rPr>
      </w:pPr>
      <w:r w:rsidRPr="00700EC1">
        <w:rPr>
          <w:rFonts w:asciiTheme="minorHAnsi" w:hAnsiTheme="minorHAnsi" w:cstheme="minorHAnsi"/>
          <w:sz w:val="22"/>
          <w:szCs w:val="22"/>
          <w:lang w:val="pt-BR"/>
        </w:rPr>
        <w:t xml:space="preserve">CLÁUSULA VIGÉSIMA </w:t>
      </w:r>
      <w:r w:rsidR="00CE1DA5" w:rsidRPr="00700EC1">
        <w:rPr>
          <w:rFonts w:asciiTheme="minorHAnsi" w:hAnsiTheme="minorHAnsi" w:cstheme="minorHAnsi"/>
          <w:sz w:val="22"/>
          <w:szCs w:val="22"/>
          <w:lang w:val="pt-BR"/>
        </w:rPr>
        <w:t>SEXTA</w:t>
      </w:r>
      <w:r w:rsidRPr="00700EC1">
        <w:rPr>
          <w:rFonts w:asciiTheme="minorHAnsi" w:hAnsiTheme="minorHAnsi" w:cstheme="minorHAnsi"/>
          <w:sz w:val="22"/>
          <w:szCs w:val="22"/>
          <w:lang w:val="pt-BR"/>
        </w:rPr>
        <w:t xml:space="preserve"> – DISPOSIÇÕES FINAIS</w:t>
      </w:r>
    </w:p>
    <w:p w14:paraId="4231234A" w14:textId="77777777" w:rsidR="00DB0789" w:rsidRPr="00700EC1" w:rsidRDefault="002C2C27" w:rsidP="007D7339">
      <w:pPr>
        <w:pStyle w:val="PargrafodaLista"/>
        <w:numPr>
          <w:ilvl w:val="0"/>
          <w:numId w:val="1"/>
        </w:numPr>
        <w:ind w:left="0" w:firstLine="2835"/>
        <w:rPr>
          <w:rFonts w:asciiTheme="minorHAnsi" w:hAnsiTheme="minorHAnsi" w:cstheme="minorHAnsi"/>
          <w:lang w:val="pt-BR"/>
        </w:rPr>
      </w:pPr>
      <w:r w:rsidRPr="00700EC1">
        <w:rPr>
          <w:rFonts w:asciiTheme="minorHAnsi" w:hAnsiTheme="minorHAnsi" w:cstheme="minorHAnsi"/>
          <w:lang w:val="pt-BR"/>
        </w:rPr>
        <w:t>Fazem parte do presente contrato as prerrogativas constantes do art. 104 da Lei Federal nº 14.133/2021.</w:t>
      </w:r>
    </w:p>
    <w:p w14:paraId="7223AAB7" w14:textId="3170736A" w:rsidR="00DB0789" w:rsidRPr="00700EC1" w:rsidRDefault="002C2C27" w:rsidP="007D7339">
      <w:pPr>
        <w:pStyle w:val="PargrafodaLista"/>
        <w:numPr>
          <w:ilvl w:val="0"/>
          <w:numId w:val="1"/>
        </w:numPr>
        <w:ind w:left="0" w:firstLine="2835"/>
        <w:rPr>
          <w:rFonts w:asciiTheme="minorHAnsi" w:hAnsiTheme="minorHAnsi" w:cstheme="minorHAnsi"/>
          <w:lang w:val="pt-BR"/>
        </w:rPr>
      </w:pPr>
      <w:r w:rsidRPr="00700EC1">
        <w:rPr>
          <w:rFonts w:asciiTheme="minorHAnsi" w:hAnsiTheme="minorHAnsi" w:cstheme="minorHAnsi"/>
          <w:lang w:val="pt-BR"/>
        </w:rPr>
        <w:t xml:space="preserve">Na contagem dos prazos, é excluído o dia de início e incluído o do vencimento, e considerar–se–ão os dias consecutivos, salvo disposição em contrário. Os prazos somente se iniciam e vencem </w:t>
      </w:r>
      <w:r w:rsidR="00FF0E05" w:rsidRPr="00700EC1">
        <w:rPr>
          <w:rFonts w:asciiTheme="minorHAnsi" w:hAnsiTheme="minorHAnsi" w:cstheme="minorHAnsi"/>
          <w:lang w:val="pt-BR"/>
        </w:rPr>
        <w:t>em dias</w:t>
      </w:r>
      <w:r w:rsidRPr="00700EC1">
        <w:rPr>
          <w:rFonts w:asciiTheme="minorHAnsi" w:hAnsiTheme="minorHAnsi" w:cstheme="minorHAnsi"/>
          <w:lang w:val="pt-BR"/>
        </w:rPr>
        <w:t xml:space="preserve"> de expediente no CONTRATANTE.</w:t>
      </w:r>
    </w:p>
    <w:p w14:paraId="41AE5DE8" w14:textId="7D2F5A18" w:rsidR="00DB0789" w:rsidRPr="00700EC1" w:rsidRDefault="002C2C27" w:rsidP="007D7339">
      <w:pPr>
        <w:pStyle w:val="PargrafodaLista"/>
        <w:numPr>
          <w:ilvl w:val="0"/>
          <w:numId w:val="1"/>
        </w:numPr>
        <w:ind w:left="0" w:firstLine="2835"/>
        <w:rPr>
          <w:rFonts w:asciiTheme="minorHAnsi" w:hAnsiTheme="minorHAnsi" w:cstheme="minorHAnsi"/>
          <w:lang w:val="pt-BR"/>
        </w:rPr>
      </w:pPr>
      <w:r w:rsidRPr="00700EC1">
        <w:rPr>
          <w:rFonts w:asciiTheme="minorHAnsi" w:hAnsiTheme="minorHAnsi" w:cstheme="minorHAnsi"/>
          <w:lang w:val="pt-BR"/>
        </w:rPr>
        <w:t>E por estarem justos e acordados, assinam o presente em</w:t>
      </w:r>
      <w:r w:rsidR="006E78EE" w:rsidRPr="00700EC1">
        <w:rPr>
          <w:rFonts w:asciiTheme="minorHAnsi" w:hAnsiTheme="minorHAnsi" w:cstheme="minorHAnsi"/>
          <w:lang w:val="pt-BR"/>
        </w:rPr>
        <w:t xml:space="preserve"> 02 </w:t>
      </w:r>
      <w:r w:rsidRPr="00700EC1">
        <w:rPr>
          <w:rFonts w:asciiTheme="minorHAnsi" w:hAnsiTheme="minorHAnsi" w:cstheme="minorHAnsi"/>
          <w:lang w:val="pt-BR"/>
        </w:rPr>
        <w:t>(</w:t>
      </w:r>
      <w:r w:rsidR="006E78EE" w:rsidRPr="00700EC1">
        <w:rPr>
          <w:rFonts w:asciiTheme="minorHAnsi" w:hAnsiTheme="minorHAnsi" w:cstheme="minorHAnsi"/>
          <w:lang w:val="pt-BR"/>
        </w:rPr>
        <w:t>duas</w:t>
      </w:r>
      <w:r w:rsidRPr="00700EC1">
        <w:rPr>
          <w:rFonts w:asciiTheme="minorHAnsi" w:hAnsiTheme="minorHAnsi" w:cstheme="minorHAnsi"/>
          <w:lang w:val="pt-BR"/>
        </w:rPr>
        <w:t>) vias de igual teor e forma, na presença de duas testemunhas, que também o assinam.</w:t>
      </w:r>
    </w:p>
    <w:p w14:paraId="70E7609C" w14:textId="77777777" w:rsidR="00216380" w:rsidRPr="00700EC1" w:rsidRDefault="00216380" w:rsidP="007D7339">
      <w:pPr>
        <w:pStyle w:val="Corpodetexto"/>
        <w:ind w:firstLine="2835"/>
        <w:jc w:val="both"/>
        <w:rPr>
          <w:rFonts w:asciiTheme="minorHAnsi" w:hAnsiTheme="minorHAnsi" w:cstheme="minorHAnsi"/>
          <w:sz w:val="22"/>
          <w:szCs w:val="22"/>
          <w:lang w:val="pt-BR"/>
        </w:rPr>
      </w:pPr>
    </w:p>
    <w:p w14:paraId="06DB2BF1" w14:textId="615ABBE6" w:rsidR="00DB0789" w:rsidRPr="00700EC1" w:rsidRDefault="00FF0E05" w:rsidP="007D7339">
      <w:pPr>
        <w:pStyle w:val="Corpodetexto"/>
        <w:jc w:val="center"/>
        <w:rPr>
          <w:rFonts w:asciiTheme="minorHAnsi" w:hAnsiTheme="minorHAnsi" w:cstheme="minorHAnsi"/>
          <w:sz w:val="22"/>
          <w:szCs w:val="22"/>
          <w:lang w:val="pt-BR"/>
        </w:rPr>
      </w:pPr>
      <w:r w:rsidRPr="00700EC1">
        <w:rPr>
          <w:rFonts w:asciiTheme="minorHAnsi" w:hAnsiTheme="minorHAnsi" w:cstheme="minorHAnsi"/>
          <w:sz w:val="22"/>
          <w:szCs w:val="22"/>
          <w:lang w:val="pt-BR"/>
        </w:rPr>
        <w:t>Local e data</w:t>
      </w:r>
    </w:p>
    <w:p w14:paraId="2B0F72F2" w14:textId="77777777" w:rsidR="00DB0789" w:rsidRPr="00700EC1" w:rsidRDefault="00DB0789" w:rsidP="007D7339">
      <w:pPr>
        <w:jc w:val="both"/>
        <w:rPr>
          <w:rFonts w:asciiTheme="minorHAnsi" w:hAnsiTheme="minorHAnsi" w:cstheme="minorHAnsi"/>
          <w:lang w:val="pt-BR"/>
        </w:rPr>
      </w:pPr>
    </w:p>
    <w:tbl>
      <w:tblPr>
        <w:tblW w:w="9355" w:type="dxa"/>
        <w:tblInd w:w="108" w:type="dxa"/>
        <w:tblLook w:val="01E0" w:firstRow="1" w:lastRow="1" w:firstColumn="1" w:lastColumn="1" w:noHBand="0" w:noVBand="0"/>
      </w:tblPr>
      <w:tblGrid>
        <w:gridCol w:w="3969"/>
        <w:gridCol w:w="1276"/>
        <w:gridCol w:w="4110"/>
      </w:tblGrid>
      <w:tr w:rsidR="00C629BF" w:rsidRPr="00700EC1" w14:paraId="34761BD1" w14:textId="77777777" w:rsidTr="00643E37">
        <w:tc>
          <w:tcPr>
            <w:tcW w:w="3969" w:type="dxa"/>
            <w:tcBorders>
              <w:top w:val="single" w:sz="4" w:space="0" w:color="auto"/>
            </w:tcBorders>
            <w:shd w:val="clear" w:color="auto" w:fill="auto"/>
          </w:tcPr>
          <w:p w14:paraId="51368030" w14:textId="77777777" w:rsidR="00C629BF" w:rsidRPr="00700EC1" w:rsidRDefault="00C629BF" w:rsidP="007D7339">
            <w:pPr>
              <w:ind w:right="-18"/>
              <w:jc w:val="center"/>
              <w:rPr>
                <w:rFonts w:ascii="Calibri" w:hAnsi="Calibri" w:cs="Calibri"/>
              </w:rPr>
            </w:pPr>
            <w:bookmarkStart w:id="16" w:name="_Hlk133568574"/>
            <w:bookmarkStart w:id="17" w:name="_Hlk133567947"/>
            <w:r w:rsidRPr="00700EC1">
              <w:rPr>
                <w:rFonts w:ascii="Calibri" w:hAnsi="Calibri" w:cs="Calibri"/>
              </w:rPr>
              <w:t>MUNICIPIO DE NOVA PRATA DO IGUAÇU</w:t>
            </w:r>
          </w:p>
          <w:p w14:paraId="32E0910C" w14:textId="77777777" w:rsidR="00C629BF" w:rsidRPr="00700EC1" w:rsidRDefault="00C629BF" w:rsidP="007D7339">
            <w:pPr>
              <w:ind w:right="-18"/>
              <w:jc w:val="center"/>
              <w:rPr>
                <w:rFonts w:ascii="Calibri" w:hAnsi="Calibri" w:cs="Calibri"/>
              </w:rPr>
            </w:pPr>
            <w:r w:rsidRPr="00700EC1">
              <w:rPr>
                <w:rFonts w:ascii="Calibri" w:hAnsi="Calibri" w:cs="Calibri"/>
              </w:rPr>
              <w:t>Contratante</w:t>
            </w:r>
          </w:p>
        </w:tc>
        <w:tc>
          <w:tcPr>
            <w:tcW w:w="1276" w:type="dxa"/>
            <w:shd w:val="clear" w:color="auto" w:fill="auto"/>
          </w:tcPr>
          <w:p w14:paraId="6C294A81" w14:textId="77777777" w:rsidR="00C629BF" w:rsidRPr="00700EC1" w:rsidRDefault="00C629BF" w:rsidP="007D7339">
            <w:pPr>
              <w:ind w:right="-18"/>
              <w:jc w:val="center"/>
              <w:rPr>
                <w:rFonts w:ascii="Calibri" w:hAnsi="Calibri" w:cs="Calibri"/>
              </w:rPr>
            </w:pPr>
          </w:p>
        </w:tc>
        <w:tc>
          <w:tcPr>
            <w:tcW w:w="4110" w:type="dxa"/>
            <w:tcBorders>
              <w:top w:val="single" w:sz="4" w:space="0" w:color="auto"/>
            </w:tcBorders>
            <w:shd w:val="clear" w:color="auto" w:fill="auto"/>
          </w:tcPr>
          <w:p w14:paraId="071C2C34" w14:textId="77777777" w:rsidR="00C629BF" w:rsidRPr="00700EC1" w:rsidRDefault="00C629BF" w:rsidP="007D7339">
            <w:pPr>
              <w:ind w:right="-18"/>
              <w:jc w:val="center"/>
              <w:rPr>
                <w:rFonts w:ascii="Calibri" w:hAnsi="Calibri" w:cs="Calibri"/>
              </w:rPr>
            </w:pPr>
            <w:r w:rsidRPr="00700EC1">
              <w:rPr>
                <w:rFonts w:ascii="Calibri" w:hAnsi="Calibri" w:cs="Calibri"/>
              </w:rPr>
              <w:t>........................</w:t>
            </w:r>
          </w:p>
          <w:p w14:paraId="5ED88BC0" w14:textId="77777777" w:rsidR="00C629BF" w:rsidRPr="00700EC1" w:rsidRDefault="00C629BF" w:rsidP="007D7339">
            <w:pPr>
              <w:ind w:right="-18"/>
              <w:jc w:val="center"/>
              <w:rPr>
                <w:rFonts w:ascii="Calibri" w:hAnsi="Calibri" w:cs="Calibri"/>
              </w:rPr>
            </w:pPr>
            <w:r w:rsidRPr="00700EC1">
              <w:rPr>
                <w:rFonts w:ascii="Calibri" w:hAnsi="Calibri" w:cs="Calibri"/>
              </w:rPr>
              <w:t>Contratada</w:t>
            </w:r>
          </w:p>
        </w:tc>
      </w:tr>
    </w:tbl>
    <w:p w14:paraId="3215FD50" w14:textId="79F44878" w:rsidR="00C629BF" w:rsidRPr="00700EC1" w:rsidRDefault="00C629BF" w:rsidP="007D7339">
      <w:pPr>
        <w:ind w:right="-18"/>
        <w:jc w:val="center"/>
        <w:rPr>
          <w:rFonts w:ascii="Calibri" w:hAnsi="Calibri" w:cs="Calibri"/>
        </w:rPr>
      </w:pPr>
    </w:p>
    <w:tbl>
      <w:tblPr>
        <w:tblW w:w="9355" w:type="dxa"/>
        <w:tblInd w:w="108" w:type="dxa"/>
        <w:tblLook w:val="01E0" w:firstRow="1" w:lastRow="1" w:firstColumn="1" w:lastColumn="1" w:noHBand="0" w:noVBand="0"/>
      </w:tblPr>
      <w:tblGrid>
        <w:gridCol w:w="3969"/>
        <w:gridCol w:w="1276"/>
        <w:gridCol w:w="4110"/>
      </w:tblGrid>
      <w:tr w:rsidR="00C629BF" w:rsidRPr="00700EC1" w14:paraId="58077F68" w14:textId="77777777" w:rsidTr="00643E37">
        <w:tc>
          <w:tcPr>
            <w:tcW w:w="3969" w:type="dxa"/>
            <w:tcBorders>
              <w:top w:val="single" w:sz="4" w:space="0" w:color="auto"/>
            </w:tcBorders>
            <w:shd w:val="clear" w:color="auto" w:fill="auto"/>
          </w:tcPr>
          <w:p w14:paraId="10A3BE7B" w14:textId="77777777" w:rsidR="00C629BF" w:rsidRPr="00700EC1" w:rsidRDefault="00C629BF" w:rsidP="007D7339">
            <w:pPr>
              <w:ind w:right="-18"/>
              <w:jc w:val="center"/>
              <w:rPr>
                <w:rFonts w:ascii="Calibri" w:hAnsi="Calibri" w:cs="Calibri"/>
              </w:rPr>
            </w:pPr>
            <w:r w:rsidRPr="00700EC1">
              <w:rPr>
                <w:rFonts w:ascii="Calibri" w:hAnsi="Calibri" w:cs="Calibri"/>
              </w:rPr>
              <w:t>Testemunha</w:t>
            </w:r>
          </w:p>
        </w:tc>
        <w:tc>
          <w:tcPr>
            <w:tcW w:w="1276" w:type="dxa"/>
            <w:shd w:val="clear" w:color="auto" w:fill="auto"/>
          </w:tcPr>
          <w:p w14:paraId="74CF350B" w14:textId="77777777" w:rsidR="00C629BF" w:rsidRPr="00700EC1" w:rsidRDefault="00C629BF" w:rsidP="007D7339">
            <w:pPr>
              <w:ind w:right="-18"/>
              <w:jc w:val="center"/>
              <w:rPr>
                <w:rFonts w:ascii="Calibri" w:hAnsi="Calibri" w:cs="Calibri"/>
              </w:rPr>
            </w:pPr>
          </w:p>
        </w:tc>
        <w:tc>
          <w:tcPr>
            <w:tcW w:w="4110" w:type="dxa"/>
            <w:tcBorders>
              <w:top w:val="single" w:sz="4" w:space="0" w:color="auto"/>
            </w:tcBorders>
            <w:shd w:val="clear" w:color="auto" w:fill="auto"/>
          </w:tcPr>
          <w:p w14:paraId="4C32E852" w14:textId="77777777" w:rsidR="00C629BF" w:rsidRPr="00700EC1" w:rsidRDefault="00C629BF" w:rsidP="007D7339">
            <w:pPr>
              <w:ind w:right="-18"/>
              <w:jc w:val="center"/>
              <w:rPr>
                <w:rFonts w:ascii="Calibri" w:hAnsi="Calibri" w:cs="Calibri"/>
              </w:rPr>
            </w:pPr>
            <w:r w:rsidRPr="00700EC1">
              <w:rPr>
                <w:rFonts w:ascii="Calibri" w:hAnsi="Calibri" w:cs="Calibri"/>
              </w:rPr>
              <w:t>Testemunha</w:t>
            </w:r>
          </w:p>
        </w:tc>
      </w:tr>
    </w:tbl>
    <w:p w14:paraId="0A8D2D4A" w14:textId="1AF1DD67" w:rsidR="00417F7B" w:rsidRPr="00700EC1" w:rsidRDefault="00417F7B" w:rsidP="007D7339">
      <w:pPr>
        <w:pStyle w:val="Ttulo1"/>
        <w:ind w:left="0"/>
        <w:rPr>
          <w:rFonts w:asciiTheme="minorHAnsi" w:hAnsiTheme="minorHAnsi" w:cstheme="minorHAnsi"/>
          <w:b w:val="0"/>
          <w:sz w:val="22"/>
          <w:szCs w:val="22"/>
          <w:lang w:val="pt-BR"/>
        </w:rPr>
      </w:pPr>
    </w:p>
    <w:bookmarkEnd w:id="16"/>
    <w:bookmarkEnd w:id="17"/>
    <w:p w14:paraId="2D322524" w14:textId="52F38310" w:rsidR="00C85B73" w:rsidRPr="00700EC1" w:rsidRDefault="00C85B73" w:rsidP="007D7339">
      <w:pPr>
        <w:pBdr>
          <w:top w:val="single" w:sz="4" w:space="1" w:color="auto"/>
          <w:left w:val="single" w:sz="4" w:space="1" w:color="auto"/>
          <w:bottom w:val="single" w:sz="4" w:space="1" w:color="auto"/>
          <w:right w:val="single" w:sz="4" w:space="1" w:color="auto"/>
        </w:pBdr>
        <w:jc w:val="both"/>
        <w:rPr>
          <w:rFonts w:asciiTheme="minorHAnsi" w:hAnsiTheme="minorHAnsi" w:cstheme="minorHAnsi"/>
          <w:b/>
        </w:rPr>
      </w:pPr>
      <w:r w:rsidRPr="00700EC1">
        <w:rPr>
          <w:rFonts w:asciiTheme="minorHAnsi" w:hAnsiTheme="minorHAnsi" w:cstheme="minorHAnsi"/>
          <w:lang w:val="pt-BR"/>
        </w:rPr>
        <w:br w:type="page"/>
      </w:r>
      <w:bookmarkStart w:id="18" w:name="_Hlk118384652"/>
      <w:bookmarkStart w:id="19" w:name="_Hlk158379386"/>
      <w:r w:rsidRPr="00700EC1">
        <w:rPr>
          <w:rFonts w:asciiTheme="minorHAnsi" w:hAnsiTheme="minorHAnsi" w:cstheme="minorHAnsi"/>
          <w:b/>
        </w:rPr>
        <w:lastRenderedPageBreak/>
        <w:t>AVISO DE LICITAÇÃO</w:t>
      </w:r>
    </w:p>
    <w:p w14:paraId="77C7A400" w14:textId="57803A71" w:rsidR="00C85B73" w:rsidRPr="00700EC1" w:rsidRDefault="00C85B73" w:rsidP="007D7339">
      <w:pPr>
        <w:pStyle w:val="ParagraphStyle"/>
        <w:pBdr>
          <w:top w:val="single" w:sz="4" w:space="1" w:color="auto"/>
          <w:left w:val="single" w:sz="4" w:space="1" w:color="auto"/>
          <w:bottom w:val="single" w:sz="4" w:space="1" w:color="auto"/>
          <w:right w:val="single" w:sz="4" w:space="1" w:color="auto"/>
        </w:pBdr>
        <w:jc w:val="both"/>
        <w:rPr>
          <w:rFonts w:asciiTheme="minorHAnsi" w:hAnsiTheme="minorHAnsi" w:cstheme="minorHAnsi"/>
          <w:b/>
          <w:bCs/>
          <w:sz w:val="22"/>
          <w:szCs w:val="22"/>
        </w:rPr>
      </w:pPr>
      <w:r w:rsidRPr="00700EC1">
        <w:rPr>
          <w:rFonts w:asciiTheme="minorHAnsi" w:hAnsiTheme="minorHAnsi" w:cstheme="minorHAnsi"/>
          <w:b/>
          <w:bCs/>
          <w:sz w:val="22"/>
          <w:szCs w:val="22"/>
        </w:rPr>
        <w:t xml:space="preserve">CONCORRÊNCIA ELETRÔNICA Nº </w:t>
      </w:r>
      <w:r w:rsidRPr="00700EC1">
        <w:rPr>
          <w:rFonts w:asciiTheme="minorHAnsi" w:hAnsiTheme="minorHAnsi" w:cstheme="minorHAnsi"/>
          <w:b/>
          <w:sz w:val="22"/>
          <w:szCs w:val="22"/>
        </w:rPr>
        <w:t>00</w:t>
      </w:r>
      <w:r w:rsidR="004156B4">
        <w:rPr>
          <w:rFonts w:asciiTheme="minorHAnsi" w:hAnsiTheme="minorHAnsi" w:cstheme="minorHAnsi"/>
          <w:b/>
          <w:sz w:val="22"/>
          <w:szCs w:val="22"/>
        </w:rPr>
        <w:t>5</w:t>
      </w:r>
      <w:r w:rsidRPr="00700EC1">
        <w:rPr>
          <w:rFonts w:asciiTheme="minorHAnsi" w:hAnsiTheme="minorHAnsi" w:cstheme="minorHAnsi"/>
          <w:b/>
          <w:sz w:val="22"/>
          <w:szCs w:val="22"/>
        </w:rPr>
        <w:t>/2024</w:t>
      </w:r>
    </w:p>
    <w:p w14:paraId="40EB909B" w14:textId="5CECCF2B" w:rsidR="00C85B73" w:rsidRPr="00700EC1" w:rsidRDefault="00C85B73" w:rsidP="007D7339">
      <w:pPr>
        <w:pStyle w:val="ParagraphStyle"/>
        <w:pBdr>
          <w:top w:val="single" w:sz="4" w:space="1" w:color="auto"/>
          <w:left w:val="single" w:sz="4" w:space="1" w:color="auto"/>
          <w:bottom w:val="single" w:sz="4" w:space="1" w:color="auto"/>
          <w:right w:val="single" w:sz="4" w:space="1" w:color="auto"/>
        </w:pBdr>
        <w:jc w:val="both"/>
        <w:rPr>
          <w:rFonts w:asciiTheme="minorHAnsi" w:hAnsiTheme="minorHAnsi" w:cstheme="minorHAnsi"/>
          <w:b/>
          <w:bCs/>
          <w:sz w:val="22"/>
          <w:szCs w:val="22"/>
        </w:rPr>
      </w:pPr>
      <w:r w:rsidRPr="00700EC1">
        <w:rPr>
          <w:rFonts w:asciiTheme="minorHAnsi" w:hAnsiTheme="minorHAnsi" w:cstheme="minorHAnsi"/>
          <w:b/>
          <w:bCs/>
          <w:sz w:val="22"/>
          <w:szCs w:val="22"/>
        </w:rPr>
        <w:t xml:space="preserve">PROCESSO ADMINISTRATIVO Nº </w:t>
      </w:r>
      <w:r w:rsidRPr="002C4DC8">
        <w:rPr>
          <w:rFonts w:asciiTheme="minorHAnsi" w:hAnsiTheme="minorHAnsi" w:cstheme="minorHAnsi"/>
          <w:b/>
          <w:sz w:val="22"/>
          <w:szCs w:val="22"/>
          <w:highlight w:val="yellow"/>
        </w:rPr>
        <w:t>0</w:t>
      </w:r>
      <w:r w:rsidR="00202CCE" w:rsidRPr="002C4DC8">
        <w:rPr>
          <w:rFonts w:asciiTheme="minorHAnsi" w:hAnsiTheme="minorHAnsi" w:cstheme="minorHAnsi"/>
          <w:b/>
          <w:sz w:val="22"/>
          <w:szCs w:val="22"/>
          <w:highlight w:val="yellow"/>
        </w:rPr>
        <w:t>4</w:t>
      </w:r>
      <w:r w:rsidR="002C4DC8" w:rsidRPr="002C4DC8">
        <w:rPr>
          <w:rFonts w:asciiTheme="minorHAnsi" w:hAnsiTheme="minorHAnsi" w:cstheme="minorHAnsi"/>
          <w:b/>
          <w:sz w:val="22"/>
          <w:szCs w:val="22"/>
          <w:highlight w:val="yellow"/>
        </w:rPr>
        <w:t>4</w:t>
      </w:r>
      <w:r w:rsidRPr="002C4DC8">
        <w:rPr>
          <w:rFonts w:asciiTheme="minorHAnsi" w:hAnsiTheme="minorHAnsi" w:cstheme="minorHAnsi"/>
          <w:b/>
          <w:sz w:val="22"/>
          <w:szCs w:val="22"/>
          <w:highlight w:val="yellow"/>
        </w:rPr>
        <w:t>/2024</w:t>
      </w:r>
    </w:p>
    <w:p w14:paraId="281766D9" w14:textId="3963B279" w:rsidR="00C85B73" w:rsidRPr="00700EC1" w:rsidRDefault="00C85B73" w:rsidP="007D7339">
      <w:pPr>
        <w:pStyle w:val="ParagraphStyle"/>
        <w:pBdr>
          <w:top w:val="single" w:sz="4" w:space="1" w:color="auto"/>
          <w:left w:val="single" w:sz="4" w:space="1" w:color="auto"/>
          <w:bottom w:val="single" w:sz="4" w:space="1" w:color="auto"/>
          <w:right w:val="single" w:sz="4" w:space="1" w:color="auto"/>
        </w:pBdr>
        <w:jc w:val="both"/>
        <w:rPr>
          <w:rFonts w:asciiTheme="minorHAnsi" w:hAnsiTheme="minorHAnsi" w:cstheme="minorHAnsi"/>
          <w:b/>
          <w:bCs/>
          <w:sz w:val="22"/>
          <w:szCs w:val="22"/>
        </w:rPr>
      </w:pPr>
      <w:r w:rsidRPr="00700EC1">
        <w:rPr>
          <w:rFonts w:asciiTheme="minorHAnsi" w:hAnsiTheme="minorHAnsi" w:cstheme="minorHAnsi"/>
          <w:b/>
          <w:sz w:val="22"/>
          <w:szCs w:val="22"/>
        </w:rPr>
        <w:t>MODALIDADE:</w:t>
      </w:r>
      <w:r w:rsidRPr="00700EC1">
        <w:rPr>
          <w:rFonts w:asciiTheme="minorHAnsi" w:hAnsiTheme="minorHAnsi" w:cstheme="minorHAnsi"/>
          <w:sz w:val="22"/>
          <w:szCs w:val="22"/>
        </w:rPr>
        <w:t xml:space="preserve"> </w:t>
      </w:r>
      <w:r w:rsidRPr="00700EC1">
        <w:rPr>
          <w:rFonts w:asciiTheme="minorHAnsi" w:hAnsiTheme="minorHAnsi" w:cstheme="minorHAnsi"/>
          <w:bCs/>
          <w:sz w:val="22"/>
          <w:szCs w:val="22"/>
        </w:rPr>
        <w:t>CONCORRÊNCIA ELETRÔNICA DO TIPO MENOR PREÇO</w:t>
      </w:r>
      <w:r w:rsidR="00561E22">
        <w:rPr>
          <w:rFonts w:asciiTheme="minorHAnsi" w:hAnsiTheme="minorHAnsi" w:cstheme="minorHAnsi"/>
          <w:bCs/>
          <w:sz w:val="22"/>
          <w:szCs w:val="22"/>
        </w:rPr>
        <w:t xml:space="preserve"> POR EMPREITADA</w:t>
      </w:r>
      <w:r w:rsidRPr="00700EC1">
        <w:rPr>
          <w:rFonts w:asciiTheme="minorHAnsi" w:hAnsiTheme="minorHAnsi" w:cstheme="minorHAnsi"/>
          <w:bCs/>
          <w:sz w:val="22"/>
          <w:szCs w:val="22"/>
        </w:rPr>
        <w:t xml:space="preserve"> GLOBAL</w:t>
      </w:r>
      <w:r w:rsidR="004156B4">
        <w:rPr>
          <w:rFonts w:asciiTheme="minorHAnsi" w:hAnsiTheme="minorHAnsi" w:cstheme="minorHAnsi"/>
          <w:bCs/>
          <w:sz w:val="22"/>
          <w:szCs w:val="22"/>
        </w:rPr>
        <w:t xml:space="preserve"> – CONTRATAÇÃO INTEGRADA</w:t>
      </w:r>
      <w:r w:rsidRPr="00700EC1">
        <w:rPr>
          <w:rFonts w:asciiTheme="minorHAnsi" w:hAnsiTheme="minorHAnsi" w:cstheme="minorHAnsi"/>
          <w:bCs/>
          <w:sz w:val="22"/>
          <w:szCs w:val="22"/>
        </w:rPr>
        <w:t>.</w:t>
      </w:r>
    </w:p>
    <w:p w14:paraId="795BED9A" w14:textId="074291C6" w:rsidR="00CE4642" w:rsidRDefault="00C85B73" w:rsidP="007D7339">
      <w:pPr>
        <w:pBdr>
          <w:top w:val="single" w:sz="4" w:space="1" w:color="auto"/>
          <w:left w:val="single" w:sz="4" w:space="1" w:color="auto"/>
          <w:bottom w:val="single" w:sz="4" w:space="1" w:color="auto"/>
          <w:right w:val="single" w:sz="4" w:space="1" w:color="auto"/>
        </w:pBdr>
        <w:jc w:val="both"/>
        <w:rPr>
          <w:rFonts w:asciiTheme="minorHAnsi" w:hAnsiTheme="minorHAnsi" w:cstheme="minorHAnsi"/>
          <w:b/>
          <w:bCs/>
        </w:rPr>
      </w:pPr>
      <w:r w:rsidRPr="00700EC1">
        <w:rPr>
          <w:rFonts w:asciiTheme="minorHAnsi" w:hAnsiTheme="minorHAnsi" w:cstheme="minorHAnsi"/>
          <w:b/>
          <w:bCs/>
        </w:rPr>
        <w:t xml:space="preserve">OBJETO: </w:t>
      </w:r>
      <w:r w:rsidR="004156B4" w:rsidRPr="007E1500">
        <w:rPr>
          <w:rFonts w:asciiTheme="minorHAnsi" w:hAnsiTheme="minorHAnsi" w:cstheme="minorHAnsi"/>
        </w:rPr>
        <w:t>Contratação Integrada de empresa especializada para o “Fornecimento e instalação de sistemas de geração de energia solar fotovoltaica conectadas a rede (ON-GRID), com inversor de no mínimo 40 kWp e capacidade de produção das placas de no mínimo 50 kWp, compreendendo a elaboração de projeto básico, projeto executivo, caderno de especificações e encargos, planilha de quantitativo de preços, bem como a aprovação dos projetos junto à concessionária de energia, o fornecimento dos equipamentos e instalação do sistema, a efetivação do acesso junto à concessionária, o treinamento, a manutenção e o suporte técnico pelo prazo de 01 ano”, em atendimento ao INSTRUMENTO DE REPASSE Nº 4123501/2023 firmado entre o município de Nova Prata do Iguaçu e a Itaipu Binacional.</w:t>
      </w:r>
    </w:p>
    <w:p w14:paraId="437F39B9" w14:textId="20ADF9E7" w:rsidR="004156B4" w:rsidRPr="004156B4" w:rsidRDefault="00CE4642" w:rsidP="007D7339">
      <w:pPr>
        <w:pBdr>
          <w:top w:val="single" w:sz="4" w:space="1" w:color="auto"/>
          <w:left w:val="single" w:sz="4" w:space="1" w:color="auto"/>
          <w:bottom w:val="single" w:sz="4" w:space="1" w:color="auto"/>
          <w:right w:val="single" w:sz="4" w:space="1" w:color="auto"/>
        </w:pBdr>
        <w:jc w:val="both"/>
        <w:rPr>
          <w:rFonts w:asciiTheme="minorHAnsi" w:hAnsiTheme="minorHAnsi" w:cstheme="minorHAnsi"/>
        </w:rPr>
      </w:pPr>
      <w:r w:rsidRPr="004156B4">
        <w:rPr>
          <w:rFonts w:asciiTheme="minorHAnsi" w:hAnsiTheme="minorHAnsi" w:cstheme="minorHAnsi"/>
          <w:b/>
          <w:bCs/>
        </w:rPr>
        <w:t>DOTAÇÃO:</w:t>
      </w:r>
      <w:r w:rsidR="00202CCE" w:rsidRPr="004156B4">
        <w:rPr>
          <w:rFonts w:asciiTheme="minorHAnsi" w:hAnsiTheme="minorHAnsi" w:cstheme="minorHAnsi"/>
        </w:rPr>
        <w:t xml:space="preserve"> </w:t>
      </w:r>
      <w:r w:rsidR="004156B4" w:rsidRPr="004156B4">
        <w:rPr>
          <w:rFonts w:asciiTheme="minorHAnsi" w:hAnsiTheme="minorHAnsi" w:cstheme="minorHAnsi"/>
        </w:rPr>
        <w:t>04 - Secretaria de Educação, Cultura e Esporte - 001 Departamento de Ensino – 0012.0361.0008.1043 - Instalação de Usina de Energia Fotovoltaica - 44.90.51.00.00 - Obras e Instalações</w:t>
      </w:r>
      <w:r w:rsidR="004156B4">
        <w:rPr>
          <w:rFonts w:asciiTheme="minorHAnsi" w:hAnsiTheme="minorHAnsi" w:cstheme="minorHAnsi"/>
        </w:rPr>
        <w:t xml:space="preserve">; </w:t>
      </w:r>
      <w:r w:rsidR="004156B4" w:rsidRPr="004156B4">
        <w:rPr>
          <w:rFonts w:asciiTheme="minorHAnsi" w:hAnsiTheme="minorHAnsi" w:cstheme="minorHAnsi"/>
        </w:rPr>
        <w:t>06 - Secretaria Municipal de Saúde - 001 - Departamento de Saúde – 0010.301.0007.1044 - Instalação de Usina de Energia Fotovoltaica - 44.90.51.00.00 - Obras e Instalações</w:t>
      </w:r>
      <w:r w:rsidR="004156B4">
        <w:rPr>
          <w:rFonts w:asciiTheme="minorHAnsi" w:hAnsiTheme="minorHAnsi" w:cstheme="minorHAnsi"/>
        </w:rPr>
        <w:t xml:space="preserve">; </w:t>
      </w:r>
      <w:r w:rsidR="004156B4" w:rsidRPr="004156B4">
        <w:rPr>
          <w:rFonts w:asciiTheme="minorHAnsi" w:hAnsiTheme="minorHAnsi" w:cstheme="minorHAnsi"/>
        </w:rPr>
        <w:t>08 - Secretaria de Obras Urbanismo e Transporte. 001 - Departamento de Transporte. 0026.782.0017.1045 - Instalação de Usina de Energia Fotovoltaica - 44.90.51.00.00 - Obras e Instalações</w:t>
      </w:r>
    </w:p>
    <w:p w14:paraId="0D6320C7" w14:textId="10AAF6FB" w:rsidR="00C85B73" w:rsidRPr="00BB32D8" w:rsidRDefault="00C85B73" w:rsidP="007D7339">
      <w:pPr>
        <w:pBdr>
          <w:top w:val="single" w:sz="4" w:space="1" w:color="auto"/>
          <w:left w:val="single" w:sz="4" w:space="1" w:color="auto"/>
          <w:bottom w:val="single" w:sz="4" w:space="1" w:color="auto"/>
          <w:right w:val="single" w:sz="4" w:space="1" w:color="auto"/>
        </w:pBdr>
        <w:jc w:val="both"/>
        <w:rPr>
          <w:rFonts w:asciiTheme="minorHAnsi" w:hAnsiTheme="minorHAnsi" w:cstheme="minorHAnsi"/>
          <w:bCs/>
        </w:rPr>
      </w:pPr>
      <w:r w:rsidRPr="00700EC1">
        <w:rPr>
          <w:rFonts w:asciiTheme="minorHAnsi" w:hAnsiTheme="minorHAnsi" w:cstheme="minorHAnsi"/>
          <w:b/>
        </w:rPr>
        <w:t>DATA DA REALIZAÇÃO</w:t>
      </w:r>
      <w:r w:rsidRPr="00E160DF">
        <w:rPr>
          <w:rFonts w:asciiTheme="minorHAnsi" w:hAnsiTheme="minorHAnsi" w:cstheme="minorHAnsi"/>
          <w:bCs/>
        </w:rPr>
        <w:t xml:space="preserve">: </w:t>
      </w:r>
      <w:r w:rsidR="00B95A4F" w:rsidRPr="00B95A4F">
        <w:rPr>
          <w:rFonts w:asciiTheme="minorHAnsi" w:hAnsiTheme="minorHAnsi" w:cstheme="minorHAnsi"/>
          <w:bCs/>
          <w:highlight w:val="yellow"/>
        </w:rPr>
        <w:t>11</w:t>
      </w:r>
      <w:r w:rsidR="004B2D4B" w:rsidRPr="00B95A4F">
        <w:rPr>
          <w:rFonts w:asciiTheme="minorHAnsi" w:hAnsiTheme="minorHAnsi" w:cstheme="minorHAnsi"/>
          <w:bCs/>
          <w:highlight w:val="yellow"/>
        </w:rPr>
        <w:t>/0</w:t>
      </w:r>
      <w:r w:rsidR="00B95A4F" w:rsidRPr="00B95A4F">
        <w:rPr>
          <w:rFonts w:asciiTheme="minorHAnsi" w:hAnsiTheme="minorHAnsi" w:cstheme="minorHAnsi"/>
          <w:bCs/>
          <w:highlight w:val="yellow"/>
        </w:rPr>
        <w:t>9</w:t>
      </w:r>
      <w:r w:rsidR="004B2D4B" w:rsidRPr="00B95A4F">
        <w:rPr>
          <w:rFonts w:asciiTheme="minorHAnsi" w:hAnsiTheme="minorHAnsi" w:cstheme="minorHAnsi"/>
          <w:bCs/>
          <w:highlight w:val="yellow"/>
        </w:rPr>
        <w:t>/202</w:t>
      </w:r>
      <w:r w:rsidR="00BC0F55" w:rsidRPr="00B95A4F">
        <w:rPr>
          <w:rFonts w:asciiTheme="minorHAnsi" w:hAnsiTheme="minorHAnsi" w:cstheme="minorHAnsi"/>
          <w:bCs/>
          <w:highlight w:val="yellow"/>
        </w:rPr>
        <w:t>4</w:t>
      </w:r>
      <w:r w:rsidRPr="003C3A04">
        <w:rPr>
          <w:rFonts w:asciiTheme="minorHAnsi" w:hAnsiTheme="minorHAnsi" w:cstheme="minorHAnsi"/>
          <w:bCs/>
          <w:highlight w:val="yellow"/>
        </w:rPr>
        <w:t>.</w:t>
      </w:r>
    </w:p>
    <w:p w14:paraId="2EED27A5" w14:textId="7D753FBE" w:rsidR="00C85B73" w:rsidRPr="00700EC1" w:rsidRDefault="00C85B73" w:rsidP="007D7339">
      <w:pPr>
        <w:pBdr>
          <w:top w:val="single" w:sz="4" w:space="1" w:color="auto"/>
          <w:left w:val="single" w:sz="4" w:space="1" w:color="auto"/>
          <w:bottom w:val="single" w:sz="4" w:space="1" w:color="auto"/>
          <w:right w:val="single" w:sz="4" w:space="1" w:color="auto"/>
        </w:pBdr>
        <w:jc w:val="both"/>
        <w:rPr>
          <w:rFonts w:asciiTheme="minorHAnsi" w:hAnsiTheme="minorHAnsi" w:cstheme="minorHAnsi"/>
        </w:rPr>
      </w:pPr>
      <w:r w:rsidRPr="00700EC1">
        <w:rPr>
          <w:rFonts w:asciiTheme="minorHAnsi" w:hAnsiTheme="minorHAnsi" w:cstheme="minorHAnsi"/>
          <w:b/>
        </w:rPr>
        <w:t>HORÁRIO DE INÍCIO DA DISPUTA:</w:t>
      </w:r>
      <w:r w:rsidRPr="00700EC1">
        <w:rPr>
          <w:rFonts w:asciiTheme="minorHAnsi" w:hAnsiTheme="minorHAnsi" w:cstheme="minorHAnsi"/>
        </w:rPr>
        <w:t xml:space="preserve"> 09:00 horas.</w:t>
      </w:r>
    </w:p>
    <w:p w14:paraId="5B16A501" w14:textId="77777777" w:rsidR="00C85B73" w:rsidRPr="00700EC1" w:rsidRDefault="00C85B73" w:rsidP="007D7339">
      <w:pPr>
        <w:pStyle w:val="ParagraphStyle"/>
        <w:pBdr>
          <w:top w:val="single" w:sz="4" w:space="1" w:color="auto"/>
          <w:left w:val="single" w:sz="4" w:space="1" w:color="auto"/>
          <w:bottom w:val="single" w:sz="4" w:space="1" w:color="auto"/>
          <w:right w:val="single" w:sz="4" w:space="1" w:color="auto"/>
        </w:pBdr>
        <w:jc w:val="both"/>
        <w:rPr>
          <w:rFonts w:asciiTheme="minorHAnsi" w:hAnsiTheme="minorHAnsi" w:cstheme="minorHAnsi"/>
          <w:b/>
          <w:bCs/>
          <w:sz w:val="22"/>
          <w:szCs w:val="22"/>
        </w:rPr>
      </w:pPr>
      <w:r w:rsidRPr="00700EC1">
        <w:rPr>
          <w:rFonts w:asciiTheme="minorHAnsi" w:hAnsiTheme="minorHAnsi" w:cstheme="minorHAnsi"/>
          <w:b/>
          <w:bCs/>
          <w:sz w:val="22"/>
          <w:szCs w:val="22"/>
        </w:rPr>
        <w:t>Para todas as referências de tempo será observado o horário de Brasília (DF).</w:t>
      </w:r>
    </w:p>
    <w:p w14:paraId="0EC4FCD2" w14:textId="77777777" w:rsidR="00C85B73" w:rsidRPr="00700EC1" w:rsidRDefault="00C85B73" w:rsidP="007D7339">
      <w:pPr>
        <w:pBdr>
          <w:top w:val="single" w:sz="4" w:space="1" w:color="auto"/>
          <w:left w:val="single" w:sz="4" w:space="1" w:color="auto"/>
          <w:bottom w:val="single" w:sz="4" w:space="1" w:color="auto"/>
          <w:right w:val="single" w:sz="4" w:space="1" w:color="auto"/>
        </w:pBdr>
        <w:jc w:val="both"/>
        <w:rPr>
          <w:rFonts w:asciiTheme="minorHAnsi" w:hAnsiTheme="minorHAnsi" w:cstheme="minorHAnsi"/>
        </w:rPr>
      </w:pPr>
      <w:r w:rsidRPr="00700EC1">
        <w:rPr>
          <w:rFonts w:asciiTheme="minorHAnsi" w:hAnsiTheme="minorHAnsi" w:cstheme="minorHAnsi"/>
          <w:b/>
        </w:rPr>
        <w:t xml:space="preserve">LOCAL: </w:t>
      </w:r>
      <w:r w:rsidRPr="00700EC1">
        <w:rPr>
          <w:rFonts w:asciiTheme="minorHAnsi" w:hAnsiTheme="minorHAnsi" w:cstheme="minorHAnsi"/>
        </w:rPr>
        <w:t>Prefeitura do Município de Nova Prata do Iguaçu – Paraná.</w:t>
      </w:r>
    </w:p>
    <w:p w14:paraId="3623B585" w14:textId="77777777" w:rsidR="00C85B73" w:rsidRPr="00700EC1" w:rsidRDefault="006561FC" w:rsidP="007D7339">
      <w:pPr>
        <w:pBdr>
          <w:top w:val="single" w:sz="4" w:space="1" w:color="auto"/>
          <w:left w:val="single" w:sz="4" w:space="1" w:color="auto"/>
          <w:bottom w:val="single" w:sz="4" w:space="1" w:color="auto"/>
          <w:right w:val="single" w:sz="4" w:space="1" w:color="auto"/>
        </w:pBdr>
        <w:jc w:val="both"/>
        <w:rPr>
          <w:rFonts w:asciiTheme="minorHAnsi" w:hAnsiTheme="minorHAnsi" w:cstheme="minorHAnsi"/>
          <w:b/>
        </w:rPr>
      </w:pPr>
      <w:hyperlink r:id="rId34" w:history="1">
        <w:r w:rsidR="00C85B73" w:rsidRPr="00700EC1">
          <w:rPr>
            <w:rStyle w:val="Hyperlink"/>
            <w:rFonts w:asciiTheme="minorHAnsi" w:hAnsiTheme="minorHAnsi" w:cstheme="minorHAnsi"/>
            <w:b/>
          </w:rPr>
          <w:t>www.comprasgovernamentais.gov.br</w:t>
        </w:r>
      </w:hyperlink>
    </w:p>
    <w:p w14:paraId="12F76FC2" w14:textId="77777777" w:rsidR="00C85B73" w:rsidRPr="00700EC1" w:rsidRDefault="00C85B73" w:rsidP="007D7339">
      <w:pPr>
        <w:pStyle w:val="ParagraphStyle"/>
        <w:pBdr>
          <w:top w:val="single" w:sz="4" w:space="1" w:color="auto"/>
          <w:left w:val="single" w:sz="4" w:space="1" w:color="auto"/>
          <w:bottom w:val="single" w:sz="4" w:space="1" w:color="auto"/>
          <w:right w:val="single" w:sz="4" w:space="1" w:color="auto"/>
        </w:pBdr>
        <w:jc w:val="both"/>
        <w:rPr>
          <w:rFonts w:asciiTheme="minorHAnsi" w:hAnsiTheme="minorHAnsi" w:cstheme="minorHAnsi"/>
          <w:sz w:val="22"/>
          <w:szCs w:val="22"/>
        </w:rPr>
      </w:pPr>
      <w:r w:rsidRPr="00700EC1">
        <w:rPr>
          <w:rFonts w:asciiTheme="minorHAnsi" w:hAnsiTheme="minorHAnsi" w:cstheme="minorHAnsi"/>
          <w:sz w:val="22"/>
          <w:szCs w:val="22"/>
        </w:rPr>
        <w:t xml:space="preserve">Todas as informações pertinentes ao presente edital, inclusive as características quanto ao objeto licitado, estarão à disposição dos interessados no Departamento de Licitações da Prefeitura Municipal de Nova Prata do Iguaçu, ou pelo site </w:t>
      </w:r>
      <w:hyperlink r:id="rId35" w:history="1">
        <w:r w:rsidRPr="00700EC1">
          <w:rPr>
            <w:rStyle w:val="Hyperlink"/>
            <w:rFonts w:asciiTheme="minorHAnsi" w:hAnsiTheme="minorHAnsi" w:cstheme="minorHAnsi"/>
            <w:b/>
            <w:sz w:val="22"/>
            <w:szCs w:val="22"/>
          </w:rPr>
          <w:t>www.npi.pr.gov.br</w:t>
        </w:r>
      </w:hyperlink>
      <w:r w:rsidRPr="00700EC1">
        <w:rPr>
          <w:rFonts w:asciiTheme="minorHAnsi" w:hAnsiTheme="minorHAnsi" w:cstheme="minorHAnsi"/>
          <w:sz w:val="22"/>
          <w:szCs w:val="22"/>
        </w:rPr>
        <w:t>, ou pelo fone (46) 3545-8000, em dias úteis, nos horários das 08:00 as 12:00 horas e das 13:30 as 17:30 horas.</w:t>
      </w:r>
    </w:p>
    <w:p w14:paraId="3987210C" w14:textId="0DD59A92" w:rsidR="00C85B73" w:rsidRPr="00700EC1" w:rsidRDefault="00C85B73" w:rsidP="007D7339">
      <w:pPr>
        <w:pStyle w:val="ParagraphStyle"/>
        <w:pBdr>
          <w:top w:val="single" w:sz="4" w:space="1" w:color="auto"/>
          <w:left w:val="single" w:sz="4" w:space="1" w:color="auto"/>
          <w:bottom w:val="single" w:sz="4" w:space="1" w:color="auto"/>
          <w:right w:val="single" w:sz="4" w:space="1" w:color="auto"/>
        </w:pBdr>
        <w:jc w:val="both"/>
        <w:rPr>
          <w:rFonts w:asciiTheme="minorHAnsi" w:hAnsiTheme="minorHAnsi" w:cstheme="minorHAnsi"/>
          <w:sz w:val="22"/>
          <w:szCs w:val="22"/>
        </w:rPr>
      </w:pPr>
      <w:r w:rsidRPr="00700EC1">
        <w:rPr>
          <w:rFonts w:asciiTheme="minorHAnsi" w:hAnsiTheme="minorHAnsi" w:cstheme="minorHAnsi"/>
          <w:sz w:val="22"/>
          <w:szCs w:val="22"/>
        </w:rPr>
        <w:t xml:space="preserve">Nova Prata do Iguaçu - Pr, </w:t>
      </w:r>
      <w:r w:rsidR="00A96B80" w:rsidRPr="00700EC1">
        <w:rPr>
          <w:rFonts w:asciiTheme="minorHAnsi" w:hAnsiTheme="minorHAnsi" w:cstheme="minorHAnsi"/>
          <w:sz w:val="22"/>
          <w:szCs w:val="22"/>
        </w:rPr>
        <w:t>1</w:t>
      </w:r>
      <w:r w:rsidR="002C4DC8">
        <w:rPr>
          <w:rFonts w:asciiTheme="minorHAnsi" w:hAnsiTheme="minorHAnsi" w:cstheme="minorHAnsi"/>
          <w:sz w:val="22"/>
          <w:szCs w:val="22"/>
        </w:rPr>
        <w:t>3</w:t>
      </w:r>
      <w:r w:rsidRPr="00700EC1">
        <w:rPr>
          <w:rFonts w:asciiTheme="minorHAnsi" w:hAnsiTheme="minorHAnsi" w:cstheme="minorHAnsi"/>
          <w:sz w:val="22"/>
          <w:szCs w:val="22"/>
        </w:rPr>
        <w:t xml:space="preserve"> de </w:t>
      </w:r>
      <w:r w:rsidR="00202CCE">
        <w:rPr>
          <w:rFonts w:asciiTheme="minorHAnsi" w:hAnsiTheme="minorHAnsi" w:cstheme="minorHAnsi"/>
          <w:sz w:val="22"/>
          <w:szCs w:val="22"/>
        </w:rPr>
        <w:t>junho</w:t>
      </w:r>
      <w:r w:rsidRPr="00700EC1">
        <w:rPr>
          <w:rFonts w:asciiTheme="minorHAnsi" w:hAnsiTheme="minorHAnsi" w:cstheme="minorHAnsi"/>
          <w:sz w:val="22"/>
          <w:szCs w:val="22"/>
        </w:rPr>
        <w:t xml:space="preserve"> de 2024.</w:t>
      </w:r>
    </w:p>
    <w:p w14:paraId="100B8C59" w14:textId="77777777" w:rsidR="00C85B73" w:rsidRPr="00F12C5B" w:rsidRDefault="00C85B73" w:rsidP="007D7339">
      <w:pPr>
        <w:pBdr>
          <w:top w:val="single" w:sz="4" w:space="1" w:color="auto"/>
          <w:left w:val="single" w:sz="4" w:space="1" w:color="auto"/>
          <w:bottom w:val="single" w:sz="4" w:space="1" w:color="auto"/>
          <w:right w:val="single" w:sz="4" w:space="1" w:color="auto"/>
        </w:pBdr>
        <w:jc w:val="both"/>
        <w:rPr>
          <w:rFonts w:asciiTheme="minorHAnsi" w:hAnsiTheme="minorHAnsi" w:cstheme="minorHAnsi"/>
        </w:rPr>
      </w:pPr>
      <w:r w:rsidRPr="00700EC1">
        <w:rPr>
          <w:rFonts w:asciiTheme="minorHAnsi" w:hAnsiTheme="minorHAnsi" w:cstheme="minorHAnsi"/>
        </w:rPr>
        <w:t>SERGIO FAUST – Prefeito Municipal</w:t>
      </w:r>
    </w:p>
    <w:bookmarkEnd w:id="18"/>
    <w:bookmarkEnd w:id="19"/>
    <w:p w14:paraId="572E7B04" w14:textId="77777777" w:rsidR="00DB0789" w:rsidRPr="00D57179" w:rsidRDefault="00DB0789" w:rsidP="007D7339">
      <w:pPr>
        <w:pStyle w:val="Corpodetexto"/>
        <w:jc w:val="both"/>
        <w:rPr>
          <w:rFonts w:asciiTheme="minorHAnsi" w:hAnsiTheme="minorHAnsi" w:cstheme="minorHAnsi"/>
          <w:sz w:val="22"/>
          <w:szCs w:val="22"/>
          <w:lang w:val="pt-BR"/>
        </w:rPr>
      </w:pPr>
    </w:p>
    <w:sectPr w:rsidR="00DB0789" w:rsidRPr="00D57179" w:rsidSect="00C9383C">
      <w:pgSz w:w="11910" w:h="16840"/>
      <w:pgMar w:top="1701" w:right="1134" w:bottom="1134" w:left="170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DB95C1" w14:textId="77777777" w:rsidR="00C9383C" w:rsidRDefault="00C9383C" w:rsidP="00AF56C7">
      <w:r>
        <w:separator/>
      </w:r>
    </w:p>
  </w:endnote>
  <w:endnote w:type="continuationSeparator" w:id="0">
    <w:p w14:paraId="50A6C29F" w14:textId="77777777" w:rsidR="00C9383C" w:rsidRDefault="00C9383C" w:rsidP="00AF56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OpenSymbol, 'Arial Unicode MS'">
    <w:charset w:val="00"/>
    <w:family w:val="auto"/>
    <w:pitch w:val="default"/>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Myriad Pro">
    <w:altName w:val="Segoe UI"/>
    <w:panose1 w:val="00000000000000000000"/>
    <w:charset w:val="00"/>
    <w:family w:val="swiss"/>
    <w:notTrueType/>
    <w:pitch w:val="variable"/>
    <w:sig w:usb0="A00002AF" w:usb1="5000204B"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Ecofont_Spranq_eco_Sans">
    <w:altName w:val="Malgun Gothic"/>
    <w:charset w:val="00"/>
    <w:family w:val="swiss"/>
    <w:pitch w:val="variable"/>
    <w:sig w:usb0="800000AF" w:usb1="1000204A" w:usb2="00000000" w:usb3="00000000" w:csb0="00000001" w:csb1="00000000"/>
  </w:font>
  <w:font w:name="Lohit Hindi">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Phyllis">
    <w:altName w:val="Calibri"/>
    <w:panose1 w:val="00000000000000000000"/>
    <w:charset w:val="00"/>
    <w:family w:val="script"/>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30392A" w14:textId="161B385C" w:rsidR="00EA033A" w:rsidRDefault="00EA033A" w:rsidP="007E301A">
    <w:pPr>
      <w:pStyle w:val="Cabealho"/>
      <w:tabs>
        <w:tab w:val="left" w:pos="630"/>
        <w:tab w:val="center" w:pos="4752"/>
      </w:tabs>
      <w:rPr>
        <w:rFonts w:ascii="Comic Sans MS" w:hAnsi="Comic Sans MS"/>
        <w:b/>
        <w:sz w:val="16"/>
        <w:szCs w:val="16"/>
      </w:rPr>
    </w:pPr>
    <w:r>
      <w:rPr>
        <w:rFonts w:ascii="Comic Sans MS" w:hAnsi="Comic Sans MS"/>
        <w:b/>
        <w:sz w:val="16"/>
        <w:szCs w:val="16"/>
      </w:rPr>
      <w:tab/>
    </w:r>
  </w:p>
  <w:p w14:paraId="510DC497" w14:textId="77777777" w:rsidR="00EA033A" w:rsidRDefault="00EA033A" w:rsidP="007E301A">
    <w:pPr>
      <w:pStyle w:val="Cabealho"/>
      <w:tabs>
        <w:tab w:val="left" w:pos="630"/>
        <w:tab w:val="center" w:pos="4752"/>
      </w:tabs>
      <w:ind w:firstLine="34"/>
      <w:jc w:val="center"/>
      <w:rPr>
        <w:rFonts w:ascii="Comic Sans MS" w:hAnsi="Comic Sans MS"/>
        <w:b/>
        <w:sz w:val="16"/>
        <w:szCs w:val="16"/>
      </w:rPr>
    </w:pPr>
    <w:r w:rsidRPr="00B703E3">
      <w:rPr>
        <w:rFonts w:ascii="Comic Sans MS" w:hAnsi="Comic Sans MS"/>
        <w:b/>
        <w:sz w:val="16"/>
        <w:szCs w:val="16"/>
      </w:rPr>
      <w:t>Rua Vereador Valmor Gomes, 11/59 - Caixa Postal 01 - CEP:85.685-000 - Fone/Fax (46) 3545-</w:t>
    </w:r>
    <w:r>
      <w:rPr>
        <w:rFonts w:ascii="Comic Sans MS" w:hAnsi="Comic Sans MS"/>
        <w:b/>
        <w:sz w:val="16"/>
        <w:szCs w:val="16"/>
      </w:rPr>
      <w:t>8000</w:t>
    </w:r>
  </w:p>
  <w:p w14:paraId="183BC7E0" w14:textId="77777777" w:rsidR="00EA033A" w:rsidRPr="00B703E3" w:rsidRDefault="00EA033A" w:rsidP="007E301A">
    <w:pPr>
      <w:pStyle w:val="Cabealho"/>
      <w:ind w:firstLine="34"/>
      <w:jc w:val="center"/>
      <w:rPr>
        <w:rFonts w:ascii="Comic Sans MS" w:hAnsi="Comic Sans MS"/>
        <w:b/>
        <w:sz w:val="16"/>
        <w:szCs w:val="16"/>
      </w:rPr>
    </w:pPr>
    <w:r>
      <w:rPr>
        <w:rFonts w:ascii="Comic Sans MS" w:hAnsi="Comic Sans MS"/>
        <w:b/>
        <w:sz w:val="16"/>
        <w:szCs w:val="16"/>
      </w:rPr>
      <w:t>CNPJ 78.103.884/0001-05</w:t>
    </w:r>
  </w:p>
  <w:p w14:paraId="486F88E2" w14:textId="77777777" w:rsidR="00EA033A" w:rsidRPr="00B703E3" w:rsidRDefault="006561FC" w:rsidP="007E301A">
    <w:pPr>
      <w:pStyle w:val="Cabealho"/>
      <w:ind w:firstLine="34"/>
      <w:jc w:val="center"/>
      <w:rPr>
        <w:rFonts w:ascii="Comic Sans MS" w:hAnsi="Comic Sans MS"/>
        <w:b/>
        <w:sz w:val="16"/>
        <w:szCs w:val="16"/>
      </w:rPr>
    </w:pPr>
    <w:hyperlink r:id="rId1" w:history="1">
      <w:r w:rsidR="00EA033A" w:rsidRPr="00B703E3">
        <w:rPr>
          <w:rStyle w:val="Hyperlink"/>
          <w:rFonts w:ascii="Comic Sans MS" w:hAnsi="Comic Sans MS"/>
          <w:b/>
          <w:sz w:val="16"/>
          <w:szCs w:val="16"/>
        </w:rPr>
        <w:t>www.npi.pr.gov.br</w:t>
      </w:r>
    </w:hyperlink>
    <w:r w:rsidR="00EA033A" w:rsidRPr="00B703E3">
      <w:rPr>
        <w:rFonts w:ascii="Comic Sans MS" w:hAnsi="Comic Sans MS"/>
        <w:b/>
        <w:sz w:val="16"/>
        <w:szCs w:val="16"/>
      </w:rPr>
      <w:t xml:space="preserve"> – E-mail:</w:t>
    </w:r>
    <w:hyperlink r:id="rId2" w:history="1">
      <w:r w:rsidR="00EA033A" w:rsidRPr="00B703E3">
        <w:rPr>
          <w:rStyle w:val="Hyperlink"/>
          <w:rFonts w:ascii="Comic Sans MS" w:hAnsi="Comic Sans MS"/>
          <w:b/>
          <w:sz w:val="16"/>
          <w:szCs w:val="16"/>
        </w:rPr>
        <w:t>prefeitura@npi.pr.gov.br</w:t>
      </w:r>
    </w:hyperlink>
    <w:r w:rsidR="00EA033A" w:rsidRPr="00B703E3">
      <w:rPr>
        <w:rFonts w:ascii="Comic Sans MS" w:hAnsi="Comic Sans MS"/>
        <w:b/>
        <w:sz w:val="16"/>
        <w:szCs w:val="16"/>
      </w:rPr>
      <w:t xml:space="preserve"> </w:t>
    </w:r>
    <w:r w:rsidR="00EA033A">
      <w:rPr>
        <w:rFonts w:ascii="Comic Sans MS" w:hAnsi="Comic Sans MS"/>
        <w:b/>
        <w:sz w:val="16"/>
        <w:szCs w:val="16"/>
      </w:rPr>
      <w:t>- Nova Prata do Iguaçu - Paraná.</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22B555" w14:textId="77777777" w:rsidR="00C9383C" w:rsidRDefault="00C9383C" w:rsidP="00AF56C7">
      <w:r>
        <w:separator/>
      </w:r>
    </w:p>
  </w:footnote>
  <w:footnote w:type="continuationSeparator" w:id="0">
    <w:p w14:paraId="495D5045" w14:textId="77777777" w:rsidR="00C9383C" w:rsidRDefault="00C9383C" w:rsidP="00AF56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jc w:val="center"/>
      <w:tblLayout w:type="fixed"/>
      <w:tblLook w:val="0000" w:firstRow="0" w:lastRow="0" w:firstColumn="0" w:lastColumn="0" w:noHBand="0" w:noVBand="0"/>
    </w:tblPr>
    <w:tblGrid>
      <w:gridCol w:w="1843"/>
      <w:gridCol w:w="6617"/>
    </w:tblGrid>
    <w:tr w:rsidR="00EA033A" w14:paraId="03F70AD8" w14:textId="77777777" w:rsidTr="007E301A">
      <w:trPr>
        <w:jc w:val="center"/>
      </w:trPr>
      <w:tc>
        <w:tcPr>
          <w:tcW w:w="1843" w:type="dxa"/>
          <w:tcBorders>
            <w:bottom w:val="single" w:sz="4" w:space="0" w:color="auto"/>
          </w:tcBorders>
        </w:tcPr>
        <w:p w14:paraId="0F186393" w14:textId="77777777" w:rsidR="00EA033A" w:rsidRDefault="00EA033A" w:rsidP="007E301A">
          <w:pPr>
            <w:jc w:val="both"/>
            <w:rPr>
              <w:b/>
            </w:rPr>
          </w:pPr>
          <w:r>
            <w:rPr>
              <w:b/>
              <w:noProof/>
              <w:lang w:val="pt-BR" w:eastAsia="pt-BR"/>
            </w:rPr>
            <w:drawing>
              <wp:inline distT="0" distB="0" distL="0" distR="0" wp14:anchorId="3767A602" wp14:editId="1E5874A5">
                <wp:extent cx="1066800" cy="990600"/>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6800" cy="990600"/>
                        </a:xfrm>
                        <a:prstGeom prst="rect">
                          <a:avLst/>
                        </a:prstGeom>
                        <a:noFill/>
                        <a:ln>
                          <a:noFill/>
                        </a:ln>
                      </pic:spPr>
                    </pic:pic>
                  </a:graphicData>
                </a:graphic>
              </wp:inline>
            </w:drawing>
          </w:r>
        </w:p>
      </w:tc>
      <w:tc>
        <w:tcPr>
          <w:tcW w:w="6617" w:type="dxa"/>
          <w:tcBorders>
            <w:bottom w:val="single" w:sz="4" w:space="0" w:color="auto"/>
          </w:tcBorders>
        </w:tcPr>
        <w:p w14:paraId="35B0C8BB" w14:textId="77777777" w:rsidR="00EA033A" w:rsidRDefault="00EA033A" w:rsidP="007E301A">
          <w:pPr>
            <w:pStyle w:val="Cabealho"/>
            <w:ind w:firstLine="34"/>
            <w:jc w:val="center"/>
            <w:rPr>
              <w:sz w:val="32"/>
              <w:u w:val="single"/>
            </w:rPr>
          </w:pPr>
          <w:r>
            <w:rPr>
              <w:sz w:val="32"/>
              <w:u w:val="single"/>
            </w:rPr>
            <w:t>Prefeitura Municipal de Nova Prata do Iguaçu</w:t>
          </w:r>
        </w:p>
        <w:p w14:paraId="5A118EF7" w14:textId="77777777" w:rsidR="00EA033A" w:rsidRDefault="00EA033A" w:rsidP="007E301A">
          <w:pPr>
            <w:pStyle w:val="Cabealho"/>
            <w:ind w:right="360" w:firstLine="34"/>
            <w:jc w:val="center"/>
          </w:pPr>
          <w:r>
            <w:t>Estado do Paraná</w:t>
          </w:r>
        </w:p>
        <w:p w14:paraId="6EA67C2F" w14:textId="77777777" w:rsidR="00EA033A" w:rsidRDefault="00EA033A" w:rsidP="007E301A">
          <w:pPr>
            <w:jc w:val="center"/>
            <w:rPr>
              <w:b/>
            </w:rPr>
          </w:pPr>
          <w:r>
            <w:rPr>
              <w:rFonts w:ascii="Phyllis" w:hAnsi="Phyllis"/>
              <w:b/>
              <w:sz w:val="28"/>
            </w:rPr>
            <w:t>“Centro Administrativo Setembrino Thomazi”</w:t>
          </w:r>
        </w:p>
      </w:tc>
    </w:tr>
  </w:tbl>
  <w:p w14:paraId="5B53AB8A" w14:textId="78368BC2" w:rsidR="00EA033A" w:rsidRDefault="00EA033A">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6A1D27"/>
    <w:multiLevelType w:val="multilevel"/>
    <w:tmpl w:val="15D03F3E"/>
    <w:lvl w:ilvl="0">
      <w:start w:val="12"/>
      <w:numFmt w:val="decimal"/>
      <w:lvlText w:val="%1"/>
      <w:lvlJc w:val="left"/>
      <w:pPr>
        <w:ind w:left="645" w:hanging="645"/>
      </w:pPr>
      <w:rPr>
        <w:rFonts w:hint="default"/>
      </w:rPr>
    </w:lvl>
    <w:lvl w:ilvl="1">
      <w:start w:val="16"/>
      <w:numFmt w:val="decimal"/>
      <w:lvlText w:val="%1.%2"/>
      <w:lvlJc w:val="left"/>
      <w:pPr>
        <w:ind w:left="217" w:hanging="645"/>
      </w:pPr>
      <w:rPr>
        <w:rFonts w:hint="default"/>
      </w:rPr>
    </w:lvl>
    <w:lvl w:ilvl="2">
      <w:start w:val="1"/>
      <w:numFmt w:val="decimal"/>
      <w:lvlText w:val="%1.%2.%3"/>
      <w:lvlJc w:val="left"/>
      <w:pPr>
        <w:ind w:left="-136" w:hanging="720"/>
      </w:pPr>
      <w:rPr>
        <w:rFonts w:hint="default"/>
        <w:b/>
        <w:bCs/>
      </w:rPr>
    </w:lvl>
    <w:lvl w:ilvl="3">
      <w:start w:val="1"/>
      <w:numFmt w:val="decimal"/>
      <w:lvlText w:val="%1.%2.%3.%4"/>
      <w:lvlJc w:val="left"/>
      <w:pPr>
        <w:ind w:left="-564" w:hanging="720"/>
      </w:pPr>
      <w:rPr>
        <w:rFonts w:hint="default"/>
      </w:rPr>
    </w:lvl>
    <w:lvl w:ilvl="4">
      <w:start w:val="1"/>
      <w:numFmt w:val="decimal"/>
      <w:lvlText w:val="%1.%2.%3.%4.%5"/>
      <w:lvlJc w:val="left"/>
      <w:pPr>
        <w:ind w:left="-632" w:hanging="1080"/>
      </w:pPr>
      <w:rPr>
        <w:rFonts w:hint="default"/>
      </w:rPr>
    </w:lvl>
    <w:lvl w:ilvl="5">
      <w:start w:val="1"/>
      <w:numFmt w:val="decimal"/>
      <w:lvlText w:val="%1.%2.%3.%4.%5.%6"/>
      <w:lvlJc w:val="left"/>
      <w:pPr>
        <w:ind w:left="-1060" w:hanging="1080"/>
      </w:pPr>
      <w:rPr>
        <w:rFonts w:hint="default"/>
      </w:rPr>
    </w:lvl>
    <w:lvl w:ilvl="6">
      <w:start w:val="1"/>
      <w:numFmt w:val="decimal"/>
      <w:lvlText w:val="%1.%2.%3.%4.%5.%6.%7"/>
      <w:lvlJc w:val="left"/>
      <w:pPr>
        <w:ind w:left="-1128" w:hanging="1440"/>
      </w:pPr>
      <w:rPr>
        <w:rFonts w:hint="default"/>
      </w:rPr>
    </w:lvl>
    <w:lvl w:ilvl="7">
      <w:start w:val="1"/>
      <w:numFmt w:val="decimal"/>
      <w:lvlText w:val="%1.%2.%3.%4.%5.%6.%7.%8"/>
      <w:lvlJc w:val="left"/>
      <w:pPr>
        <w:ind w:left="-1556" w:hanging="1440"/>
      </w:pPr>
      <w:rPr>
        <w:rFonts w:hint="default"/>
      </w:rPr>
    </w:lvl>
    <w:lvl w:ilvl="8">
      <w:start w:val="1"/>
      <w:numFmt w:val="decimal"/>
      <w:lvlText w:val="%1.%2.%3.%4.%5.%6.%7.%8.%9"/>
      <w:lvlJc w:val="left"/>
      <w:pPr>
        <w:ind w:left="-1984" w:hanging="1440"/>
      </w:pPr>
      <w:rPr>
        <w:rFonts w:hint="default"/>
      </w:rPr>
    </w:lvl>
  </w:abstractNum>
  <w:abstractNum w:abstractNumId="1" w15:restartNumberingAfterBreak="0">
    <w:nsid w:val="0A713934"/>
    <w:multiLevelType w:val="multilevel"/>
    <w:tmpl w:val="B11ACCFA"/>
    <w:lvl w:ilvl="0">
      <w:start w:val="4"/>
      <w:numFmt w:val="decimal"/>
      <w:lvlText w:val="%1."/>
      <w:lvlJc w:val="left"/>
      <w:pPr>
        <w:ind w:left="360" w:hanging="360"/>
      </w:pPr>
      <w:rPr>
        <w:rFonts w:hint="default"/>
        <w:color w:val="auto"/>
      </w:rPr>
    </w:lvl>
    <w:lvl w:ilvl="1">
      <w:start w:val="1"/>
      <w:numFmt w:val="decimal"/>
      <w:suff w:val="nothing"/>
      <w:lvlText w:val="%1.%2."/>
      <w:lvlJc w:val="left"/>
      <w:pPr>
        <w:ind w:left="1080" w:hanging="360"/>
      </w:pPr>
      <w:rPr>
        <w:rFonts w:hint="default"/>
        <w:b/>
        <w:bCs/>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color w:val="auto"/>
      </w:rPr>
    </w:lvl>
    <w:lvl w:ilvl="5">
      <w:start w:val="1"/>
      <w:numFmt w:val="decimal"/>
      <w:lvlText w:val="%1.%2.%3.%4.%5.%6."/>
      <w:lvlJc w:val="left"/>
      <w:pPr>
        <w:ind w:left="4680" w:hanging="1080"/>
      </w:pPr>
      <w:rPr>
        <w:rFonts w:hint="default"/>
        <w:color w:val="auto"/>
      </w:rPr>
    </w:lvl>
    <w:lvl w:ilvl="6">
      <w:start w:val="1"/>
      <w:numFmt w:val="decimal"/>
      <w:lvlText w:val="%1.%2.%3.%4.%5.%6.%7."/>
      <w:lvlJc w:val="left"/>
      <w:pPr>
        <w:ind w:left="5760" w:hanging="1440"/>
      </w:pPr>
      <w:rPr>
        <w:rFonts w:hint="default"/>
        <w:color w:val="auto"/>
      </w:rPr>
    </w:lvl>
    <w:lvl w:ilvl="7">
      <w:start w:val="1"/>
      <w:numFmt w:val="decimal"/>
      <w:lvlText w:val="%1.%2.%3.%4.%5.%6.%7.%8."/>
      <w:lvlJc w:val="left"/>
      <w:pPr>
        <w:ind w:left="6480" w:hanging="1440"/>
      </w:pPr>
      <w:rPr>
        <w:rFonts w:hint="default"/>
        <w:color w:val="auto"/>
      </w:rPr>
    </w:lvl>
    <w:lvl w:ilvl="8">
      <w:start w:val="1"/>
      <w:numFmt w:val="decimal"/>
      <w:lvlText w:val="%1.%2.%3.%4.%5.%6.%7.%8.%9."/>
      <w:lvlJc w:val="left"/>
      <w:pPr>
        <w:ind w:left="7560" w:hanging="1800"/>
      </w:pPr>
      <w:rPr>
        <w:rFonts w:hint="default"/>
        <w:color w:val="auto"/>
      </w:rPr>
    </w:lvl>
  </w:abstractNum>
  <w:abstractNum w:abstractNumId="2" w15:restartNumberingAfterBreak="0">
    <w:nsid w:val="0C6C409C"/>
    <w:multiLevelType w:val="multilevel"/>
    <w:tmpl w:val="D2743556"/>
    <w:styleLink w:val="WWNum3"/>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0D273D75"/>
    <w:multiLevelType w:val="multilevel"/>
    <w:tmpl w:val="AAF4C048"/>
    <w:lvl w:ilvl="0">
      <w:start w:val="1"/>
      <w:numFmt w:val="decimal"/>
      <w:lvlText w:val="%1"/>
      <w:lvlJc w:val="left"/>
      <w:pPr>
        <w:ind w:left="720" w:hanging="360"/>
      </w:pPr>
      <w:rPr>
        <w:rFonts w:hint="default"/>
      </w:rPr>
    </w:lvl>
    <w:lvl w:ilvl="1">
      <w:start w:val="2"/>
      <w:numFmt w:val="decimal"/>
      <w:pStyle w:val="Nvel2Opcional"/>
      <w:isLgl/>
      <w:lvlText w:val="%1.%2"/>
      <w:lvlJc w:val="left"/>
      <w:pPr>
        <w:ind w:left="1080" w:hanging="720"/>
      </w:pPr>
      <w:rPr>
        <w:rFonts w:hint="default"/>
      </w:rPr>
    </w:lvl>
    <w:lvl w:ilvl="2">
      <w:start w:val="1"/>
      <w:numFmt w:val="decimal"/>
      <w:pStyle w:val="Nvel3Opcion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0F915D8D"/>
    <w:multiLevelType w:val="multilevel"/>
    <w:tmpl w:val="08A02984"/>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48E3862"/>
    <w:multiLevelType w:val="multilevel"/>
    <w:tmpl w:val="56488E44"/>
    <w:lvl w:ilvl="0">
      <w:start w:val="7"/>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1BA65488"/>
    <w:multiLevelType w:val="multilevel"/>
    <w:tmpl w:val="95544A20"/>
    <w:lvl w:ilvl="0">
      <w:start w:val="1"/>
      <w:numFmt w:val="decimal"/>
      <w:lvlText w:val="%1"/>
      <w:lvlJc w:val="left"/>
      <w:pPr>
        <w:tabs>
          <w:tab w:val="num" w:pos="0"/>
        </w:tabs>
        <w:ind w:left="360" w:hanging="360"/>
      </w:pPr>
      <w:rPr>
        <w:rFonts w:eastAsia="WenQuanYi Micro Hei" w:hint="default"/>
        <w:b w:val="0"/>
        <w:bCs/>
        <w:i w:val="0"/>
        <w:iCs w:val="0"/>
        <w:color w:val="auto"/>
      </w:rPr>
    </w:lvl>
    <w:lvl w:ilvl="1">
      <w:start w:val="1"/>
      <w:numFmt w:val="decimal"/>
      <w:suff w:val="nothing"/>
      <w:lvlText w:val="%1.%2"/>
      <w:lvlJc w:val="left"/>
      <w:pPr>
        <w:ind w:left="1145" w:hanging="360"/>
      </w:pPr>
      <w:rPr>
        <w:rFonts w:asciiTheme="minorHAnsi" w:eastAsia="WenQuanYi Micro Hei" w:hAnsiTheme="minorHAnsi" w:cstheme="minorHAnsi" w:hint="default"/>
        <w:b/>
        <w:bCs w:val="0"/>
        <w:i w:val="0"/>
        <w:iCs w:val="0"/>
        <w:color w:val="auto"/>
      </w:rPr>
    </w:lvl>
    <w:lvl w:ilvl="2">
      <w:start w:val="1"/>
      <w:numFmt w:val="decimal"/>
      <w:suff w:val="nothing"/>
      <w:lvlText w:val="%1.%2.%3"/>
      <w:lvlJc w:val="left"/>
      <w:pPr>
        <w:ind w:left="720" w:hanging="720"/>
      </w:pPr>
      <w:rPr>
        <w:rFonts w:asciiTheme="minorHAnsi" w:eastAsia="WenQuanYi Micro Hei" w:hAnsiTheme="minorHAnsi" w:cstheme="minorHAnsi" w:hint="default"/>
        <w:b/>
        <w:bCs w:val="0"/>
        <w:i w:val="0"/>
        <w:strike w:val="0"/>
        <w:dstrike w:val="0"/>
        <w:color w:val="000000"/>
        <w:sz w:val="22"/>
        <w:szCs w:val="22"/>
        <w:u w:val="none"/>
        <w:effect w:val="none"/>
      </w:rPr>
    </w:lvl>
    <w:lvl w:ilvl="3">
      <w:start w:val="1"/>
      <w:numFmt w:val="decimal"/>
      <w:suff w:val="nothing"/>
      <w:lvlText w:val="%1.%2.%3.%4"/>
      <w:lvlJc w:val="left"/>
      <w:pPr>
        <w:ind w:left="3075" w:hanging="720"/>
      </w:pPr>
      <w:rPr>
        <w:rFonts w:eastAsia="WenQuanYi Micro Hei" w:hint="default"/>
        <w:b/>
        <w:bCs/>
        <w:i w:val="0"/>
        <w:color w:val="000000"/>
      </w:rPr>
    </w:lvl>
    <w:lvl w:ilvl="4">
      <w:start w:val="1"/>
      <w:numFmt w:val="decimal"/>
      <w:suff w:val="space"/>
      <w:lvlText w:val="%1.%2.%3.%4.%5"/>
      <w:lvlJc w:val="left"/>
      <w:pPr>
        <w:ind w:left="4220" w:hanging="1080"/>
      </w:pPr>
      <w:rPr>
        <w:rFonts w:eastAsia="WenQuanYi Micro Hei" w:hint="default"/>
        <w:b/>
        <w:bCs/>
        <w:i w:val="0"/>
        <w:color w:val="000000"/>
      </w:rPr>
    </w:lvl>
    <w:lvl w:ilvl="5">
      <w:start w:val="1"/>
      <w:numFmt w:val="decimal"/>
      <w:lvlText w:val="%1.%2.%3.%4.%5.%6"/>
      <w:lvlJc w:val="left"/>
      <w:pPr>
        <w:tabs>
          <w:tab w:val="num" w:pos="0"/>
        </w:tabs>
        <w:ind w:left="5005" w:hanging="1080"/>
      </w:pPr>
      <w:rPr>
        <w:rFonts w:eastAsia="WenQuanYi Micro Hei" w:hint="default"/>
        <w:b/>
        <w:i w:val="0"/>
        <w:color w:val="000000"/>
      </w:rPr>
    </w:lvl>
    <w:lvl w:ilvl="6">
      <w:start w:val="1"/>
      <w:numFmt w:val="decimal"/>
      <w:lvlText w:val="%1.%2.%3.%4.%5.%6.%7"/>
      <w:lvlJc w:val="left"/>
      <w:pPr>
        <w:tabs>
          <w:tab w:val="num" w:pos="0"/>
        </w:tabs>
        <w:ind w:left="6150" w:hanging="1440"/>
      </w:pPr>
      <w:rPr>
        <w:rFonts w:eastAsia="WenQuanYi Micro Hei" w:hint="default"/>
        <w:b/>
        <w:i w:val="0"/>
        <w:color w:val="000000"/>
      </w:rPr>
    </w:lvl>
    <w:lvl w:ilvl="7">
      <w:start w:val="1"/>
      <w:numFmt w:val="decimal"/>
      <w:lvlText w:val="%1.%2.%3.%4.%5.%6.%7.%8"/>
      <w:lvlJc w:val="left"/>
      <w:pPr>
        <w:tabs>
          <w:tab w:val="num" w:pos="0"/>
        </w:tabs>
        <w:ind w:left="6935" w:hanging="1440"/>
      </w:pPr>
      <w:rPr>
        <w:rFonts w:eastAsia="WenQuanYi Micro Hei" w:hint="default"/>
        <w:b/>
        <w:i w:val="0"/>
        <w:color w:val="000000"/>
      </w:rPr>
    </w:lvl>
    <w:lvl w:ilvl="8">
      <w:start w:val="1"/>
      <w:numFmt w:val="decimal"/>
      <w:lvlText w:val="%1.%2.%3.%4.%5.%6.%7.%8.%9"/>
      <w:lvlJc w:val="left"/>
      <w:pPr>
        <w:tabs>
          <w:tab w:val="num" w:pos="0"/>
        </w:tabs>
        <w:ind w:left="8080" w:hanging="1800"/>
      </w:pPr>
      <w:rPr>
        <w:rFonts w:eastAsia="WenQuanYi Micro Hei" w:hint="default"/>
        <w:b/>
        <w:i w:val="0"/>
        <w:color w:val="000000"/>
      </w:rPr>
    </w:lvl>
  </w:abstractNum>
  <w:abstractNum w:abstractNumId="7" w15:restartNumberingAfterBreak="0">
    <w:nsid w:val="1EDC25A5"/>
    <w:multiLevelType w:val="multilevel"/>
    <w:tmpl w:val="D7AA30A2"/>
    <w:lvl w:ilvl="0">
      <w:start w:val="12"/>
      <w:numFmt w:val="decimal"/>
      <w:lvlText w:val="%1"/>
      <w:lvlJc w:val="left"/>
      <w:pPr>
        <w:ind w:left="645" w:hanging="645"/>
      </w:pPr>
      <w:rPr>
        <w:rFonts w:hint="default"/>
      </w:rPr>
    </w:lvl>
    <w:lvl w:ilvl="1">
      <w:start w:val="13"/>
      <w:numFmt w:val="decimal"/>
      <w:lvlText w:val="%1.%2"/>
      <w:lvlJc w:val="left"/>
      <w:pPr>
        <w:ind w:left="217" w:hanging="645"/>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564" w:hanging="720"/>
      </w:pPr>
      <w:rPr>
        <w:rFonts w:hint="default"/>
      </w:rPr>
    </w:lvl>
    <w:lvl w:ilvl="4">
      <w:start w:val="1"/>
      <w:numFmt w:val="decimal"/>
      <w:lvlText w:val="%1.%2.%3.%4.%5"/>
      <w:lvlJc w:val="left"/>
      <w:pPr>
        <w:ind w:left="-632" w:hanging="1080"/>
      </w:pPr>
      <w:rPr>
        <w:rFonts w:hint="default"/>
      </w:rPr>
    </w:lvl>
    <w:lvl w:ilvl="5">
      <w:start w:val="1"/>
      <w:numFmt w:val="decimal"/>
      <w:lvlText w:val="%1.%2.%3.%4.%5.%6"/>
      <w:lvlJc w:val="left"/>
      <w:pPr>
        <w:ind w:left="-1060" w:hanging="1080"/>
      </w:pPr>
      <w:rPr>
        <w:rFonts w:hint="default"/>
      </w:rPr>
    </w:lvl>
    <w:lvl w:ilvl="6">
      <w:start w:val="1"/>
      <w:numFmt w:val="decimal"/>
      <w:lvlText w:val="%1.%2.%3.%4.%5.%6.%7"/>
      <w:lvlJc w:val="left"/>
      <w:pPr>
        <w:ind w:left="-1128" w:hanging="1440"/>
      </w:pPr>
      <w:rPr>
        <w:rFonts w:hint="default"/>
      </w:rPr>
    </w:lvl>
    <w:lvl w:ilvl="7">
      <w:start w:val="1"/>
      <w:numFmt w:val="decimal"/>
      <w:lvlText w:val="%1.%2.%3.%4.%5.%6.%7.%8"/>
      <w:lvlJc w:val="left"/>
      <w:pPr>
        <w:ind w:left="-1556" w:hanging="1440"/>
      </w:pPr>
      <w:rPr>
        <w:rFonts w:hint="default"/>
      </w:rPr>
    </w:lvl>
    <w:lvl w:ilvl="8">
      <w:start w:val="1"/>
      <w:numFmt w:val="decimal"/>
      <w:lvlText w:val="%1.%2.%3.%4.%5.%6.%7.%8.%9"/>
      <w:lvlJc w:val="left"/>
      <w:pPr>
        <w:ind w:left="-1984" w:hanging="1440"/>
      </w:pPr>
      <w:rPr>
        <w:rFonts w:hint="default"/>
      </w:rPr>
    </w:lvl>
  </w:abstractNum>
  <w:abstractNum w:abstractNumId="8" w15:restartNumberingAfterBreak="0">
    <w:nsid w:val="20AF02FD"/>
    <w:multiLevelType w:val="multilevel"/>
    <w:tmpl w:val="150CAA28"/>
    <w:lvl w:ilvl="0">
      <w:start w:val="18"/>
      <w:numFmt w:val="decimal"/>
      <w:lvlText w:val="%1"/>
      <w:lvlJc w:val="left"/>
      <w:pPr>
        <w:ind w:left="375" w:hanging="375"/>
      </w:pPr>
      <w:rPr>
        <w:rFonts w:hint="default"/>
      </w:rPr>
    </w:lvl>
    <w:lvl w:ilvl="1">
      <w:start w:val="4"/>
      <w:numFmt w:val="decimal"/>
      <w:lvlText w:val="%1.%2"/>
      <w:lvlJc w:val="left"/>
      <w:pPr>
        <w:ind w:left="750" w:hanging="375"/>
      </w:pPr>
      <w:rPr>
        <w:rFonts w:hint="default"/>
        <w:b/>
        <w:bCs/>
      </w:rPr>
    </w:lvl>
    <w:lvl w:ilvl="2">
      <w:start w:val="1"/>
      <w:numFmt w:val="decimal"/>
      <w:lvlText w:val="%1.%2.%3"/>
      <w:lvlJc w:val="left"/>
      <w:pPr>
        <w:ind w:left="1470" w:hanging="720"/>
      </w:pPr>
      <w:rPr>
        <w:rFonts w:hint="default"/>
      </w:rPr>
    </w:lvl>
    <w:lvl w:ilvl="3">
      <w:start w:val="1"/>
      <w:numFmt w:val="decimal"/>
      <w:lvlText w:val="%1.%2.%3.%4"/>
      <w:lvlJc w:val="left"/>
      <w:pPr>
        <w:ind w:left="1845" w:hanging="72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2955" w:hanging="108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065" w:hanging="1440"/>
      </w:pPr>
      <w:rPr>
        <w:rFonts w:hint="default"/>
      </w:rPr>
    </w:lvl>
    <w:lvl w:ilvl="8">
      <w:start w:val="1"/>
      <w:numFmt w:val="decimal"/>
      <w:lvlText w:val="%1.%2.%3.%4.%5.%6.%7.%8.%9"/>
      <w:lvlJc w:val="left"/>
      <w:pPr>
        <w:ind w:left="4440" w:hanging="1440"/>
      </w:pPr>
      <w:rPr>
        <w:rFonts w:hint="default"/>
      </w:rPr>
    </w:lvl>
  </w:abstractNum>
  <w:abstractNum w:abstractNumId="9" w15:restartNumberingAfterBreak="0">
    <w:nsid w:val="21352C9F"/>
    <w:multiLevelType w:val="multilevel"/>
    <w:tmpl w:val="1C66F82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23F23B7D"/>
    <w:multiLevelType w:val="multilevel"/>
    <w:tmpl w:val="F698C1C4"/>
    <w:lvl w:ilvl="0">
      <w:start w:val="13"/>
      <w:numFmt w:val="decimal"/>
      <w:lvlText w:val="%1"/>
      <w:lvlJc w:val="left"/>
      <w:pPr>
        <w:ind w:left="375" w:hanging="375"/>
      </w:pPr>
      <w:rPr>
        <w:rFonts w:hint="default"/>
      </w:rPr>
    </w:lvl>
    <w:lvl w:ilvl="1">
      <w:start w:val="3"/>
      <w:numFmt w:val="decimal"/>
      <w:lvlText w:val="%1.%2"/>
      <w:lvlJc w:val="left"/>
      <w:pPr>
        <w:ind w:left="-53" w:hanging="375"/>
      </w:pPr>
      <w:rPr>
        <w:rFonts w:hint="default"/>
        <w:b/>
        <w:bCs/>
      </w:rPr>
    </w:lvl>
    <w:lvl w:ilvl="2">
      <w:start w:val="1"/>
      <w:numFmt w:val="decimal"/>
      <w:lvlText w:val="%1.%2.%3"/>
      <w:lvlJc w:val="left"/>
      <w:pPr>
        <w:ind w:left="1146" w:hanging="720"/>
      </w:pPr>
      <w:rPr>
        <w:rFonts w:hint="default"/>
        <w:b/>
        <w:bCs/>
      </w:rPr>
    </w:lvl>
    <w:lvl w:ilvl="3">
      <w:start w:val="1"/>
      <w:numFmt w:val="decimal"/>
      <w:lvlText w:val="%1.%2.%3.%4"/>
      <w:lvlJc w:val="left"/>
      <w:pPr>
        <w:ind w:left="-564" w:hanging="720"/>
      </w:pPr>
      <w:rPr>
        <w:rFonts w:hint="default"/>
      </w:rPr>
    </w:lvl>
    <w:lvl w:ilvl="4">
      <w:start w:val="1"/>
      <w:numFmt w:val="decimal"/>
      <w:lvlText w:val="%1.%2.%3.%4.%5"/>
      <w:lvlJc w:val="left"/>
      <w:pPr>
        <w:ind w:left="-632" w:hanging="1080"/>
      </w:pPr>
      <w:rPr>
        <w:rFonts w:hint="default"/>
      </w:rPr>
    </w:lvl>
    <w:lvl w:ilvl="5">
      <w:start w:val="1"/>
      <w:numFmt w:val="decimal"/>
      <w:lvlText w:val="%1.%2.%3.%4.%5.%6"/>
      <w:lvlJc w:val="left"/>
      <w:pPr>
        <w:ind w:left="-1060" w:hanging="1080"/>
      </w:pPr>
      <w:rPr>
        <w:rFonts w:hint="default"/>
      </w:rPr>
    </w:lvl>
    <w:lvl w:ilvl="6">
      <w:start w:val="1"/>
      <w:numFmt w:val="decimal"/>
      <w:lvlText w:val="%1.%2.%3.%4.%5.%6.%7"/>
      <w:lvlJc w:val="left"/>
      <w:pPr>
        <w:ind w:left="-1128" w:hanging="1440"/>
      </w:pPr>
      <w:rPr>
        <w:rFonts w:hint="default"/>
      </w:rPr>
    </w:lvl>
    <w:lvl w:ilvl="7">
      <w:start w:val="1"/>
      <w:numFmt w:val="decimal"/>
      <w:lvlText w:val="%1.%2.%3.%4.%5.%6.%7.%8"/>
      <w:lvlJc w:val="left"/>
      <w:pPr>
        <w:ind w:left="-1556" w:hanging="1440"/>
      </w:pPr>
      <w:rPr>
        <w:rFonts w:hint="default"/>
      </w:rPr>
    </w:lvl>
    <w:lvl w:ilvl="8">
      <w:start w:val="1"/>
      <w:numFmt w:val="decimal"/>
      <w:lvlText w:val="%1.%2.%3.%4.%5.%6.%7.%8.%9"/>
      <w:lvlJc w:val="left"/>
      <w:pPr>
        <w:ind w:left="-1984" w:hanging="1440"/>
      </w:pPr>
      <w:rPr>
        <w:rFonts w:hint="default"/>
      </w:rPr>
    </w:lvl>
  </w:abstractNum>
  <w:abstractNum w:abstractNumId="11" w15:restartNumberingAfterBreak="0">
    <w:nsid w:val="25950ABA"/>
    <w:multiLevelType w:val="multilevel"/>
    <w:tmpl w:val="73783A08"/>
    <w:lvl w:ilvl="0">
      <w:start w:val="1"/>
      <w:numFmt w:val="decimal"/>
      <w:suff w:val="space"/>
      <w:lvlText w:val="%1."/>
      <w:lvlJc w:val="left"/>
      <w:pPr>
        <w:ind w:left="360" w:hanging="360"/>
      </w:pPr>
      <w:rPr>
        <w:rFonts w:hint="default"/>
        <w:b/>
        <w:bCs/>
      </w:rPr>
    </w:lvl>
    <w:lvl w:ilvl="1">
      <w:start w:val="1"/>
      <w:numFmt w:val="decimal"/>
      <w:suff w:val="space"/>
      <w:lvlText w:val="%1.%2."/>
      <w:lvlJc w:val="left"/>
      <w:pPr>
        <w:ind w:left="792" w:hanging="432"/>
      </w:pPr>
      <w:rPr>
        <w:rFonts w:hint="default"/>
        <w:b/>
        <w:bCs/>
      </w:rPr>
    </w:lvl>
    <w:lvl w:ilvl="2">
      <w:start w:val="1"/>
      <w:numFmt w:val="decimal"/>
      <w:suff w:val="space"/>
      <w:lvlText w:val="%1.%2.%3."/>
      <w:lvlJc w:val="left"/>
      <w:pPr>
        <w:ind w:left="1224" w:hanging="504"/>
      </w:pPr>
      <w:rPr>
        <w:rFonts w:hint="default"/>
        <w:b/>
        <w:bCs/>
      </w:rPr>
    </w:lvl>
    <w:lvl w:ilvl="3">
      <w:start w:val="1"/>
      <w:numFmt w:val="decimal"/>
      <w:suff w:val="space"/>
      <w:lvlText w:val="%1.%2.%3.%4."/>
      <w:lvlJc w:val="left"/>
      <w:pPr>
        <w:ind w:left="1728" w:hanging="648"/>
      </w:pPr>
      <w:rPr>
        <w:rFonts w:hint="default"/>
        <w:b/>
        <w:bCs/>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5C81C71"/>
    <w:multiLevelType w:val="multilevel"/>
    <w:tmpl w:val="5D005C44"/>
    <w:lvl w:ilvl="0">
      <w:start w:val="9"/>
      <w:numFmt w:val="decimal"/>
      <w:lvlText w:val="%1"/>
      <w:lvlJc w:val="left"/>
      <w:pPr>
        <w:ind w:left="360" w:hanging="360"/>
      </w:pPr>
      <w:rPr>
        <w:rFonts w:eastAsia="MS Mincho" w:hint="default"/>
      </w:rPr>
    </w:lvl>
    <w:lvl w:ilvl="1">
      <w:start w:val="1"/>
      <w:numFmt w:val="decimal"/>
      <w:suff w:val="space"/>
      <w:lvlText w:val="%1.%2"/>
      <w:lvlJc w:val="left"/>
      <w:pPr>
        <w:ind w:left="360" w:hanging="360"/>
      </w:pPr>
      <w:rPr>
        <w:rFonts w:eastAsia="MS Mincho" w:hint="default"/>
        <w:b/>
        <w:bCs/>
      </w:rPr>
    </w:lvl>
    <w:lvl w:ilvl="2">
      <w:start w:val="1"/>
      <w:numFmt w:val="decimal"/>
      <w:lvlText w:val="%1.%2.%3"/>
      <w:lvlJc w:val="left"/>
      <w:pPr>
        <w:ind w:left="720" w:hanging="720"/>
      </w:pPr>
      <w:rPr>
        <w:rFonts w:eastAsia="MS Mincho" w:hint="default"/>
      </w:rPr>
    </w:lvl>
    <w:lvl w:ilvl="3">
      <w:start w:val="1"/>
      <w:numFmt w:val="decimal"/>
      <w:lvlText w:val="%1.%2.%3.%4"/>
      <w:lvlJc w:val="left"/>
      <w:pPr>
        <w:ind w:left="720" w:hanging="720"/>
      </w:pPr>
      <w:rPr>
        <w:rFonts w:eastAsia="MS Mincho" w:hint="default"/>
      </w:rPr>
    </w:lvl>
    <w:lvl w:ilvl="4">
      <w:start w:val="1"/>
      <w:numFmt w:val="decimal"/>
      <w:lvlText w:val="%1.%2.%3.%4.%5"/>
      <w:lvlJc w:val="left"/>
      <w:pPr>
        <w:ind w:left="1080" w:hanging="1080"/>
      </w:pPr>
      <w:rPr>
        <w:rFonts w:eastAsia="MS Mincho" w:hint="default"/>
      </w:rPr>
    </w:lvl>
    <w:lvl w:ilvl="5">
      <w:start w:val="1"/>
      <w:numFmt w:val="decimal"/>
      <w:lvlText w:val="%1.%2.%3.%4.%5.%6"/>
      <w:lvlJc w:val="left"/>
      <w:pPr>
        <w:ind w:left="1080" w:hanging="1080"/>
      </w:pPr>
      <w:rPr>
        <w:rFonts w:eastAsia="MS Mincho" w:hint="default"/>
      </w:rPr>
    </w:lvl>
    <w:lvl w:ilvl="6">
      <w:start w:val="1"/>
      <w:numFmt w:val="decimal"/>
      <w:lvlText w:val="%1.%2.%3.%4.%5.%6.%7"/>
      <w:lvlJc w:val="left"/>
      <w:pPr>
        <w:ind w:left="1440" w:hanging="1440"/>
      </w:pPr>
      <w:rPr>
        <w:rFonts w:eastAsia="MS Mincho" w:hint="default"/>
      </w:rPr>
    </w:lvl>
    <w:lvl w:ilvl="7">
      <w:start w:val="1"/>
      <w:numFmt w:val="decimal"/>
      <w:lvlText w:val="%1.%2.%3.%4.%5.%6.%7.%8"/>
      <w:lvlJc w:val="left"/>
      <w:pPr>
        <w:ind w:left="1440" w:hanging="1440"/>
      </w:pPr>
      <w:rPr>
        <w:rFonts w:eastAsia="MS Mincho" w:hint="default"/>
      </w:rPr>
    </w:lvl>
    <w:lvl w:ilvl="8">
      <w:start w:val="1"/>
      <w:numFmt w:val="decimal"/>
      <w:lvlText w:val="%1.%2.%3.%4.%5.%6.%7.%8.%9"/>
      <w:lvlJc w:val="left"/>
      <w:pPr>
        <w:ind w:left="1440" w:hanging="1440"/>
      </w:pPr>
      <w:rPr>
        <w:rFonts w:eastAsia="MS Mincho" w:hint="default"/>
      </w:rPr>
    </w:lvl>
  </w:abstractNum>
  <w:abstractNum w:abstractNumId="13" w15:restartNumberingAfterBreak="0">
    <w:nsid w:val="26246E56"/>
    <w:multiLevelType w:val="multilevel"/>
    <w:tmpl w:val="9920F540"/>
    <w:lvl w:ilvl="0">
      <w:start w:val="19"/>
      <w:numFmt w:val="decimal"/>
      <w:lvlText w:val="%1."/>
      <w:lvlJc w:val="left"/>
      <w:pPr>
        <w:ind w:left="360" w:hanging="360"/>
      </w:pPr>
      <w:rPr>
        <w:rFonts w:hint="default"/>
      </w:rPr>
    </w:lvl>
    <w:lvl w:ilvl="1">
      <w:start w:val="1"/>
      <w:numFmt w:val="decimal"/>
      <w:lvlText w:val="%1.%2."/>
      <w:lvlJc w:val="left"/>
      <w:pPr>
        <w:ind w:left="792" w:hanging="432"/>
      </w:pPr>
      <w:rPr>
        <w:rFonts w:hint="default"/>
        <w:b w:val="0"/>
        <w:i w:val="0"/>
      </w:rPr>
    </w:lvl>
    <w:lvl w:ilvl="2">
      <w:start w:val="1"/>
      <w:numFmt w:val="lowerLetter"/>
      <w:suff w:val="nothing"/>
      <w:lvlText w:val="%3)"/>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C696B39"/>
    <w:multiLevelType w:val="hybridMultilevel"/>
    <w:tmpl w:val="50DA0BAE"/>
    <w:lvl w:ilvl="0" w:tplc="D1E0186A">
      <w:start w:val="1"/>
      <w:numFmt w:val="lowerLetter"/>
      <w:suff w:val="nothing"/>
      <w:lvlText w:val="%1)"/>
      <w:lvlJc w:val="left"/>
      <w:pPr>
        <w:ind w:left="387" w:hanging="246"/>
      </w:pPr>
      <w:rPr>
        <w:rFonts w:asciiTheme="minorHAnsi" w:eastAsia="Times New Roman" w:hAnsiTheme="minorHAnsi" w:cstheme="minorHAnsi" w:hint="default"/>
        <w:b/>
        <w:bCs/>
        <w:spacing w:val="-1"/>
        <w:w w:val="100"/>
        <w:sz w:val="22"/>
        <w:szCs w:val="22"/>
        <w:lang w:val="pt-PT" w:eastAsia="en-US" w:bidi="ar-SA"/>
      </w:rPr>
    </w:lvl>
    <w:lvl w:ilvl="1" w:tplc="D7FC70A4">
      <w:numFmt w:val="bullet"/>
      <w:lvlText w:val="•"/>
      <w:lvlJc w:val="left"/>
      <w:pPr>
        <w:ind w:left="1288" w:hanging="246"/>
      </w:pPr>
      <w:rPr>
        <w:rFonts w:hint="default"/>
        <w:lang w:val="pt-PT" w:eastAsia="en-US" w:bidi="ar-SA"/>
      </w:rPr>
    </w:lvl>
    <w:lvl w:ilvl="2" w:tplc="A52E81EE">
      <w:numFmt w:val="bullet"/>
      <w:lvlText w:val="•"/>
      <w:lvlJc w:val="left"/>
      <w:pPr>
        <w:ind w:left="2197" w:hanging="246"/>
      </w:pPr>
      <w:rPr>
        <w:rFonts w:hint="default"/>
        <w:lang w:val="pt-PT" w:eastAsia="en-US" w:bidi="ar-SA"/>
      </w:rPr>
    </w:lvl>
    <w:lvl w:ilvl="3" w:tplc="ECA41408">
      <w:numFmt w:val="bullet"/>
      <w:lvlText w:val="•"/>
      <w:lvlJc w:val="left"/>
      <w:pPr>
        <w:ind w:left="3105" w:hanging="246"/>
      </w:pPr>
      <w:rPr>
        <w:rFonts w:hint="default"/>
        <w:lang w:val="pt-PT" w:eastAsia="en-US" w:bidi="ar-SA"/>
      </w:rPr>
    </w:lvl>
    <w:lvl w:ilvl="4" w:tplc="C5001A86">
      <w:numFmt w:val="bullet"/>
      <w:lvlText w:val="•"/>
      <w:lvlJc w:val="left"/>
      <w:pPr>
        <w:ind w:left="4014" w:hanging="246"/>
      </w:pPr>
      <w:rPr>
        <w:rFonts w:hint="default"/>
        <w:lang w:val="pt-PT" w:eastAsia="en-US" w:bidi="ar-SA"/>
      </w:rPr>
    </w:lvl>
    <w:lvl w:ilvl="5" w:tplc="F2D44C38">
      <w:numFmt w:val="bullet"/>
      <w:lvlText w:val="•"/>
      <w:lvlJc w:val="left"/>
      <w:pPr>
        <w:ind w:left="4923" w:hanging="246"/>
      </w:pPr>
      <w:rPr>
        <w:rFonts w:hint="default"/>
        <w:lang w:val="pt-PT" w:eastAsia="en-US" w:bidi="ar-SA"/>
      </w:rPr>
    </w:lvl>
    <w:lvl w:ilvl="6" w:tplc="8B70AD04">
      <w:numFmt w:val="bullet"/>
      <w:lvlText w:val="•"/>
      <w:lvlJc w:val="left"/>
      <w:pPr>
        <w:ind w:left="5831" w:hanging="246"/>
      </w:pPr>
      <w:rPr>
        <w:rFonts w:hint="default"/>
        <w:lang w:val="pt-PT" w:eastAsia="en-US" w:bidi="ar-SA"/>
      </w:rPr>
    </w:lvl>
    <w:lvl w:ilvl="7" w:tplc="17985FDC">
      <w:numFmt w:val="bullet"/>
      <w:lvlText w:val="•"/>
      <w:lvlJc w:val="left"/>
      <w:pPr>
        <w:ind w:left="6740" w:hanging="246"/>
      </w:pPr>
      <w:rPr>
        <w:rFonts w:hint="default"/>
        <w:lang w:val="pt-PT" w:eastAsia="en-US" w:bidi="ar-SA"/>
      </w:rPr>
    </w:lvl>
    <w:lvl w:ilvl="8" w:tplc="E0B88EEE">
      <w:numFmt w:val="bullet"/>
      <w:lvlText w:val="•"/>
      <w:lvlJc w:val="left"/>
      <w:pPr>
        <w:ind w:left="7649" w:hanging="246"/>
      </w:pPr>
      <w:rPr>
        <w:rFonts w:hint="default"/>
        <w:lang w:val="pt-PT" w:eastAsia="en-US" w:bidi="ar-SA"/>
      </w:rPr>
    </w:lvl>
  </w:abstractNum>
  <w:abstractNum w:abstractNumId="15" w15:restartNumberingAfterBreak="0">
    <w:nsid w:val="2F5D45FB"/>
    <w:multiLevelType w:val="multilevel"/>
    <w:tmpl w:val="C2B88DA0"/>
    <w:styleLink w:val="WW8Num14"/>
    <w:lvl w:ilvl="0">
      <w:start w:val="1"/>
      <w:numFmt w:val="lowerLetter"/>
      <w:lvlText w:val="%1)"/>
      <w:lvlJc w:val="left"/>
      <w:pPr>
        <w:ind w:left="360" w:hanging="360"/>
      </w:pPr>
      <w:rPr>
        <w:rFonts w:ascii="Tahoma" w:hAnsi="Tahoma" w:cs="Tahoma"/>
        <w:b/>
        <w:i w:val="0"/>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 w15:restartNumberingAfterBreak="0">
    <w:nsid w:val="32B512A8"/>
    <w:multiLevelType w:val="multilevel"/>
    <w:tmpl w:val="2814102C"/>
    <w:lvl w:ilvl="0">
      <w:start w:val="9"/>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suff w:val="space"/>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330A42F7"/>
    <w:multiLevelType w:val="hybridMultilevel"/>
    <w:tmpl w:val="01DA6380"/>
    <w:lvl w:ilvl="0" w:tplc="FABEEFFA">
      <w:start w:val="1"/>
      <w:numFmt w:val="lowerLetter"/>
      <w:suff w:val="nothing"/>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41660A2"/>
    <w:multiLevelType w:val="multilevel"/>
    <w:tmpl w:val="BBA8A5B8"/>
    <w:lvl w:ilvl="0">
      <w:start w:val="1"/>
      <w:numFmt w:val="decimal"/>
      <w:lvlText w:val="%1."/>
      <w:lvlJc w:val="left"/>
      <w:pPr>
        <w:ind w:left="495" w:hanging="495"/>
      </w:pPr>
      <w:rPr>
        <w:rFonts w:hint="default"/>
      </w:rPr>
    </w:lvl>
    <w:lvl w:ilvl="1">
      <w:start w:val="4"/>
      <w:numFmt w:val="decimal"/>
      <w:lvlText w:val="%1.%2."/>
      <w:lvlJc w:val="left"/>
      <w:pPr>
        <w:ind w:left="495" w:hanging="495"/>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b/>
        <w:bCs/>
      </w:rPr>
    </w:lvl>
    <w:lvl w:ilvl="4">
      <w:start w:val="1"/>
      <w:numFmt w:val="decimal"/>
      <w:suff w:val="space"/>
      <w:lvlText w:val="%1.%2.%3.%4.%5."/>
      <w:lvlJc w:val="left"/>
      <w:pPr>
        <w:ind w:left="1080" w:hanging="1080"/>
      </w:pPr>
      <w:rPr>
        <w:rFonts w:hint="default"/>
        <w:b/>
        <w:bCs/>
      </w:rPr>
    </w:lvl>
    <w:lvl w:ilvl="5">
      <w:start w:val="1"/>
      <w:numFmt w:val="decimal"/>
      <w:suff w:val="space"/>
      <w:lvlText w:val="%1.%2.%3.%4.%5.%6."/>
      <w:lvlJc w:val="left"/>
      <w:pPr>
        <w:ind w:left="1080" w:hanging="1080"/>
      </w:pPr>
      <w:rPr>
        <w:rFonts w:hint="default"/>
        <w:b/>
        <w:bCs/>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4304FA5"/>
    <w:multiLevelType w:val="multilevel"/>
    <w:tmpl w:val="EA204E1A"/>
    <w:lvl w:ilvl="0">
      <w:start w:val="12"/>
      <w:numFmt w:val="decimal"/>
      <w:lvlText w:val="%1"/>
      <w:lvlJc w:val="left"/>
      <w:pPr>
        <w:ind w:left="480" w:hanging="480"/>
      </w:pPr>
      <w:rPr>
        <w:rFonts w:hint="default"/>
      </w:rPr>
    </w:lvl>
    <w:lvl w:ilvl="1">
      <w:start w:val="11"/>
      <w:numFmt w:val="decimal"/>
      <w:lvlText w:val="%1.%2"/>
      <w:lvlJc w:val="left"/>
      <w:pPr>
        <w:ind w:left="625" w:hanging="480"/>
      </w:pPr>
      <w:rPr>
        <w:rFonts w:hint="default"/>
        <w:b/>
        <w:bCs/>
      </w:rPr>
    </w:lvl>
    <w:lvl w:ilvl="2">
      <w:start w:val="1"/>
      <w:numFmt w:val="decimal"/>
      <w:lvlText w:val="%1.%2.%3"/>
      <w:lvlJc w:val="left"/>
      <w:pPr>
        <w:ind w:left="1010" w:hanging="720"/>
      </w:pPr>
      <w:rPr>
        <w:rFonts w:hint="default"/>
      </w:rPr>
    </w:lvl>
    <w:lvl w:ilvl="3">
      <w:start w:val="1"/>
      <w:numFmt w:val="decimal"/>
      <w:lvlText w:val="%1.%2.%3.%4"/>
      <w:lvlJc w:val="left"/>
      <w:pPr>
        <w:ind w:left="1155" w:hanging="720"/>
      </w:pPr>
      <w:rPr>
        <w:rFonts w:hint="default"/>
      </w:rPr>
    </w:lvl>
    <w:lvl w:ilvl="4">
      <w:start w:val="1"/>
      <w:numFmt w:val="decimal"/>
      <w:lvlText w:val="%1.%2.%3.%4.%5"/>
      <w:lvlJc w:val="left"/>
      <w:pPr>
        <w:ind w:left="1660" w:hanging="1080"/>
      </w:pPr>
      <w:rPr>
        <w:rFonts w:hint="default"/>
      </w:rPr>
    </w:lvl>
    <w:lvl w:ilvl="5">
      <w:start w:val="1"/>
      <w:numFmt w:val="decimal"/>
      <w:lvlText w:val="%1.%2.%3.%4.%5.%6"/>
      <w:lvlJc w:val="left"/>
      <w:pPr>
        <w:ind w:left="1805" w:hanging="1080"/>
      </w:pPr>
      <w:rPr>
        <w:rFonts w:hint="default"/>
      </w:rPr>
    </w:lvl>
    <w:lvl w:ilvl="6">
      <w:start w:val="1"/>
      <w:numFmt w:val="decimal"/>
      <w:lvlText w:val="%1.%2.%3.%4.%5.%6.%7"/>
      <w:lvlJc w:val="left"/>
      <w:pPr>
        <w:ind w:left="2310" w:hanging="1440"/>
      </w:pPr>
      <w:rPr>
        <w:rFonts w:hint="default"/>
      </w:rPr>
    </w:lvl>
    <w:lvl w:ilvl="7">
      <w:start w:val="1"/>
      <w:numFmt w:val="decimal"/>
      <w:lvlText w:val="%1.%2.%3.%4.%5.%6.%7.%8"/>
      <w:lvlJc w:val="left"/>
      <w:pPr>
        <w:ind w:left="2455" w:hanging="1440"/>
      </w:pPr>
      <w:rPr>
        <w:rFonts w:hint="default"/>
      </w:rPr>
    </w:lvl>
    <w:lvl w:ilvl="8">
      <w:start w:val="1"/>
      <w:numFmt w:val="decimal"/>
      <w:lvlText w:val="%1.%2.%3.%4.%5.%6.%7.%8.%9"/>
      <w:lvlJc w:val="left"/>
      <w:pPr>
        <w:ind w:left="2600" w:hanging="1440"/>
      </w:pPr>
      <w:rPr>
        <w:rFonts w:hint="default"/>
      </w:rPr>
    </w:lvl>
  </w:abstractNum>
  <w:abstractNum w:abstractNumId="20" w15:restartNumberingAfterBreak="0">
    <w:nsid w:val="34D2250F"/>
    <w:multiLevelType w:val="hybridMultilevel"/>
    <w:tmpl w:val="2D021136"/>
    <w:lvl w:ilvl="0" w:tplc="84EAA714">
      <w:start w:val="1"/>
      <w:numFmt w:val="lowerLetter"/>
      <w:lvlText w:val="%1)"/>
      <w:lvlJc w:val="left"/>
      <w:pPr>
        <w:ind w:left="725" w:hanging="584"/>
      </w:pPr>
      <w:rPr>
        <w:rFonts w:asciiTheme="minorHAnsi" w:eastAsia="Times New Roman" w:hAnsiTheme="minorHAnsi" w:cstheme="minorHAnsi"/>
        <w:b/>
        <w:bCs/>
        <w:w w:val="97"/>
        <w:sz w:val="22"/>
        <w:szCs w:val="22"/>
        <w:lang w:val="pt-PT" w:eastAsia="en-US" w:bidi="ar-SA"/>
      </w:rPr>
    </w:lvl>
    <w:lvl w:ilvl="1" w:tplc="D0CE276A">
      <w:numFmt w:val="bullet"/>
      <w:lvlText w:val="•"/>
      <w:lvlJc w:val="left"/>
      <w:pPr>
        <w:ind w:left="1594" w:hanging="584"/>
      </w:pPr>
      <w:rPr>
        <w:rFonts w:hint="default"/>
        <w:lang w:val="pt-PT" w:eastAsia="en-US" w:bidi="ar-SA"/>
      </w:rPr>
    </w:lvl>
    <w:lvl w:ilvl="2" w:tplc="7E3E98CA">
      <w:numFmt w:val="bullet"/>
      <w:lvlText w:val="•"/>
      <w:lvlJc w:val="left"/>
      <w:pPr>
        <w:ind w:left="2469" w:hanging="584"/>
      </w:pPr>
      <w:rPr>
        <w:rFonts w:hint="default"/>
        <w:lang w:val="pt-PT" w:eastAsia="en-US" w:bidi="ar-SA"/>
      </w:rPr>
    </w:lvl>
    <w:lvl w:ilvl="3" w:tplc="FA089002">
      <w:numFmt w:val="bullet"/>
      <w:lvlText w:val="•"/>
      <w:lvlJc w:val="left"/>
      <w:pPr>
        <w:ind w:left="3343" w:hanging="584"/>
      </w:pPr>
      <w:rPr>
        <w:rFonts w:hint="default"/>
        <w:lang w:val="pt-PT" w:eastAsia="en-US" w:bidi="ar-SA"/>
      </w:rPr>
    </w:lvl>
    <w:lvl w:ilvl="4" w:tplc="4310106C">
      <w:numFmt w:val="bullet"/>
      <w:lvlText w:val="•"/>
      <w:lvlJc w:val="left"/>
      <w:pPr>
        <w:ind w:left="4218" w:hanging="584"/>
      </w:pPr>
      <w:rPr>
        <w:rFonts w:hint="default"/>
        <w:lang w:val="pt-PT" w:eastAsia="en-US" w:bidi="ar-SA"/>
      </w:rPr>
    </w:lvl>
    <w:lvl w:ilvl="5" w:tplc="4C6065B4">
      <w:numFmt w:val="bullet"/>
      <w:lvlText w:val="•"/>
      <w:lvlJc w:val="left"/>
      <w:pPr>
        <w:ind w:left="5093" w:hanging="584"/>
      </w:pPr>
      <w:rPr>
        <w:rFonts w:hint="default"/>
        <w:lang w:val="pt-PT" w:eastAsia="en-US" w:bidi="ar-SA"/>
      </w:rPr>
    </w:lvl>
    <w:lvl w:ilvl="6" w:tplc="44B8B2AC">
      <w:numFmt w:val="bullet"/>
      <w:lvlText w:val="•"/>
      <w:lvlJc w:val="left"/>
      <w:pPr>
        <w:ind w:left="5967" w:hanging="584"/>
      </w:pPr>
      <w:rPr>
        <w:rFonts w:hint="default"/>
        <w:lang w:val="pt-PT" w:eastAsia="en-US" w:bidi="ar-SA"/>
      </w:rPr>
    </w:lvl>
    <w:lvl w:ilvl="7" w:tplc="FBC2CFF4">
      <w:numFmt w:val="bullet"/>
      <w:lvlText w:val="•"/>
      <w:lvlJc w:val="left"/>
      <w:pPr>
        <w:ind w:left="6842" w:hanging="584"/>
      </w:pPr>
      <w:rPr>
        <w:rFonts w:hint="default"/>
        <w:lang w:val="pt-PT" w:eastAsia="en-US" w:bidi="ar-SA"/>
      </w:rPr>
    </w:lvl>
    <w:lvl w:ilvl="8" w:tplc="4C1EAB32">
      <w:numFmt w:val="bullet"/>
      <w:lvlText w:val="•"/>
      <w:lvlJc w:val="left"/>
      <w:pPr>
        <w:ind w:left="7717" w:hanging="584"/>
      </w:pPr>
      <w:rPr>
        <w:rFonts w:hint="default"/>
        <w:lang w:val="pt-PT" w:eastAsia="en-US" w:bidi="ar-SA"/>
      </w:rPr>
    </w:lvl>
  </w:abstractNum>
  <w:abstractNum w:abstractNumId="21" w15:restartNumberingAfterBreak="0">
    <w:nsid w:val="371609C2"/>
    <w:multiLevelType w:val="multilevel"/>
    <w:tmpl w:val="8242AB5E"/>
    <w:lvl w:ilvl="0">
      <w:start w:val="12"/>
      <w:numFmt w:val="decimal"/>
      <w:lvlText w:val="%1"/>
      <w:lvlJc w:val="left"/>
      <w:pPr>
        <w:ind w:left="540" w:hanging="540"/>
      </w:pPr>
      <w:rPr>
        <w:rFonts w:hint="default"/>
      </w:rPr>
    </w:lvl>
    <w:lvl w:ilvl="1">
      <w:start w:val="5"/>
      <w:numFmt w:val="decimal"/>
      <w:lvlText w:val="%1.%2"/>
      <w:lvlJc w:val="left"/>
      <w:pPr>
        <w:ind w:left="310" w:hanging="540"/>
      </w:pPr>
      <w:rPr>
        <w:rFonts w:hint="default"/>
      </w:rPr>
    </w:lvl>
    <w:lvl w:ilvl="2">
      <w:start w:val="1"/>
      <w:numFmt w:val="decimal"/>
      <w:lvlText w:val="%1.%2.%3"/>
      <w:lvlJc w:val="left"/>
      <w:pPr>
        <w:ind w:left="260" w:hanging="720"/>
      </w:pPr>
      <w:rPr>
        <w:rFonts w:hint="default"/>
        <w:b/>
        <w:bCs/>
      </w:rPr>
    </w:lvl>
    <w:lvl w:ilvl="3">
      <w:start w:val="1"/>
      <w:numFmt w:val="decimal"/>
      <w:lvlText w:val="%1.%2.%3.%4"/>
      <w:lvlJc w:val="left"/>
      <w:pPr>
        <w:ind w:left="30" w:hanging="720"/>
      </w:pPr>
      <w:rPr>
        <w:rFonts w:hint="default"/>
      </w:rPr>
    </w:lvl>
    <w:lvl w:ilvl="4">
      <w:start w:val="1"/>
      <w:numFmt w:val="decimal"/>
      <w:lvlText w:val="%1.%2.%3.%4.%5"/>
      <w:lvlJc w:val="left"/>
      <w:pPr>
        <w:ind w:left="160" w:hanging="1080"/>
      </w:pPr>
      <w:rPr>
        <w:rFonts w:hint="default"/>
      </w:rPr>
    </w:lvl>
    <w:lvl w:ilvl="5">
      <w:start w:val="1"/>
      <w:numFmt w:val="decimal"/>
      <w:lvlText w:val="%1.%2.%3.%4.%5.%6"/>
      <w:lvlJc w:val="left"/>
      <w:pPr>
        <w:ind w:left="-70" w:hanging="1080"/>
      </w:pPr>
      <w:rPr>
        <w:rFonts w:hint="default"/>
      </w:rPr>
    </w:lvl>
    <w:lvl w:ilvl="6">
      <w:start w:val="1"/>
      <w:numFmt w:val="decimal"/>
      <w:lvlText w:val="%1.%2.%3.%4.%5.%6.%7"/>
      <w:lvlJc w:val="left"/>
      <w:pPr>
        <w:ind w:left="60" w:hanging="1440"/>
      </w:pPr>
      <w:rPr>
        <w:rFonts w:hint="default"/>
      </w:rPr>
    </w:lvl>
    <w:lvl w:ilvl="7">
      <w:start w:val="1"/>
      <w:numFmt w:val="decimal"/>
      <w:lvlText w:val="%1.%2.%3.%4.%5.%6.%7.%8"/>
      <w:lvlJc w:val="left"/>
      <w:pPr>
        <w:ind w:left="-170" w:hanging="1440"/>
      </w:pPr>
      <w:rPr>
        <w:rFonts w:hint="default"/>
      </w:rPr>
    </w:lvl>
    <w:lvl w:ilvl="8">
      <w:start w:val="1"/>
      <w:numFmt w:val="decimal"/>
      <w:lvlText w:val="%1.%2.%3.%4.%5.%6.%7.%8.%9"/>
      <w:lvlJc w:val="left"/>
      <w:pPr>
        <w:ind w:left="-400" w:hanging="1440"/>
      </w:pPr>
      <w:rPr>
        <w:rFonts w:hint="default"/>
      </w:rPr>
    </w:lvl>
  </w:abstractNum>
  <w:abstractNum w:abstractNumId="22" w15:restartNumberingAfterBreak="0">
    <w:nsid w:val="3AC257FE"/>
    <w:multiLevelType w:val="hybridMultilevel"/>
    <w:tmpl w:val="1330974E"/>
    <w:lvl w:ilvl="0" w:tplc="DCEE37DC">
      <w:start w:val="1"/>
      <w:numFmt w:val="lowerLetter"/>
      <w:suff w:val="nothing"/>
      <w:lvlText w:val="%1)"/>
      <w:lvlJc w:val="left"/>
      <w:pPr>
        <w:ind w:left="379" w:hanging="238"/>
      </w:pPr>
      <w:rPr>
        <w:rFonts w:asciiTheme="minorHAnsi" w:eastAsia="Times New Roman" w:hAnsiTheme="minorHAnsi" w:cstheme="minorHAnsi" w:hint="default"/>
        <w:b/>
        <w:bCs/>
        <w:spacing w:val="-1"/>
        <w:w w:val="100"/>
        <w:sz w:val="22"/>
        <w:szCs w:val="22"/>
        <w:lang w:val="pt-PT" w:eastAsia="en-US" w:bidi="ar-SA"/>
      </w:rPr>
    </w:lvl>
    <w:lvl w:ilvl="1" w:tplc="DDFA57F4">
      <w:numFmt w:val="bullet"/>
      <w:lvlText w:val="•"/>
      <w:lvlJc w:val="left"/>
      <w:pPr>
        <w:ind w:left="1072" w:hanging="238"/>
      </w:pPr>
      <w:rPr>
        <w:rFonts w:hint="default"/>
        <w:lang w:val="pt-PT" w:eastAsia="en-US" w:bidi="ar-SA"/>
      </w:rPr>
    </w:lvl>
    <w:lvl w:ilvl="2" w:tplc="AB28AD92">
      <w:numFmt w:val="bullet"/>
      <w:lvlText w:val="•"/>
      <w:lvlJc w:val="left"/>
      <w:pPr>
        <w:ind w:left="2005" w:hanging="238"/>
      </w:pPr>
      <w:rPr>
        <w:rFonts w:hint="default"/>
        <w:lang w:val="pt-PT" w:eastAsia="en-US" w:bidi="ar-SA"/>
      </w:rPr>
    </w:lvl>
    <w:lvl w:ilvl="3" w:tplc="3614FA36">
      <w:numFmt w:val="bullet"/>
      <w:lvlText w:val="•"/>
      <w:lvlJc w:val="left"/>
      <w:pPr>
        <w:ind w:left="2937" w:hanging="238"/>
      </w:pPr>
      <w:rPr>
        <w:rFonts w:hint="default"/>
        <w:lang w:val="pt-PT" w:eastAsia="en-US" w:bidi="ar-SA"/>
      </w:rPr>
    </w:lvl>
    <w:lvl w:ilvl="4" w:tplc="AFDAEECA">
      <w:numFmt w:val="bullet"/>
      <w:lvlText w:val="•"/>
      <w:lvlJc w:val="left"/>
      <w:pPr>
        <w:ind w:left="3870" w:hanging="238"/>
      </w:pPr>
      <w:rPr>
        <w:rFonts w:hint="default"/>
        <w:lang w:val="pt-PT" w:eastAsia="en-US" w:bidi="ar-SA"/>
      </w:rPr>
    </w:lvl>
    <w:lvl w:ilvl="5" w:tplc="3BE6477C">
      <w:numFmt w:val="bullet"/>
      <w:lvlText w:val="•"/>
      <w:lvlJc w:val="left"/>
      <w:pPr>
        <w:ind w:left="4803" w:hanging="238"/>
      </w:pPr>
      <w:rPr>
        <w:rFonts w:hint="default"/>
        <w:lang w:val="pt-PT" w:eastAsia="en-US" w:bidi="ar-SA"/>
      </w:rPr>
    </w:lvl>
    <w:lvl w:ilvl="6" w:tplc="C9822D52">
      <w:numFmt w:val="bullet"/>
      <w:lvlText w:val="•"/>
      <w:lvlJc w:val="left"/>
      <w:pPr>
        <w:ind w:left="5735" w:hanging="238"/>
      </w:pPr>
      <w:rPr>
        <w:rFonts w:hint="default"/>
        <w:lang w:val="pt-PT" w:eastAsia="en-US" w:bidi="ar-SA"/>
      </w:rPr>
    </w:lvl>
    <w:lvl w:ilvl="7" w:tplc="1B781260">
      <w:numFmt w:val="bullet"/>
      <w:lvlText w:val="•"/>
      <w:lvlJc w:val="left"/>
      <w:pPr>
        <w:ind w:left="6668" w:hanging="238"/>
      </w:pPr>
      <w:rPr>
        <w:rFonts w:hint="default"/>
        <w:lang w:val="pt-PT" w:eastAsia="en-US" w:bidi="ar-SA"/>
      </w:rPr>
    </w:lvl>
    <w:lvl w:ilvl="8" w:tplc="5574C9C8">
      <w:numFmt w:val="bullet"/>
      <w:lvlText w:val="•"/>
      <w:lvlJc w:val="left"/>
      <w:pPr>
        <w:ind w:left="7601" w:hanging="238"/>
      </w:pPr>
      <w:rPr>
        <w:rFonts w:hint="default"/>
        <w:lang w:val="pt-PT" w:eastAsia="en-US" w:bidi="ar-SA"/>
      </w:rPr>
    </w:lvl>
  </w:abstractNum>
  <w:abstractNum w:abstractNumId="23" w15:restartNumberingAfterBreak="0">
    <w:nsid w:val="3C456EC3"/>
    <w:multiLevelType w:val="multilevel"/>
    <w:tmpl w:val="EF7AC24E"/>
    <w:lvl w:ilvl="0">
      <w:start w:val="12"/>
      <w:numFmt w:val="decimal"/>
      <w:lvlText w:val="%1"/>
      <w:lvlJc w:val="left"/>
      <w:pPr>
        <w:ind w:left="375" w:hanging="375"/>
      </w:pPr>
      <w:rPr>
        <w:rFonts w:hint="default"/>
      </w:rPr>
    </w:lvl>
    <w:lvl w:ilvl="1">
      <w:start w:val="9"/>
      <w:numFmt w:val="decimal"/>
      <w:lvlText w:val="%1.%2"/>
      <w:lvlJc w:val="left"/>
      <w:pPr>
        <w:ind w:left="145" w:hanging="375"/>
      </w:pPr>
      <w:rPr>
        <w:rFonts w:hint="default"/>
        <w:b/>
        <w:bCs/>
      </w:rPr>
    </w:lvl>
    <w:lvl w:ilvl="2">
      <w:start w:val="1"/>
      <w:numFmt w:val="decimal"/>
      <w:lvlText w:val="%1.%2.%3"/>
      <w:lvlJc w:val="left"/>
      <w:pPr>
        <w:ind w:left="260" w:hanging="720"/>
      </w:pPr>
      <w:rPr>
        <w:rFonts w:hint="default"/>
      </w:rPr>
    </w:lvl>
    <w:lvl w:ilvl="3">
      <w:start w:val="1"/>
      <w:numFmt w:val="decimal"/>
      <w:lvlText w:val="%1.%2.%3.%4"/>
      <w:lvlJc w:val="left"/>
      <w:pPr>
        <w:ind w:left="30" w:hanging="720"/>
      </w:pPr>
      <w:rPr>
        <w:rFonts w:hint="default"/>
      </w:rPr>
    </w:lvl>
    <w:lvl w:ilvl="4">
      <w:start w:val="1"/>
      <w:numFmt w:val="decimal"/>
      <w:lvlText w:val="%1.%2.%3.%4.%5"/>
      <w:lvlJc w:val="left"/>
      <w:pPr>
        <w:ind w:left="160" w:hanging="1080"/>
      </w:pPr>
      <w:rPr>
        <w:rFonts w:hint="default"/>
      </w:rPr>
    </w:lvl>
    <w:lvl w:ilvl="5">
      <w:start w:val="1"/>
      <w:numFmt w:val="decimal"/>
      <w:lvlText w:val="%1.%2.%3.%4.%5.%6"/>
      <w:lvlJc w:val="left"/>
      <w:pPr>
        <w:ind w:left="-70" w:hanging="1080"/>
      </w:pPr>
      <w:rPr>
        <w:rFonts w:hint="default"/>
      </w:rPr>
    </w:lvl>
    <w:lvl w:ilvl="6">
      <w:start w:val="1"/>
      <w:numFmt w:val="decimal"/>
      <w:lvlText w:val="%1.%2.%3.%4.%5.%6.%7"/>
      <w:lvlJc w:val="left"/>
      <w:pPr>
        <w:ind w:left="60" w:hanging="1440"/>
      </w:pPr>
      <w:rPr>
        <w:rFonts w:hint="default"/>
      </w:rPr>
    </w:lvl>
    <w:lvl w:ilvl="7">
      <w:start w:val="1"/>
      <w:numFmt w:val="decimal"/>
      <w:lvlText w:val="%1.%2.%3.%4.%5.%6.%7.%8"/>
      <w:lvlJc w:val="left"/>
      <w:pPr>
        <w:ind w:left="-170" w:hanging="1440"/>
      </w:pPr>
      <w:rPr>
        <w:rFonts w:hint="default"/>
      </w:rPr>
    </w:lvl>
    <w:lvl w:ilvl="8">
      <w:start w:val="1"/>
      <w:numFmt w:val="decimal"/>
      <w:lvlText w:val="%1.%2.%3.%4.%5.%6.%7.%8.%9"/>
      <w:lvlJc w:val="left"/>
      <w:pPr>
        <w:ind w:left="-400" w:hanging="1440"/>
      </w:pPr>
      <w:rPr>
        <w:rFonts w:hint="default"/>
      </w:rPr>
    </w:lvl>
  </w:abstractNum>
  <w:abstractNum w:abstractNumId="24" w15:restartNumberingAfterBreak="0">
    <w:nsid w:val="3E963383"/>
    <w:multiLevelType w:val="multilevel"/>
    <w:tmpl w:val="AADA0B1E"/>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0291D88"/>
    <w:multiLevelType w:val="multilevel"/>
    <w:tmpl w:val="3C7CD538"/>
    <w:styleLink w:val="WW8Num2"/>
    <w:lvl w:ilvl="0">
      <w:numFmt w:val="bullet"/>
      <w:lvlText w:val=""/>
      <w:lvlJc w:val="left"/>
      <w:rPr>
        <w:rFonts w:ascii="Symbol" w:hAnsi="Symbol" w:cs="OpenSymbol, 'Arial Unicode MS'"/>
        <w:color w:val="000000"/>
        <w:sz w:val="20"/>
        <w:szCs w:val="20"/>
        <w:shd w:val="clear" w:color="auto" w:fill="FFFF00"/>
      </w:rPr>
    </w:lvl>
    <w:lvl w:ilvl="1">
      <w:numFmt w:val="bullet"/>
      <w:lvlText w:val=""/>
      <w:lvlJc w:val="left"/>
      <w:rPr>
        <w:rFonts w:ascii="Symbol" w:hAnsi="Symbol" w:cs="OpenSymbol, 'Arial Unicode MS'"/>
        <w:color w:val="000000"/>
        <w:sz w:val="20"/>
        <w:szCs w:val="20"/>
        <w:shd w:val="clear" w:color="auto" w:fill="FFFF00"/>
      </w:rPr>
    </w:lvl>
    <w:lvl w:ilvl="2">
      <w:numFmt w:val="bullet"/>
      <w:lvlText w:val=""/>
      <w:lvlJc w:val="left"/>
      <w:rPr>
        <w:rFonts w:ascii="Symbol" w:hAnsi="Symbol" w:cs="OpenSymbol, 'Arial Unicode MS'"/>
        <w:color w:val="000000"/>
        <w:sz w:val="20"/>
        <w:szCs w:val="20"/>
        <w:shd w:val="clear" w:color="auto" w:fill="FFFF00"/>
      </w:rPr>
    </w:lvl>
    <w:lvl w:ilvl="3">
      <w:numFmt w:val="bullet"/>
      <w:lvlText w:val=""/>
      <w:lvlJc w:val="left"/>
      <w:rPr>
        <w:rFonts w:ascii="Symbol" w:hAnsi="Symbol" w:cs="OpenSymbol, 'Arial Unicode MS'"/>
        <w:color w:val="000000"/>
        <w:sz w:val="20"/>
        <w:szCs w:val="20"/>
        <w:shd w:val="clear" w:color="auto" w:fill="FFFF00"/>
      </w:rPr>
    </w:lvl>
    <w:lvl w:ilvl="4">
      <w:numFmt w:val="bullet"/>
      <w:lvlText w:val=""/>
      <w:lvlJc w:val="left"/>
      <w:rPr>
        <w:rFonts w:ascii="Symbol" w:hAnsi="Symbol" w:cs="OpenSymbol, 'Arial Unicode MS'"/>
        <w:color w:val="000000"/>
        <w:sz w:val="20"/>
        <w:szCs w:val="20"/>
        <w:shd w:val="clear" w:color="auto" w:fill="FFFF00"/>
      </w:rPr>
    </w:lvl>
    <w:lvl w:ilvl="5">
      <w:numFmt w:val="bullet"/>
      <w:lvlText w:val=""/>
      <w:lvlJc w:val="left"/>
      <w:rPr>
        <w:rFonts w:ascii="Symbol" w:hAnsi="Symbol" w:cs="OpenSymbol, 'Arial Unicode MS'"/>
        <w:color w:val="000000"/>
        <w:sz w:val="20"/>
        <w:szCs w:val="20"/>
        <w:shd w:val="clear" w:color="auto" w:fill="FFFF00"/>
      </w:rPr>
    </w:lvl>
    <w:lvl w:ilvl="6">
      <w:numFmt w:val="bullet"/>
      <w:lvlText w:val=""/>
      <w:lvlJc w:val="left"/>
      <w:rPr>
        <w:rFonts w:ascii="Symbol" w:hAnsi="Symbol" w:cs="OpenSymbol, 'Arial Unicode MS'"/>
        <w:color w:val="000000"/>
        <w:sz w:val="20"/>
        <w:szCs w:val="20"/>
        <w:shd w:val="clear" w:color="auto" w:fill="FFFF00"/>
      </w:rPr>
    </w:lvl>
    <w:lvl w:ilvl="7">
      <w:numFmt w:val="bullet"/>
      <w:lvlText w:val=""/>
      <w:lvlJc w:val="left"/>
      <w:rPr>
        <w:rFonts w:ascii="Symbol" w:hAnsi="Symbol" w:cs="OpenSymbol, 'Arial Unicode MS'"/>
        <w:color w:val="000000"/>
        <w:sz w:val="20"/>
        <w:szCs w:val="20"/>
        <w:shd w:val="clear" w:color="auto" w:fill="FFFF00"/>
      </w:rPr>
    </w:lvl>
    <w:lvl w:ilvl="8">
      <w:numFmt w:val="bullet"/>
      <w:lvlText w:val=""/>
      <w:lvlJc w:val="left"/>
      <w:rPr>
        <w:rFonts w:ascii="Symbol" w:hAnsi="Symbol" w:cs="OpenSymbol, 'Arial Unicode MS'"/>
        <w:color w:val="000000"/>
        <w:sz w:val="20"/>
        <w:szCs w:val="20"/>
        <w:shd w:val="clear" w:color="auto" w:fill="FFFF00"/>
      </w:rPr>
    </w:lvl>
  </w:abstractNum>
  <w:abstractNum w:abstractNumId="26" w15:restartNumberingAfterBreak="0">
    <w:nsid w:val="41774694"/>
    <w:multiLevelType w:val="multilevel"/>
    <w:tmpl w:val="1CCE7B64"/>
    <w:lvl w:ilvl="0">
      <w:start w:val="12"/>
      <w:numFmt w:val="decimal"/>
      <w:lvlText w:val="%1."/>
      <w:lvlJc w:val="left"/>
      <w:pPr>
        <w:ind w:left="435" w:hanging="435"/>
      </w:pPr>
      <w:rPr>
        <w:rFonts w:hint="default"/>
      </w:rPr>
    </w:lvl>
    <w:lvl w:ilvl="1">
      <w:start w:val="2"/>
      <w:numFmt w:val="decimal"/>
      <w:lvlText w:val="%1.%2."/>
      <w:lvlJc w:val="left"/>
      <w:pPr>
        <w:ind w:left="435" w:hanging="435"/>
      </w:pPr>
      <w:rPr>
        <w:rFonts w:hint="default"/>
        <w:b/>
        <w:bCs/>
      </w:rPr>
    </w:lvl>
    <w:lvl w:ilvl="2">
      <w:start w:val="1"/>
      <w:numFmt w:val="decimal"/>
      <w:suff w:val="space"/>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3D6295C"/>
    <w:multiLevelType w:val="multilevel"/>
    <w:tmpl w:val="F4784254"/>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bCs/>
      </w:rPr>
    </w:lvl>
    <w:lvl w:ilvl="3">
      <w:start w:val="1"/>
      <w:numFmt w:val="decimal"/>
      <w:lvlText w:val="%4."/>
      <w:lvlJc w:val="left"/>
      <w:pPr>
        <w:ind w:left="1728" w:hanging="648"/>
      </w:pPr>
      <w:rPr>
        <w:rFonts w:ascii="Garamond" w:eastAsia="Times New Roman" w:hAnsi="Garamond" w:cs="Times New Roman"/>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3E26513"/>
    <w:multiLevelType w:val="multilevel"/>
    <w:tmpl w:val="F7EEF27A"/>
    <w:lvl w:ilvl="0">
      <w:start w:val="4"/>
      <w:numFmt w:val="decimal"/>
      <w:lvlText w:val="%1"/>
      <w:lvlJc w:val="left"/>
      <w:pPr>
        <w:ind w:left="360" w:hanging="360"/>
      </w:pPr>
      <w:rPr>
        <w:rFonts w:hint="default"/>
      </w:rPr>
    </w:lvl>
    <w:lvl w:ilvl="1">
      <w:start w:val="2"/>
      <w:numFmt w:val="decimal"/>
      <w:suff w:val="nothing"/>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44EC4628"/>
    <w:multiLevelType w:val="multilevel"/>
    <w:tmpl w:val="E990E2A8"/>
    <w:lvl w:ilvl="0">
      <w:start w:val="8"/>
      <w:numFmt w:val="decimal"/>
      <w:lvlText w:val="%1"/>
      <w:lvlJc w:val="left"/>
      <w:pPr>
        <w:ind w:left="540" w:hanging="540"/>
      </w:pPr>
      <w:rPr>
        <w:rFonts w:hint="default"/>
      </w:rPr>
    </w:lvl>
    <w:lvl w:ilvl="1">
      <w:start w:val="17"/>
      <w:numFmt w:val="decimal"/>
      <w:suff w:val="space"/>
      <w:lvlText w:val="%1.%2"/>
      <w:lvlJc w:val="left"/>
      <w:pPr>
        <w:ind w:left="540" w:hanging="540"/>
      </w:pPr>
      <w:rPr>
        <w:rFonts w:hint="default"/>
        <w:b/>
        <w:bCs/>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464F79A0"/>
    <w:multiLevelType w:val="hybridMultilevel"/>
    <w:tmpl w:val="8C344FC8"/>
    <w:lvl w:ilvl="0" w:tplc="9AC628F2">
      <w:start w:val="1"/>
      <w:numFmt w:val="lowerLetter"/>
      <w:suff w:val="nothing"/>
      <w:lvlText w:val="%1)"/>
      <w:lvlJc w:val="left"/>
      <w:pPr>
        <w:ind w:left="1494" w:hanging="360"/>
      </w:pPr>
      <w:rPr>
        <w:rFonts w:hint="default"/>
        <w:b/>
        <w:bCs w:val="0"/>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31" w15:restartNumberingAfterBreak="0">
    <w:nsid w:val="46C41455"/>
    <w:multiLevelType w:val="hybridMultilevel"/>
    <w:tmpl w:val="BED469BE"/>
    <w:lvl w:ilvl="0" w:tplc="2F4AA59E">
      <w:start w:val="1"/>
      <w:numFmt w:val="lowerLetter"/>
      <w:lvlText w:val="%1)"/>
      <w:lvlJc w:val="left"/>
      <w:pPr>
        <w:ind w:left="1436" w:hanging="360"/>
      </w:pPr>
      <w:rPr>
        <w:b/>
        <w:bCs/>
      </w:rPr>
    </w:lvl>
    <w:lvl w:ilvl="1" w:tplc="04160019" w:tentative="1">
      <w:start w:val="1"/>
      <w:numFmt w:val="lowerLetter"/>
      <w:lvlText w:val="%2."/>
      <w:lvlJc w:val="left"/>
      <w:pPr>
        <w:ind w:left="2156" w:hanging="360"/>
      </w:pPr>
    </w:lvl>
    <w:lvl w:ilvl="2" w:tplc="0416001B" w:tentative="1">
      <w:start w:val="1"/>
      <w:numFmt w:val="lowerRoman"/>
      <w:lvlText w:val="%3."/>
      <w:lvlJc w:val="right"/>
      <w:pPr>
        <w:ind w:left="2876" w:hanging="180"/>
      </w:pPr>
    </w:lvl>
    <w:lvl w:ilvl="3" w:tplc="0416000F" w:tentative="1">
      <w:start w:val="1"/>
      <w:numFmt w:val="decimal"/>
      <w:lvlText w:val="%4."/>
      <w:lvlJc w:val="left"/>
      <w:pPr>
        <w:ind w:left="3596" w:hanging="360"/>
      </w:pPr>
    </w:lvl>
    <w:lvl w:ilvl="4" w:tplc="04160019" w:tentative="1">
      <w:start w:val="1"/>
      <w:numFmt w:val="lowerLetter"/>
      <w:lvlText w:val="%5."/>
      <w:lvlJc w:val="left"/>
      <w:pPr>
        <w:ind w:left="4316" w:hanging="360"/>
      </w:pPr>
    </w:lvl>
    <w:lvl w:ilvl="5" w:tplc="0416001B" w:tentative="1">
      <w:start w:val="1"/>
      <w:numFmt w:val="lowerRoman"/>
      <w:lvlText w:val="%6."/>
      <w:lvlJc w:val="right"/>
      <w:pPr>
        <w:ind w:left="5036" w:hanging="180"/>
      </w:pPr>
    </w:lvl>
    <w:lvl w:ilvl="6" w:tplc="0416000F" w:tentative="1">
      <w:start w:val="1"/>
      <w:numFmt w:val="decimal"/>
      <w:lvlText w:val="%7."/>
      <w:lvlJc w:val="left"/>
      <w:pPr>
        <w:ind w:left="5756" w:hanging="360"/>
      </w:pPr>
    </w:lvl>
    <w:lvl w:ilvl="7" w:tplc="04160019" w:tentative="1">
      <w:start w:val="1"/>
      <w:numFmt w:val="lowerLetter"/>
      <w:lvlText w:val="%8."/>
      <w:lvlJc w:val="left"/>
      <w:pPr>
        <w:ind w:left="6476" w:hanging="360"/>
      </w:pPr>
    </w:lvl>
    <w:lvl w:ilvl="8" w:tplc="0416001B" w:tentative="1">
      <w:start w:val="1"/>
      <w:numFmt w:val="lowerRoman"/>
      <w:lvlText w:val="%9."/>
      <w:lvlJc w:val="right"/>
      <w:pPr>
        <w:ind w:left="7196" w:hanging="180"/>
      </w:pPr>
    </w:lvl>
  </w:abstractNum>
  <w:abstractNum w:abstractNumId="32" w15:restartNumberingAfterBreak="0">
    <w:nsid w:val="470F5D7E"/>
    <w:multiLevelType w:val="multilevel"/>
    <w:tmpl w:val="144AD9EA"/>
    <w:lvl w:ilvl="0">
      <w:start w:val="1"/>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7EE29DD"/>
    <w:multiLevelType w:val="multilevel"/>
    <w:tmpl w:val="6ED8E32E"/>
    <w:lvl w:ilvl="0">
      <w:start w:val="12"/>
      <w:numFmt w:val="decimal"/>
      <w:lvlText w:val="%1"/>
      <w:lvlJc w:val="left"/>
      <w:pPr>
        <w:ind w:left="645" w:hanging="645"/>
      </w:pPr>
      <w:rPr>
        <w:rFonts w:hint="default"/>
      </w:rPr>
    </w:lvl>
    <w:lvl w:ilvl="1">
      <w:start w:val="14"/>
      <w:numFmt w:val="decimal"/>
      <w:lvlText w:val="%1.%2"/>
      <w:lvlJc w:val="left"/>
      <w:pPr>
        <w:ind w:left="697" w:hanging="645"/>
      </w:pPr>
      <w:rPr>
        <w:rFonts w:hint="default"/>
      </w:rPr>
    </w:lvl>
    <w:lvl w:ilvl="2">
      <w:start w:val="1"/>
      <w:numFmt w:val="decimal"/>
      <w:lvlText w:val="%1.%2.%3"/>
      <w:lvlJc w:val="left"/>
      <w:pPr>
        <w:ind w:left="824" w:hanging="720"/>
      </w:pPr>
      <w:rPr>
        <w:rFonts w:hint="default"/>
        <w:b/>
        <w:bCs/>
      </w:rPr>
    </w:lvl>
    <w:lvl w:ilvl="3">
      <w:start w:val="1"/>
      <w:numFmt w:val="decimal"/>
      <w:lvlText w:val="%1.%2.%3.%4"/>
      <w:lvlJc w:val="left"/>
      <w:pPr>
        <w:ind w:left="876" w:hanging="72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340" w:hanging="1080"/>
      </w:pPr>
      <w:rPr>
        <w:rFonts w:hint="default"/>
      </w:rPr>
    </w:lvl>
    <w:lvl w:ilvl="6">
      <w:start w:val="1"/>
      <w:numFmt w:val="decimal"/>
      <w:lvlText w:val="%1.%2.%3.%4.%5.%6.%7"/>
      <w:lvlJc w:val="left"/>
      <w:pPr>
        <w:ind w:left="1752" w:hanging="1440"/>
      </w:pPr>
      <w:rPr>
        <w:rFonts w:hint="default"/>
      </w:rPr>
    </w:lvl>
    <w:lvl w:ilvl="7">
      <w:start w:val="1"/>
      <w:numFmt w:val="decimal"/>
      <w:lvlText w:val="%1.%2.%3.%4.%5.%6.%7.%8"/>
      <w:lvlJc w:val="left"/>
      <w:pPr>
        <w:ind w:left="1804" w:hanging="1440"/>
      </w:pPr>
      <w:rPr>
        <w:rFonts w:hint="default"/>
      </w:rPr>
    </w:lvl>
    <w:lvl w:ilvl="8">
      <w:start w:val="1"/>
      <w:numFmt w:val="decimal"/>
      <w:lvlText w:val="%1.%2.%3.%4.%5.%6.%7.%8.%9"/>
      <w:lvlJc w:val="left"/>
      <w:pPr>
        <w:ind w:left="1856" w:hanging="1440"/>
      </w:pPr>
      <w:rPr>
        <w:rFonts w:hint="default"/>
      </w:rPr>
    </w:lvl>
  </w:abstractNum>
  <w:abstractNum w:abstractNumId="34" w15:restartNumberingAfterBreak="0">
    <w:nsid w:val="49086AB5"/>
    <w:multiLevelType w:val="multilevel"/>
    <w:tmpl w:val="E210330E"/>
    <w:lvl w:ilvl="0">
      <w:start w:val="10"/>
      <w:numFmt w:val="decimal"/>
      <w:suff w:val="nothing"/>
      <w:lvlText w:val="%1"/>
      <w:lvlJc w:val="left"/>
      <w:pPr>
        <w:ind w:left="540" w:hanging="540"/>
      </w:pPr>
      <w:rPr>
        <w:rFonts w:hint="default"/>
      </w:rPr>
    </w:lvl>
    <w:lvl w:ilvl="1">
      <w:start w:val="2"/>
      <w:numFmt w:val="decimal"/>
      <w:suff w:val="nothing"/>
      <w:lvlText w:val="%1.%2"/>
      <w:lvlJc w:val="left"/>
      <w:pPr>
        <w:ind w:left="540" w:hanging="540"/>
      </w:pPr>
      <w:rPr>
        <w:rFonts w:hint="default"/>
        <w:b/>
        <w:bCs/>
      </w:rPr>
    </w:lvl>
    <w:lvl w:ilvl="2">
      <w:start w:val="1"/>
      <w:numFmt w:val="decimal"/>
      <w:suff w:val="nothing"/>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49B972E4"/>
    <w:multiLevelType w:val="hybridMultilevel"/>
    <w:tmpl w:val="1610AAE2"/>
    <w:lvl w:ilvl="0" w:tplc="4144475E">
      <w:start w:val="1"/>
      <w:numFmt w:val="lowerLetter"/>
      <w:suff w:val="nothing"/>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C272BBD"/>
    <w:multiLevelType w:val="multilevel"/>
    <w:tmpl w:val="92ECE540"/>
    <w:lvl w:ilvl="0">
      <w:start w:val="16"/>
      <w:numFmt w:val="decimal"/>
      <w:lvlText w:val="%1."/>
      <w:lvlJc w:val="left"/>
      <w:pPr>
        <w:ind w:left="435" w:hanging="435"/>
      </w:pPr>
      <w:rPr>
        <w:rFonts w:hint="default"/>
      </w:rPr>
    </w:lvl>
    <w:lvl w:ilvl="1">
      <w:start w:val="4"/>
      <w:numFmt w:val="decimal"/>
      <w:suff w:val="space"/>
      <w:lvlText w:val="%1.%2."/>
      <w:lvlJc w:val="left"/>
      <w:pPr>
        <w:ind w:left="810" w:hanging="435"/>
      </w:pPr>
      <w:rPr>
        <w:rFonts w:hint="default"/>
        <w:b/>
        <w:bCs/>
      </w:rPr>
    </w:lvl>
    <w:lvl w:ilvl="2">
      <w:start w:val="1"/>
      <w:numFmt w:val="decimal"/>
      <w:lvlText w:val="%1.%2.%3."/>
      <w:lvlJc w:val="left"/>
      <w:pPr>
        <w:ind w:left="1470" w:hanging="720"/>
      </w:pPr>
      <w:rPr>
        <w:rFonts w:hint="default"/>
      </w:rPr>
    </w:lvl>
    <w:lvl w:ilvl="3">
      <w:start w:val="1"/>
      <w:numFmt w:val="decimal"/>
      <w:lvlText w:val="%1.%2.%3.%4."/>
      <w:lvlJc w:val="left"/>
      <w:pPr>
        <w:ind w:left="1845" w:hanging="72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2955" w:hanging="108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065" w:hanging="1440"/>
      </w:pPr>
      <w:rPr>
        <w:rFonts w:hint="default"/>
      </w:rPr>
    </w:lvl>
    <w:lvl w:ilvl="8">
      <w:start w:val="1"/>
      <w:numFmt w:val="decimal"/>
      <w:lvlText w:val="%1.%2.%3.%4.%5.%6.%7.%8.%9."/>
      <w:lvlJc w:val="left"/>
      <w:pPr>
        <w:ind w:left="4800" w:hanging="1800"/>
      </w:pPr>
      <w:rPr>
        <w:rFonts w:hint="default"/>
      </w:rPr>
    </w:lvl>
  </w:abstractNum>
  <w:abstractNum w:abstractNumId="37" w15:restartNumberingAfterBreak="0">
    <w:nsid w:val="4E636BDB"/>
    <w:multiLevelType w:val="multilevel"/>
    <w:tmpl w:val="06729C34"/>
    <w:lvl w:ilvl="0">
      <w:start w:val="1"/>
      <w:numFmt w:val="decimal"/>
      <w:suff w:val="nothing"/>
      <w:lvlText w:val="%1."/>
      <w:lvlJc w:val="left"/>
      <w:pPr>
        <w:ind w:left="1865" w:hanging="360"/>
      </w:pPr>
      <w:rPr>
        <w:rFonts w:hint="default"/>
        <w:b/>
        <w:bCs/>
      </w:rPr>
    </w:lvl>
    <w:lvl w:ilvl="1">
      <w:start w:val="4"/>
      <w:numFmt w:val="decimal"/>
      <w:isLgl/>
      <w:lvlText w:val="%1.%2"/>
      <w:lvlJc w:val="left"/>
      <w:pPr>
        <w:ind w:left="2045" w:hanging="540"/>
      </w:pPr>
      <w:rPr>
        <w:rFonts w:hint="default"/>
        <w:i w:val="0"/>
        <w:color w:val="auto"/>
      </w:rPr>
    </w:lvl>
    <w:lvl w:ilvl="2">
      <w:start w:val="10"/>
      <w:numFmt w:val="decimal"/>
      <w:isLgl/>
      <w:lvlText w:val="%1.%2.%3"/>
      <w:lvlJc w:val="left"/>
      <w:pPr>
        <w:ind w:left="2225" w:hanging="720"/>
      </w:pPr>
      <w:rPr>
        <w:rFonts w:hint="default"/>
        <w:b/>
        <w:bCs/>
        <w:i w:val="0"/>
        <w:color w:val="auto"/>
      </w:rPr>
    </w:lvl>
    <w:lvl w:ilvl="3">
      <w:start w:val="1"/>
      <w:numFmt w:val="decimal"/>
      <w:isLgl/>
      <w:lvlText w:val="%1.%2.%3.%4"/>
      <w:lvlJc w:val="left"/>
      <w:pPr>
        <w:ind w:left="2225" w:hanging="720"/>
      </w:pPr>
      <w:rPr>
        <w:rFonts w:hint="default"/>
        <w:i w:val="0"/>
        <w:color w:val="auto"/>
      </w:rPr>
    </w:lvl>
    <w:lvl w:ilvl="4">
      <w:start w:val="1"/>
      <w:numFmt w:val="decimal"/>
      <w:isLgl/>
      <w:lvlText w:val="%1.%2.%3.%4.%5"/>
      <w:lvlJc w:val="left"/>
      <w:pPr>
        <w:ind w:left="2585" w:hanging="1080"/>
      </w:pPr>
      <w:rPr>
        <w:rFonts w:hint="default"/>
        <w:i w:val="0"/>
        <w:color w:val="auto"/>
      </w:rPr>
    </w:lvl>
    <w:lvl w:ilvl="5">
      <w:start w:val="1"/>
      <w:numFmt w:val="decimal"/>
      <w:isLgl/>
      <w:lvlText w:val="%1.%2.%3.%4.%5.%6"/>
      <w:lvlJc w:val="left"/>
      <w:pPr>
        <w:ind w:left="2585" w:hanging="1080"/>
      </w:pPr>
      <w:rPr>
        <w:rFonts w:hint="default"/>
        <w:i w:val="0"/>
        <w:color w:val="auto"/>
      </w:rPr>
    </w:lvl>
    <w:lvl w:ilvl="6">
      <w:start w:val="1"/>
      <w:numFmt w:val="decimal"/>
      <w:isLgl/>
      <w:lvlText w:val="%1.%2.%3.%4.%5.%6.%7"/>
      <w:lvlJc w:val="left"/>
      <w:pPr>
        <w:ind w:left="2945" w:hanging="1440"/>
      </w:pPr>
      <w:rPr>
        <w:rFonts w:hint="default"/>
        <w:i w:val="0"/>
        <w:color w:val="auto"/>
      </w:rPr>
    </w:lvl>
    <w:lvl w:ilvl="7">
      <w:start w:val="1"/>
      <w:numFmt w:val="decimal"/>
      <w:isLgl/>
      <w:lvlText w:val="%1.%2.%3.%4.%5.%6.%7.%8"/>
      <w:lvlJc w:val="left"/>
      <w:pPr>
        <w:ind w:left="2945" w:hanging="1440"/>
      </w:pPr>
      <w:rPr>
        <w:rFonts w:hint="default"/>
        <w:i w:val="0"/>
        <w:color w:val="auto"/>
      </w:rPr>
    </w:lvl>
    <w:lvl w:ilvl="8">
      <w:start w:val="1"/>
      <w:numFmt w:val="decimal"/>
      <w:isLgl/>
      <w:lvlText w:val="%1.%2.%3.%4.%5.%6.%7.%8.%9"/>
      <w:lvlJc w:val="left"/>
      <w:pPr>
        <w:ind w:left="2945" w:hanging="1440"/>
      </w:pPr>
      <w:rPr>
        <w:rFonts w:hint="default"/>
        <w:i w:val="0"/>
        <w:color w:val="auto"/>
      </w:rPr>
    </w:lvl>
  </w:abstractNum>
  <w:abstractNum w:abstractNumId="38" w15:restartNumberingAfterBreak="0">
    <w:nsid w:val="4EAF49A8"/>
    <w:multiLevelType w:val="hybridMultilevel"/>
    <w:tmpl w:val="59E29E2C"/>
    <w:lvl w:ilvl="0" w:tplc="5CA22B84">
      <w:start w:val="1"/>
      <w:numFmt w:val="lowerLetter"/>
      <w:suff w:val="nothing"/>
      <w:lvlText w:val="%1)"/>
      <w:lvlJc w:val="left"/>
      <w:pPr>
        <w:ind w:left="1146" w:hanging="360"/>
      </w:pPr>
      <w:rPr>
        <w:rFonts w:hint="default"/>
        <w:b/>
        <w:bCs/>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39" w15:restartNumberingAfterBreak="0">
    <w:nsid w:val="4F3A1B9B"/>
    <w:multiLevelType w:val="multilevel"/>
    <w:tmpl w:val="0C2E81D4"/>
    <w:lvl w:ilvl="0">
      <w:start w:val="8"/>
      <w:numFmt w:val="decimal"/>
      <w:lvlText w:val="%1"/>
      <w:lvlJc w:val="left"/>
      <w:pPr>
        <w:ind w:left="435" w:hanging="435"/>
      </w:pPr>
      <w:rPr>
        <w:rFonts w:hint="default"/>
      </w:rPr>
    </w:lvl>
    <w:lvl w:ilvl="1">
      <w:start w:val="2"/>
      <w:numFmt w:val="decimal"/>
      <w:suff w:val="space"/>
      <w:lvlText w:val="%1.%2"/>
      <w:lvlJc w:val="left"/>
      <w:pPr>
        <w:ind w:left="435" w:hanging="435"/>
      </w:pPr>
      <w:rPr>
        <w:rFonts w:hint="default"/>
        <w:b/>
        <w:bCs/>
      </w:rPr>
    </w:lvl>
    <w:lvl w:ilvl="2">
      <w:start w:val="2"/>
      <w:numFmt w:val="decimal"/>
      <w:suff w:val="space"/>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69142E0"/>
    <w:multiLevelType w:val="multilevel"/>
    <w:tmpl w:val="511ABBBE"/>
    <w:lvl w:ilvl="0">
      <w:start w:val="12"/>
      <w:numFmt w:val="decimal"/>
      <w:lvlText w:val="%1."/>
      <w:lvlJc w:val="left"/>
      <w:pPr>
        <w:ind w:left="435" w:hanging="435"/>
      </w:pPr>
      <w:rPr>
        <w:rFonts w:hint="default"/>
      </w:rPr>
    </w:lvl>
    <w:lvl w:ilvl="1">
      <w:start w:val="5"/>
      <w:numFmt w:val="decimal"/>
      <w:lvlText w:val="%1.%2."/>
      <w:lvlJc w:val="left"/>
      <w:pPr>
        <w:ind w:left="205" w:hanging="435"/>
      </w:pPr>
      <w:rPr>
        <w:rFonts w:hint="default"/>
        <w:b/>
        <w:bCs/>
      </w:rPr>
    </w:lvl>
    <w:lvl w:ilvl="2">
      <w:start w:val="1"/>
      <w:numFmt w:val="decimal"/>
      <w:lvlText w:val="%1.%2.%3."/>
      <w:lvlJc w:val="left"/>
      <w:pPr>
        <w:ind w:left="260" w:hanging="720"/>
      </w:pPr>
      <w:rPr>
        <w:rFonts w:hint="default"/>
      </w:rPr>
    </w:lvl>
    <w:lvl w:ilvl="3">
      <w:start w:val="1"/>
      <w:numFmt w:val="decimal"/>
      <w:lvlText w:val="%1.%2.%3.%4."/>
      <w:lvlJc w:val="left"/>
      <w:pPr>
        <w:ind w:left="30" w:hanging="720"/>
      </w:pPr>
      <w:rPr>
        <w:rFonts w:hint="default"/>
      </w:rPr>
    </w:lvl>
    <w:lvl w:ilvl="4">
      <w:start w:val="1"/>
      <w:numFmt w:val="decimal"/>
      <w:lvlText w:val="%1.%2.%3.%4.%5."/>
      <w:lvlJc w:val="left"/>
      <w:pPr>
        <w:ind w:left="160" w:hanging="1080"/>
      </w:pPr>
      <w:rPr>
        <w:rFonts w:hint="default"/>
      </w:rPr>
    </w:lvl>
    <w:lvl w:ilvl="5">
      <w:start w:val="1"/>
      <w:numFmt w:val="decimal"/>
      <w:lvlText w:val="%1.%2.%3.%4.%5.%6."/>
      <w:lvlJc w:val="left"/>
      <w:pPr>
        <w:ind w:left="-70" w:hanging="1080"/>
      </w:pPr>
      <w:rPr>
        <w:rFonts w:hint="default"/>
      </w:rPr>
    </w:lvl>
    <w:lvl w:ilvl="6">
      <w:start w:val="1"/>
      <w:numFmt w:val="decimal"/>
      <w:lvlText w:val="%1.%2.%3.%4.%5.%6.%7."/>
      <w:lvlJc w:val="left"/>
      <w:pPr>
        <w:ind w:left="60" w:hanging="1440"/>
      </w:pPr>
      <w:rPr>
        <w:rFonts w:hint="default"/>
      </w:rPr>
    </w:lvl>
    <w:lvl w:ilvl="7">
      <w:start w:val="1"/>
      <w:numFmt w:val="decimal"/>
      <w:lvlText w:val="%1.%2.%3.%4.%5.%6.%7.%8."/>
      <w:lvlJc w:val="left"/>
      <w:pPr>
        <w:ind w:left="-170" w:hanging="1440"/>
      </w:pPr>
      <w:rPr>
        <w:rFonts w:hint="default"/>
      </w:rPr>
    </w:lvl>
    <w:lvl w:ilvl="8">
      <w:start w:val="1"/>
      <w:numFmt w:val="decimal"/>
      <w:lvlText w:val="%1.%2.%3.%4.%5.%6.%7.%8.%9."/>
      <w:lvlJc w:val="left"/>
      <w:pPr>
        <w:ind w:left="-40" w:hanging="1800"/>
      </w:pPr>
      <w:rPr>
        <w:rFonts w:hint="default"/>
      </w:rPr>
    </w:lvl>
  </w:abstractNum>
  <w:abstractNum w:abstractNumId="41" w15:restartNumberingAfterBreak="0">
    <w:nsid w:val="5767545C"/>
    <w:multiLevelType w:val="multilevel"/>
    <w:tmpl w:val="D730F6BA"/>
    <w:lvl w:ilvl="0">
      <w:start w:val="17"/>
      <w:numFmt w:val="decimal"/>
      <w:lvlText w:val="%1."/>
      <w:lvlJc w:val="left"/>
      <w:pPr>
        <w:ind w:left="435" w:hanging="435"/>
      </w:pPr>
      <w:rPr>
        <w:rFonts w:hint="default"/>
      </w:rPr>
    </w:lvl>
    <w:lvl w:ilvl="1">
      <w:start w:val="1"/>
      <w:numFmt w:val="decimal"/>
      <w:suff w:val="space"/>
      <w:lvlText w:val="%1.%2."/>
      <w:lvlJc w:val="left"/>
      <w:pPr>
        <w:ind w:left="435" w:hanging="435"/>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8B561A7"/>
    <w:multiLevelType w:val="multilevel"/>
    <w:tmpl w:val="A53EE004"/>
    <w:lvl w:ilvl="0">
      <w:start w:val="6"/>
      <w:numFmt w:val="decimal"/>
      <w:lvlText w:val="%1"/>
      <w:lvlJc w:val="left"/>
      <w:pPr>
        <w:ind w:left="360" w:hanging="360"/>
      </w:pPr>
      <w:rPr>
        <w:rFonts w:hint="default"/>
        <w:b w:val="0"/>
      </w:rPr>
    </w:lvl>
    <w:lvl w:ilvl="1">
      <w:start w:val="1"/>
      <w:numFmt w:val="decimal"/>
      <w:suff w:val="space"/>
      <w:lvlText w:val="%1.%2"/>
      <w:lvlJc w:val="left"/>
      <w:pPr>
        <w:ind w:left="360" w:hanging="360"/>
      </w:pPr>
      <w:rPr>
        <w:rFonts w:hint="default"/>
        <w:b/>
        <w:bCs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43" w15:restartNumberingAfterBreak="0">
    <w:nsid w:val="5A177B75"/>
    <w:multiLevelType w:val="hybridMultilevel"/>
    <w:tmpl w:val="BDCA9C7E"/>
    <w:lvl w:ilvl="0" w:tplc="26840F8C">
      <w:start w:val="1"/>
      <w:numFmt w:val="lowerLetter"/>
      <w:lvlText w:val="%1)"/>
      <w:lvlJc w:val="left"/>
      <w:pPr>
        <w:ind w:left="142" w:hanging="240"/>
      </w:pPr>
      <w:rPr>
        <w:rFonts w:asciiTheme="minorHAnsi" w:eastAsia="Times New Roman" w:hAnsiTheme="minorHAnsi" w:cstheme="minorHAnsi" w:hint="default"/>
        <w:b/>
        <w:bCs/>
        <w:spacing w:val="-1"/>
        <w:w w:val="100"/>
        <w:sz w:val="22"/>
        <w:szCs w:val="22"/>
        <w:lang w:val="pt-PT" w:eastAsia="en-US" w:bidi="ar-SA"/>
      </w:rPr>
    </w:lvl>
    <w:lvl w:ilvl="1" w:tplc="DE36489C">
      <w:numFmt w:val="bullet"/>
      <w:lvlText w:val="•"/>
      <w:lvlJc w:val="left"/>
      <w:pPr>
        <w:ind w:left="1072" w:hanging="240"/>
      </w:pPr>
      <w:rPr>
        <w:rFonts w:hint="default"/>
        <w:lang w:val="pt-PT" w:eastAsia="en-US" w:bidi="ar-SA"/>
      </w:rPr>
    </w:lvl>
    <w:lvl w:ilvl="2" w:tplc="EDFEF00A">
      <w:numFmt w:val="bullet"/>
      <w:lvlText w:val="•"/>
      <w:lvlJc w:val="left"/>
      <w:pPr>
        <w:ind w:left="2005" w:hanging="240"/>
      </w:pPr>
      <w:rPr>
        <w:rFonts w:hint="default"/>
        <w:lang w:val="pt-PT" w:eastAsia="en-US" w:bidi="ar-SA"/>
      </w:rPr>
    </w:lvl>
    <w:lvl w:ilvl="3" w:tplc="2E109396">
      <w:numFmt w:val="bullet"/>
      <w:lvlText w:val="•"/>
      <w:lvlJc w:val="left"/>
      <w:pPr>
        <w:ind w:left="2937" w:hanging="240"/>
      </w:pPr>
      <w:rPr>
        <w:rFonts w:hint="default"/>
        <w:lang w:val="pt-PT" w:eastAsia="en-US" w:bidi="ar-SA"/>
      </w:rPr>
    </w:lvl>
    <w:lvl w:ilvl="4" w:tplc="5A6C5BD4">
      <w:numFmt w:val="bullet"/>
      <w:lvlText w:val="•"/>
      <w:lvlJc w:val="left"/>
      <w:pPr>
        <w:ind w:left="3870" w:hanging="240"/>
      </w:pPr>
      <w:rPr>
        <w:rFonts w:hint="default"/>
        <w:lang w:val="pt-PT" w:eastAsia="en-US" w:bidi="ar-SA"/>
      </w:rPr>
    </w:lvl>
    <w:lvl w:ilvl="5" w:tplc="595E0360">
      <w:numFmt w:val="bullet"/>
      <w:lvlText w:val="•"/>
      <w:lvlJc w:val="left"/>
      <w:pPr>
        <w:ind w:left="4803" w:hanging="240"/>
      </w:pPr>
      <w:rPr>
        <w:rFonts w:hint="default"/>
        <w:lang w:val="pt-PT" w:eastAsia="en-US" w:bidi="ar-SA"/>
      </w:rPr>
    </w:lvl>
    <w:lvl w:ilvl="6" w:tplc="EC1CAB34">
      <w:numFmt w:val="bullet"/>
      <w:lvlText w:val="•"/>
      <w:lvlJc w:val="left"/>
      <w:pPr>
        <w:ind w:left="5735" w:hanging="240"/>
      </w:pPr>
      <w:rPr>
        <w:rFonts w:hint="default"/>
        <w:lang w:val="pt-PT" w:eastAsia="en-US" w:bidi="ar-SA"/>
      </w:rPr>
    </w:lvl>
    <w:lvl w:ilvl="7" w:tplc="7D521DAE">
      <w:numFmt w:val="bullet"/>
      <w:lvlText w:val="•"/>
      <w:lvlJc w:val="left"/>
      <w:pPr>
        <w:ind w:left="6668" w:hanging="240"/>
      </w:pPr>
      <w:rPr>
        <w:rFonts w:hint="default"/>
        <w:lang w:val="pt-PT" w:eastAsia="en-US" w:bidi="ar-SA"/>
      </w:rPr>
    </w:lvl>
    <w:lvl w:ilvl="8" w:tplc="06E268EE">
      <w:numFmt w:val="bullet"/>
      <w:lvlText w:val="•"/>
      <w:lvlJc w:val="left"/>
      <w:pPr>
        <w:ind w:left="7601" w:hanging="240"/>
      </w:pPr>
      <w:rPr>
        <w:rFonts w:hint="default"/>
        <w:lang w:val="pt-PT" w:eastAsia="en-US" w:bidi="ar-SA"/>
      </w:rPr>
    </w:lvl>
  </w:abstractNum>
  <w:abstractNum w:abstractNumId="44" w15:restartNumberingAfterBreak="0">
    <w:nsid w:val="5C4C13EB"/>
    <w:multiLevelType w:val="multilevel"/>
    <w:tmpl w:val="A0F43764"/>
    <w:lvl w:ilvl="0">
      <w:start w:val="27"/>
      <w:numFmt w:val="decimal"/>
      <w:lvlText w:val="%1"/>
      <w:lvlJc w:val="left"/>
      <w:pPr>
        <w:ind w:left="375" w:hanging="375"/>
      </w:pPr>
      <w:rPr>
        <w:rFonts w:hint="default"/>
      </w:rPr>
    </w:lvl>
    <w:lvl w:ilvl="1">
      <w:start w:val="1"/>
      <w:numFmt w:val="decimal"/>
      <w:lvlText w:val="%1.%2"/>
      <w:lvlJc w:val="left"/>
      <w:pPr>
        <w:ind w:left="1515" w:hanging="375"/>
      </w:pPr>
      <w:rPr>
        <w:rFonts w:hint="default"/>
        <w:b/>
        <w:bCs/>
      </w:rPr>
    </w:lvl>
    <w:lvl w:ilvl="2">
      <w:start w:val="1"/>
      <w:numFmt w:val="decimal"/>
      <w:lvlText w:val="%1.%2.%3"/>
      <w:lvlJc w:val="left"/>
      <w:pPr>
        <w:ind w:left="3000" w:hanging="720"/>
      </w:pPr>
      <w:rPr>
        <w:rFonts w:hint="default"/>
      </w:rPr>
    </w:lvl>
    <w:lvl w:ilvl="3">
      <w:start w:val="1"/>
      <w:numFmt w:val="decimal"/>
      <w:lvlText w:val="%1.%2.%3.%4"/>
      <w:lvlJc w:val="left"/>
      <w:pPr>
        <w:ind w:left="4140" w:hanging="72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6780" w:hanging="108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420" w:hanging="1440"/>
      </w:pPr>
      <w:rPr>
        <w:rFonts w:hint="default"/>
      </w:rPr>
    </w:lvl>
    <w:lvl w:ilvl="8">
      <w:start w:val="1"/>
      <w:numFmt w:val="decimal"/>
      <w:lvlText w:val="%1.%2.%3.%4.%5.%6.%7.%8.%9"/>
      <w:lvlJc w:val="left"/>
      <w:pPr>
        <w:ind w:left="10560" w:hanging="1440"/>
      </w:pPr>
      <w:rPr>
        <w:rFonts w:hint="default"/>
      </w:rPr>
    </w:lvl>
  </w:abstractNum>
  <w:abstractNum w:abstractNumId="45" w15:restartNumberingAfterBreak="0">
    <w:nsid w:val="5C6021FA"/>
    <w:multiLevelType w:val="hybridMultilevel"/>
    <w:tmpl w:val="41A23000"/>
    <w:lvl w:ilvl="0" w:tplc="0D5CDF28">
      <w:start w:val="1"/>
      <w:numFmt w:val="lowerLetter"/>
      <w:suff w:val="nothing"/>
      <w:lvlText w:val="%1)"/>
      <w:lvlJc w:val="left"/>
      <w:pPr>
        <w:ind w:left="1865"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60EF7292"/>
    <w:multiLevelType w:val="multilevel"/>
    <w:tmpl w:val="C39E00DE"/>
    <w:lvl w:ilvl="0">
      <w:start w:val="14"/>
      <w:numFmt w:val="decimal"/>
      <w:lvlText w:val="%1."/>
      <w:lvlJc w:val="left"/>
      <w:pPr>
        <w:ind w:left="435" w:hanging="435"/>
      </w:pPr>
      <w:rPr>
        <w:rFonts w:hint="default"/>
      </w:rPr>
    </w:lvl>
    <w:lvl w:ilvl="1">
      <w:start w:val="1"/>
      <w:numFmt w:val="decimal"/>
      <w:suff w:val="space"/>
      <w:lvlText w:val="%1.%2."/>
      <w:lvlJc w:val="left"/>
      <w:pPr>
        <w:ind w:left="435" w:hanging="435"/>
      </w:pPr>
      <w:rPr>
        <w:rFonts w:hint="default"/>
        <w:b/>
        <w:bCs/>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10836F3"/>
    <w:multiLevelType w:val="multilevel"/>
    <w:tmpl w:val="97D8B2DC"/>
    <w:lvl w:ilvl="0">
      <w:start w:val="23"/>
      <w:numFmt w:val="decimal"/>
      <w:lvlText w:val="%1."/>
      <w:lvlJc w:val="left"/>
      <w:pPr>
        <w:ind w:left="435" w:hanging="435"/>
      </w:pPr>
      <w:rPr>
        <w:rFonts w:hint="default"/>
      </w:rPr>
    </w:lvl>
    <w:lvl w:ilvl="1">
      <w:start w:val="1"/>
      <w:numFmt w:val="decimal"/>
      <w:lvlText w:val="%1.%2."/>
      <w:lvlJc w:val="left"/>
      <w:pPr>
        <w:ind w:left="1575" w:hanging="435"/>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140" w:hanging="72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6780" w:hanging="108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420" w:hanging="1440"/>
      </w:pPr>
      <w:rPr>
        <w:rFonts w:hint="default"/>
      </w:rPr>
    </w:lvl>
    <w:lvl w:ilvl="8">
      <w:start w:val="1"/>
      <w:numFmt w:val="decimal"/>
      <w:lvlText w:val="%1.%2.%3.%4.%5.%6.%7.%8.%9."/>
      <w:lvlJc w:val="left"/>
      <w:pPr>
        <w:ind w:left="10920" w:hanging="1800"/>
      </w:pPr>
      <w:rPr>
        <w:rFonts w:hint="default"/>
      </w:rPr>
    </w:lvl>
  </w:abstractNum>
  <w:abstractNum w:abstractNumId="48" w15:restartNumberingAfterBreak="0">
    <w:nsid w:val="61DD361E"/>
    <w:multiLevelType w:val="multilevel"/>
    <w:tmpl w:val="81646F64"/>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ascii="Arial" w:hAnsi="Arial" w:cs="Arial" w:hint="default"/>
        <w:b w:val="0"/>
        <w:i w:val="0"/>
        <w:color w:val="auto"/>
        <w:sz w:val="20"/>
        <w:szCs w:val="20"/>
      </w:rPr>
    </w:lvl>
    <w:lvl w:ilvl="2">
      <w:start w:val="1"/>
      <w:numFmt w:val="decimal"/>
      <w:suff w:val="space"/>
      <w:lvlText w:val="%1.%2.%3."/>
      <w:lvlJc w:val="left"/>
      <w:pPr>
        <w:ind w:left="1135" w:firstLine="0"/>
      </w:pPr>
      <w:rPr>
        <w:rFonts w:hint="default"/>
        <w:b w:val="0"/>
        <w:i w:val="0"/>
        <w:color w:val="auto"/>
        <w:sz w:val="20"/>
        <w:szCs w:val="20"/>
      </w:rPr>
    </w:lvl>
    <w:lvl w:ilvl="3">
      <w:start w:val="1"/>
      <w:numFmt w:val="decimal"/>
      <w:suff w:val="space"/>
      <w:lvlText w:val="%1.%2.%3.%4."/>
      <w:lvlJc w:val="left"/>
      <w:pPr>
        <w:ind w:left="1985" w:firstLine="0"/>
      </w:pPr>
      <w:rPr>
        <w:rFonts w:hint="default"/>
        <w:b w:val="0"/>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15:restartNumberingAfterBreak="0">
    <w:nsid w:val="625C35BF"/>
    <w:multiLevelType w:val="multilevel"/>
    <w:tmpl w:val="D01C3EE2"/>
    <w:lvl w:ilvl="0">
      <w:start w:val="19"/>
      <w:numFmt w:val="decimal"/>
      <w:lvlText w:val="%1."/>
      <w:lvlJc w:val="left"/>
      <w:pPr>
        <w:ind w:left="720" w:hanging="360"/>
      </w:pPr>
      <w:rPr>
        <w:rFonts w:hint="default"/>
      </w:rPr>
    </w:lvl>
    <w:lvl w:ilvl="1">
      <w:start w:val="1"/>
      <w:numFmt w:val="decimal"/>
      <w:isLgl/>
      <w:lvlText w:val="%1.%2"/>
      <w:lvlJc w:val="left"/>
      <w:pPr>
        <w:ind w:left="735" w:hanging="375"/>
      </w:pPr>
      <w:rPr>
        <w:rFonts w:hint="default"/>
        <w:b/>
        <w:bCs/>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0" w15:restartNumberingAfterBreak="0">
    <w:nsid w:val="65035FC2"/>
    <w:multiLevelType w:val="hybridMultilevel"/>
    <w:tmpl w:val="623E47C4"/>
    <w:lvl w:ilvl="0" w:tplc="A79ED7F6">
      <w:start w:val="1"/>
      <w:numFmt w:val="upperRoman"/>
      <w:lvlText w:val="%1 - "/>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651945DA"/>
    <w:multiLevelType w:val="hybridMultilevel"/>
    <w:tmpl w:val="24B0E6E4"/>
    <w:lvl w:ilvl="0" w:tplc="B9A68F1E">
      <w:start w:val="3"/>
      <w:numFmt w:val="lowerLetter"/>
      <w:suff w:val="nothing"/>
      <w:lvlText w:val="%1)"/>
      <w:lvlJc w:val="left"/>
      <w:pPr>
        <w:ind w:left="0" w:firstLine="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67211B8D"/>
    <w:multiLevelType w:val="multilevel"/>
    <w:tmpl w:val="748A720C"/>
    <w:lvl w:ilvl="0">
      <w:start w:val="1"/>
      <w:numFmt w:val="decimal"/>
      <w:suff w:val="nothing"/>
      <w:lvlText w:val="%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3" w15:restartNumberingAfterBreak="0">
    <w:nsid w:val="6FEF051D"/>
    <w:multiLevelType w:val="multilevel"/>
    <w:tmpl w:val="022E01E6"/>
    <w:lvl w:ilvl="0">
      <w:start w:val="8"/>
      <w:numFmt w:val="decimal"/>
      <w:lvlText w:val="%1"/>
      <w:lvlJc w:val="left"/>
      <w:pPr>
        <w:ind w:left="360" w:hanging="360"/>
      </w:pPr>
      <w:rPr>
        <w:rFonts w:hint="default"/>
      </w:rPr>
    </w:lvl>
    <w:lvl w:ilvl="1">
      <w:start w:val="1"/>
      <w:numFmt w:val="decimal"/>
      <w:suff w:val="space"/>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74466F3F"/>
    <w:multiLevelType w:val="multilevel"/>
    <w:tmpl w:val="2908A4BE"/>
    <w:lvl w:ilvl="0">
      <w:start w:val="25"/>
      <w:numFmt w:val="decimal"/>
      <w:lvlText w:val="%1."/>
      <w:lvlJc w:val="left"/>
      <w:pPr>
        <w:ind w:left="435" w:hanging="435"/>
      </w:pPr>
      <w:rPr>
        <w:rFonts w:hint="default"/>
      </w:rPr>
    </w:lvl>
    <w:lvl w:ilvl="1">
      <w:start w:val="1"/>
      <w:numFmt w:val="decimal"/>
      <w:lvlText w:val="%1.%2."/>
      <w:lvlJc w:val="left"/>
      <w:pPr>
        <w:ind w:left="435" w:hanging="435"/>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75A454C7"/>
    <w:multiLevelType w:val="multilevel"/>
    <w:tmpl w:val="F0DCD1D2"/>
    <w:lvl w:ilvl="0">
      <w:start w:val="19"/>
      <w:numFmt w:val="decimal"/>
      <w:lvlText w:val="%1."/>
      <w:lvlJc w:val="left"/>
      <w:pPr>
        <w:ind w:left="360" w:hanging="360"/>
      </w:pPr>
      <w:rPr>
        <w:rFonts w:hint="default"/>
      </w:rPr>
    </w:lvl>
    <w:lvl w:ilvl="1">
      <w:start w:val="1"/>
      <w:numFmt w:val="decimal"/>
      <w:lvlText w:val="%1.%2."/>
      <w:lvlJc w:val="left"/>
      <w:pPr>
        <w:ind w:left="792" w:hanging="432"/>
      </w:pPr>
      <w:rPr>
        <w:rFonts w:hint="default"/>
        <w:b w:val="0"/>
        <w:i w:val="0"/>
      </w:rPr>
    </w:lvl>
    <w:lvl w:ilvl="2">
      <w:start w:val="1"/>
      <w:numFmt w:val="lowerLetter"/>
      <w:suff w:val="nothing"/>
      <w:lvlText w:val="%3)"/>
      <w:lvlJc w:val="left"/>
      <w:pPr>
        <w:ind w:left="1224" w:hanging="504"/>
      </w:pPr>
      <w:rPr>
        <w:rFonts w:hint="default"/>
        <w:b/>
        <w:bCs/>
      </w:rPr>
    </w:lvl>
    <w:lvl w:ilvl="3">
      <w:start w:val="1"/>
      <w:numFmt w:val="decimal"/>
      <w:lvlText w:val="%4."/>
      <w:lvlJc w:val="left"/>
      <w:pPr>
        <w:ind w:left="1728" w:hanging="648"/>
      </w:pPr>
      <w:rPr>
        <w:rFonts w:ascii="Garamond" w:eastAsia="Times New Roman" w:hAnsi="Garamond" w:cs="Times New Roman"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763E070A"/>
    <w:multiLevelType w:val="hybridMultilevel"/>
    <w:tmpl w:val="848C74A4"/>
    <w:lvl w:ilvl="0" w:tplc="36BE89F6">
      <w:start w:val="1"/>
      <w:numFmt w:val="lowerLetter"/>
      <w:lvlText w:val="%1)"/>
      <w:lvlJc w:val="left"/>
      <w:pPr>
        <w:ind w:left="142" w:hanging="512"/>
      </w:pPr>
      <w:rPr>
        <w:rFonts w:asciiTheme="minorHAnsi" w:eastAsia="Times New Roman" w:hAnsiTheme="minorHAnsi" w:cstheme="minorHAnsi" w:hint="default"/>
        <w:b/>
        <w:bCs/>
        <w:w w:val="97"/>
        <w:sz w:val="22"/>
        <w:szCs w:val="22"/>
        <w:lang w:val="pt-PT" w:eastAsia="en-US" w:bidi="ar-SA"/>
      </w:rPr>
    </w:lvl>
    <w:lvl w:ilvl="1" w:tplc="0028641C">
      <w:numFmt w:val="bullet"/>
      <w:lvlText w:val="•"/>
      <w:lvlJc w:val="left"/>
      <w:pPr>
        <w:ind w:left="1072" w:hanging="512"/>
      </w:pPr>
      <w:rPr>
        <w:rFonts w:hint="default"/>
        <w:lang w:val="pt-PT" w:eastAsia="en-US" w:bidi="ar-SA"/>
      </w:rPr>
    </w:lvl>
    <w:lvl w:ilvl="2" w:tplc="DA7A0B52">
      <w:numFmt w:val="bullet"/>
      <w:lvlText w:val="•"/>
      <w:lvlJc w:val="left"/>
      <w:pPr>
        <w:ind w:left="2005" w:hanging="512"/>
      </w:pPr>
      <w:rPr>
        <w:rFonts w:hint="default"/>
        <w:lang w:val="pt-PT" w:eastAsia="en-US" w:bidi="ar-SA"/>
      </w:rPr>
    </w:lvl>
    <w:lvl w:ilvl="3" w:tplc="8C30B55C">
      <w:numFmt w:val="bullet"/>
      <w:lvlText w:val="•"/>
      <w:lvlJc w:val="left"/>
      <w:pPr>
        <w:ind w:left="2937" w:hanging="512"/>
      </w:pPr>
      <w:rPr>
        <w:rFonts w:hint="default"/>
        <w:lang w:val="pt-PT" w:eastAsia="en-US" w:bidi="ar-SA"/>
      </w:rPr>
    </w:lvl>
    <w:lvl w:ilvl="4" w:tplc="2C900262">
      <w:numFmt w:val="bullet"/>
      <w:lvlText w:val="•"/>
      <w:lvlJc w:val="left"/>
      <w:pPr>
        <w:ind w:left="3870" w:hanging="512"/>
      </w:pPr>
      <w:rPr>
        <w:rFonts w:hint="default"/>
        <w:lang w:val="pt-PT" w:eastAsia="en-US" w:bidi="ar-SA"/>
      </w:rPr>
    </w:lvl>
    <w:lvl w:ilvl="5" w:tplc="B0EE128E">
      <w:numFmt w:val="bullet"/>
      <w:lvlText w:val="•"/>
      <w:lvlJc w:val="left"/>
      <w:pPr>
        <w:ind w:left="4803" w:hanging="512"/>
      </w:pPr>
      <w:rPr>
        <w:rFonts w:hint="default"/>
        <w:lang w:val="pt-PT" w:eastAsia="en-US" w:bidi="ar-SA"/>
      </w:rPr>
    </w:lvl>
    <w:lvl w:ilvl="6" w:tplc="45B81F5A">
      <w:numFmt w:val="bullet"/>
      <w:lvlText w:val="•"/>
      <w:lvlJc w:val="left"/>
      <w:pPr>
        <w:ind w:left="5735" w:hanging="512"/>
      </w:pPr>
      <w:rPr>
        <w:rFonts w:hint="default"/>
        <w:lang w:val="pt-PT" w:eastAsia="en-US" w:bidi="ar-SA"/>
      </w:rPr>
    </w:lvl>
    <w:lvl w:ilvl="7" w:tplc="3126F124">
      <w:numFmt w:val="bullet"/>
      <w:lvlText w:val="•"/>
      <w:lvlJc w:val="left"/>
      <w:pPr>
        <w:ind w:left="6668" w:hanging="512"/>
      </w:pPr>
      <w:rPr>
        <w:rFonts w:hint="default"/>
        <w:lang w:val="pt-PT" w:eastAsia="en-US" w:bidi="ar-SA"/>
      </w:rPr>
    </w:lvl>
    <w:lvl w:ilvl="8" w:tplc="AE267810">
      <w:numFmt w:val="bullet"/>
      <w:lvlText w:val="•"/>
      <w:lvlJc w:val="left"/>
      <w:pPr>
        <w:ind w:left="7601" w:hanging="512"/>
      </w:pPr>
      <w:rPr>
        <w:rFonts w:hint="default"/>
        <w:lang w:val="pt-PT" w:eastAsia="en-US" w:bidi="ar-SA"/>
      </w:rPr>
    </w:lvl>
  </w:abstractNum>
  <w:abstractNum w:abstractNumId="57" w15:restartNumberingAfterBreak="0">
    <w:nsid w:val="76752CDA"/>
    <w:multiLevelType w:val="multilevel"/>
    <w:tmpl w:val="FF8AF17A"/>
    <w:lvl w:ilvl="0">
      <w:start w:val="11"/>
      <w:numFmt w:val="decimal"/>
      <w:lvlText w:val="%1"/>
      <w:lvlJc w:val="left"/>
      <w:pPr>
        <w:ind w:left="375" w:hanging="375"/>
      </w:pPr>
      <w:rPr>
        <w:rFonts w:hint="default"/>
      </w:rPr>
    </w:lvl>
    <w:lvl w:ilvl="1">
      <w:start w:val="8"/>
      <w:numFmt w:val="decimal"/>
      <w:lvlText w:val="%1.%2"/>
      <w:lvlJc w:val="left"/>
      <w:pPr>
        <w:ind w:left="0" w:firstLine="0"/>
      </w:pPr>
      <w:rPr>
        <w:rFonts w:hint="default"/>
        <w:b/>
        <w:bCs/>
      </w:rPr>
    </w:lvl>
    <w:lvl w:ilvl="2">
      <w:start w:val="1"/>
      <w:numFmt w:val="decimal"/>
      <w:lvlText w:val="%1.%2.%3"/>
      <w:lvlJc w:val="left"/>
      <w:pPr>
        <w:ind w:left="260" w:hanging="720"/>
      </w:pPr>
      <w:rPr>
        <w:rFonts w:hint="default"/>
        <w:b/>
        <w:bCs/>
      </w:rPr>
    </w:lvl>
    <w:lvl w:ilvl="3">
      <w:start w:val="1"/>
      <w:numFmt w:val="decimal"/>
      <w:lvlText w:val="%1.%2.%3.%4"/>
      <w:lvlJc w:val="left"/>
      <w:pPr>
        <w:ind w:left="30" w:hanging="720"/>
      </w:pPr>
      <w:rPr>
        <w:rFonts w:hint="default"/>
      </w:rPr>
    </w:lvl>
    <w:lvl w:ilvl="4">
      <w:start w:val="1"/>
      <w:numFmt w:val="decimal"/>
      <w:lvlText w:val="%1.%2.%3.%4.%5"/>
      <w:lvlJc w:val="left"/>
      <w:pPr>
        <w:ind w:left="160" w:hanging="1080"/>
      </w:pPr>
      <w:rPr>
        <w:rFonts w:hint="default"/>
      </w:rPr>
    </w:lvl>
    <w:lvl w:ilvl="5">
      <w:start w:val="1"/>
      <w:numFmt w:val="decimal"/>
      <w:lvlText w:val="%1.%2.%3.%4.%5.%6"/>
      <w:lvlJc w:val="left"/>
      <w:pPr>
        <w:ind w:left="-70" w:hanging="1080"/>
      </w:pPr>
      <w:rPr>
        <w:rFonts w:hint="default"/>
      </w:rPr>
    </w:lvl>
    <w:lvl w:ilvl="6">
      <w:start w:val="1"/>
      <w:numFmt w:val="decimal"/>
      <w:lvlText w:val="%1.%2.%3.%4.%5.%6.%7"/>
      <w:lvlJc w:val="left"/>
      <w:pPr>
        <w:ind w:left="60" w:hanging="1440"/>
      </w:pPr>
      <w:rPr>
        <w:rFonts w:hint="default"/>
      </w:rPr>
    </w:lvl>
    <w:lvl w:ilvl="7">
      <w:start w:val="1"/>
      <w:numFmt w:val="decimal"/>
      <w:lvlText w:val="%1.%2.%3.%4.%5.%6.%7.%8"/>
      <w:lvlJc w:val="left"/>
      <w:pPr>
        <w:ind w:left="-170" w:hanging="1440"/>
      </w:pPr>
      <w:rPr>
        <w:rFonts w:hint="default"/>
      </w:rPr>
    </w:lvl>
    <w:lvl w:ilvl="8">
      <w:start w:val="1"/>
      <w:numFmt w:val="decimal"/>
      <w:lvlText w:val="%1.%2.%3.%4.%5.%6.%7.%8.%9"/>
      <w:lvlJc w:val="left"/>
      <w:pPr>
        <w:ind w:left="-400" w:hanging="1440"/>
      </w:pPr>
      <w:rPr>
        <w:rFonts w:hint="default"/>
      </w:rPr>
    </w:lvl>
  </w:abstractNum>
  <w:abstractNum w:abstractNumId="58" w15:restartNumberingAfterBreak="0">
    <w:nsid w:val="77F42CB2"/>
    <w:multiLevelType w:val="multilevel"/>
    <w:tmpl w:val="B7A24BBA"/>
    <w:lvl w:ilvl="0">
      <w:start w:val="25"/>
      <w:numFmt w:val="decimal"/>
      <w:lvlText w:val="%1"/>
      <w:lvlJc w:val="left"/>
      <w:pPr>
        <w:ind w:left="375" w:hanging="375"/>
      </w:pPr>
      <w:rPr>
        <w:rFonts w:hint="default"/>
      </w:rPr>
    </w:lvl>
    <w:lvl w:ilvl="1">
      <w:start w:val="1"/>
      <w:numFmt w:val="decimal"/>
      <w:lvlText w:val="%1.%2"/>
      <w:lvlJc w:val="left"/>
      <w:pPr>
        <w:ind w:left="1515" w:hanging="375"/>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140" w:hanging="72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6780" w:hanging="108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420" w:hanging="1440"/>
      </w:pPr>
      <w:rPr>
        <w:rFonts w:hint="default"/>
      </w:rPr>
    </w:lvl>
    <w:lvl w:ilvl="8">
      <w:start w:val="1"/>
      <w:numFmt w:val="decimal"/>
      <w:lvlText w:val="%1.%2.%3.%4.%5.%6.%7.%8.%9"/>
      <w:lvlJc w:val="left"/>
      <w:pPr>
        <w:ind w:left="10560" w:hanging="1440"/>
      </w:pPr>
      <w:rPr>
        <w:rFonts w:hint="default"/>
      </w:rPr>
    </w:lvl>
  </w:abstractNum>
  <w:abstractNum w:abstractNumId="59" w15:restartNumberingAfterBreak="0">
    <w:nsid w:val="79200F6E"/>
    <w:multiLevelType w:val="hybridMultilevel"/>
    <w:tmpl w:val="B70A9D6E"/>
    <w:lvl w:ilvl="0" w:tplc="09881AEA">
      <w:start w:val="1"/>
      <w:numFmt w:val="lowerLetter"/>
      <w:suff w:val="nothing"/>
      <w:lvlText w:val="%1)"/>
      <w:lvlJc w:val="left"/>
      <w:pPr>
        <w:ind w:left="1146" w:hanging="360"/>
      </w:pPr>
      <w:rPr>
        <w:rFonts w:hint="default"/>
        <w:b/>
        <w:bCs/>
      </w:rPr>
    </w:lvl>
    <w:lvl w:ilvl="1" w:tplc="04160019" w:tentative="1">
      <w:start w:val="1"/>
      <w:numFmt w:val="lowerLetter"/>
      <w:lvlText w:val="%2."/>
      <w:lvlJc w:val="left"/>
      <w:pPr>
        <w:ind w:left="2156" w:hanging="360"/>
      </w:pPr>
    </w:lvl>
    <w:lvl w:ilvl="2" w:tplc="0416001B" w:tentative="1">
      <w:start w:val="1"/>
      <w:numFmt w:val="lowerRoman"/>
      <w:lvlText w:val="%3."/>
      <w:lvlJc w:val="right"/>
      <w:pPr>
        <w:ind w:left="2876" w:hanging="180"/>
      </w:pPr>
    </w:lvl>
    <w:lvl w:ilvl="3" w:tplc="0416000F" w:tentative="1">
      <w:start w:val="1"/>
      <w:numFmt w:val="decimal"/>
      <w:lvlText w:val="%4."/>
      <w:lvlJc w:val="left"/>
      <w:pPr>
        <w:ind w:left="3596" w:hanging="360"/>
      </w:pPr>
    </w:lvl>
    <w:lvl w:ilvl="4" w:tplc="04160019" w:tentative="1">
      <w:start w:val="1"/>
      <w:numFmt w:val="lowerLetter"/>
      <w:lvlText w:val="%5."/>
      <w:lvlJc w:val="left"/>
      <w:pPr>
        <w:ind w:left="4316" w:hanging="360"/>
      </w:pPr>
    </w:lvl>
    <w:lvl w:ilvl="5" w:tplc="0416001B" w:tentative="1">
      <w:start w:val="1"/>
      <w:numFmt w:val="lowerRoman"/>
      <w:lvlText w:val="%6."/>
      <w:lvlJc w:val="right"/>
      <w:pPr>
        <w:ind w:left="5036" w:hanging="180"/>
      </w:pPr>
    </w:lvl>
    <w:lvl w:ilvl="6" w:tplc="0416000F" w:tentative="1">
      <w:start w:val="1"/>
      <w:numFmt w:val="decimal"/>
      <w:lvlText w:val="%7."/>
      <w:lvlJc w:val="left"/>
      <w:pPr>
        <w:ind w:left="5756" w:hanging="360"/>
      </w:pPr>
    </w:lvl>
    <w:lvl w:ilvl="7" w:tplc="04160019" w:tentative="1">
      <w:start w:val="1"/>
      <w:numFmt w:val="lowerLetter"/>
      <w:lvlText w:val="%8."/>
      <w:lvlJc w:val="left"/>
      <w:pPr>
        <w:ind w:left="6476" w:hanging="360"/>
      </w:pPr>
    </w:lvl>
    <w:lvl w:ilvl="8" w:tplc="0416001B" w:tentative="1">
      <w:start w:val="1"/>
      <w:numFmt w:val="lowerRoman"/>
      <w:lvlText w:val="%9."/>
      <w:lvlJc w:val="right"/>
      <w:pPr>
        <w:ind w:left="7196" w:hanging="180"/>
      </w:pPr>
    </w:lvl>
  </w:abstractNum>
  <w:abstractNum w:abstractNumId="60" w15:restartNumberingAfterBreak="0">
    <w:nsid w:val="7F7B5FC0"/>
    <w:multiLevelType w:val="hybridMultilevel"/>
    <w:tmpl w:val="F4E0CC98"/>
    <w:lvl w:ilvl="0" w:tplc="4ABC61B0">
      <w:start w:val="1"/>
      <w:numFmt w:val="lowerLetter"/>
      <w:suff w:val="nothing"/>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532573875">
    <w:abstractNumId w:val="43"/>
  </w:num>
  <w:num w:numId="2" w16cid:durableId="929394456">
    <w:abstractNumId w:val="20"/>
  </w:num>
  <w:num w:numId="3" w16cid:durableId="659309556">
    <w:abstractNumId w:val="56"/>
  </w:num>
  <w:num w:numId="4" w16cid:durableId="516113812">
    <w:abstractNumId w:val="22"/>
  </w:num>
  <w:num w:numId="5" w16cid:durableId="1787508626">
    <w:abstractNumId w:val="14"/>
  </w:num>
  <w:num w:numId="6" w16cid:durableId="1222519952">
    <w:abstractNumId w:val="25"/>
  </w:num>
  <w:num w:numId="7" w16cid:durableId="1040319183">
    <w:abstractNumId w:val="2"/>
  </w:num>
  <w:num w:numId="8" w16cid:durableId="1405756182">
    <w:abstractNumId w:val="30"/>
  </w:num>
  <w:num w:numId="9" w16cid:durableId="2047682796">
    <w:abstractNumId w:val="6"/>
  </w:num>
  <w:num w:numId="10" w16cid:durableId="1407220195">
    <w:abstractNumId w:val="37"/>
  </w:num>
  <w:num w:numId="11" w16cid:durableId="1206720858">
    <w:abstractNumId w:val="48"/>
  </w:num>
  <w:num w:numId="12" w16cid:durableId="1802772735">
    <w:abstractNumId w:val="13"/>
  </w:num>
  <w:num w:numId="13" w16cid:durableId="920288396">
    <w:abstractNumId w:val="59"/>
  </w:num>
  <w:num w:numId="14" w16cid:durableId="83188855">
    <w:abstractNumId w:val="38"/>
  </w:num>
  <w:num w:numId="15" w16cid:durableId="2145190819">
    <w:abstractNumId w:val="15"/>
  </w:num>
  <w:num w:numId="16" w16cid:durableId="1067844745">
    <w:abstractNumId w:val="55"/>
  </w:num>
  <w:num w:numId="17" w16cid:durableId="358360583">
    <w:abstractNumId w:val="50"/>
  </w:num>
  <w:num w:numId="18" w16cid:durableId="1882211057">
    <w:abstractNumId w:val="4"/>
  </w:num>
  <w:num w:numId="19" w16cid:durableId="1686249465">
    <w:abstractNumId w:val="27"/>
  </w:num>
  <w:num w:numId="20" w16cid:durableId="1480263045">
    <w:abstractNumId w:val="31"/>
  </w:num>
  <w:num w:numId="21" w16cid:durableId="1170146770">
    <w:abstractNumId w:val="3"/>
  </w:num>
  <w:num w:numId="22" w16cid:durableId="324557806">
    <w:abstractNumId w:val="52"/>
  </w:num>
  <w:num w:numId="23" w16cid:durableId="188416549">
    <w:abstractNumId w:val="28"/>
  </w:num>
  <w:num w:numId="24" w16cid:durableId="1799684686">
    <w:abstractNumId w:val="1"/>
  </w:num>
  <w:num w:numId="25" w16cid:durableId="874079293">
    <w:abstractNumId w:val="34"/>
  </w:num>
  <w:num w:numId="26" w16cid:durableId="153494651">
    <w:abstractNumId w:val="45"/>
  </w:num>
  <w:num w:numId="27" w16cid:durableId="1659848560">
    <w:abstractNumId w:val="35"/>
  </w:num>
  <w:num w:numId="28" w16cid:durableId="1981107219">
    <w:abstractNumId w:val="17"/>
  </w:num>
  <w:num w:numId="29" w16cid:durableId="866993029">
    <w:abstractNumId w:val="60"/>
  </w:num>
  <w:num w:numId="30" w16cid:durableId="908540905">
    <w:abstractNumId w:val="51"/>
  </w:num>
  <w:num w:numId="31" w16cid:durableId="1782799530">
    <w:abstractNumId w:val="32"/>
  </w:num>
  <w:num w:numId="32" w16cid:durableId="1079642482">
    <w:abstractNumId w:val="9"/>
  </w:num>
  <w:num w:numId="33" w16cid:durableId="809902765">
    <w:abstractNumId w:val="42"/>
  </w:num>
  <w:num w:numId="34" w16cid:durableId="1754231963">
    <w:abstractNumId w:val="5"/>
  </w:num>
  <w:num w:numId="35" w16cid:durableId="655452268">
    <w:abstractNumId w:val="53"/>
  </w:num>
  <w:num w:numId="36" w16cid:durableId="61756187">
    <w:abstractNumId w:val="39"/>
  </w:num>
  <w:num w:numId="37" w16cid:durableId="2132476918">
    <w:abstractNumId w:val="29"/>
  </w:num>
  <w:num w:numId="38" w16cid:durableId="133377664">
    <w:abstractNumId w:val="12"/>
  </w:num>
  <w:num w:numId="39" w16cid:durableId="2065134082">
    <w:abstractNumId w:val="16"/>
  </w:num>
  <w:num w:numId="40" w16cid:durableId="1383559790">
    <w:abstractNumId w:val="57"/>
  </w:num>
  <w:num w:numId="41" w16cid:durableId="25184084">
    <w:abstractNumId w:val="40"/>
  </w:num>
  <w:num w:numId="42" w16cid:durableId="1198274272">
    <w:abstractNumId w:val="21"/>
  </w:num>
  <w:num w:numId="43" w16cid:durableId="1970285627">
    <w:abstractNumId w:val="23"/>
  </w:num>
  <w:num w:numId="44" w16cid:durableId="587470861">
    <w:abstractNumId w:val="19"/>
  </w:num>
  <w:num w:numId="45" w16cid:durableId="373892020">
    <w:abstractNumId w:val="7"/>
  </w:num>
  <w:num w:numId="46" w16cid:durableId="1677345800">
    <w:abstractNumId w:val="33"/>
  </w:num>
  <w:num w:numId="47" w16cid:durableId="2130392842">
    <w:abstractNumId w:val="8"/>
  </w:num>
  <w:num w:numId="48" w16cid:durableId="837386167">
    <w:abstractNumId w:val="49"/>
  </w:num>
  <w:num w:numId="49" w16cid:durableId="927271966">
    <w:abstractNumId w:val="58"/>
  </w:num>
  <w:num w:numId="50" w16cid:durableId="554662730">
    <w:abstractNumId w:val="44"/>
  </w:num>
  <w:num w:numId="51" w16cid:durableId="2031486610">
    <w:abstractNumId w:val="11"/>
  </w:num>
  <w:num w:numId="52" w16cid:durableId="1655907947">
    <w:abstractNumId w:val="26"/>
  </w:num>
  <w:num w:numId="53" w16cid:durableId="1533108768">
    <w:abstractNumId w:val="24"/>
  </w:num>
  <w:num w:numId="54" w16cid:durableId="229774455">
    <w:abstractNumId w:val="0"/>
  </w:num>
  <w:num w:numId="55" w16cid:durableId="913471907">
    <w:abstractNumId w:val="10"/>
  </w:num>
  <w:num w:numId="56" w16cid:durableId="1527208568">
    <w:abstractNumId w:val="46"/>
  </w:num>
  <w:num w:numId="57" w16cid:durableId="738941319">
    <w:abstractNumId w:val="36"/>
  </w:num>
  <w:num w:numId="58" w16cid:durableId="1332021752">
    <w:abstractNumId w:val="41"/>
  </w:num>
  <w:num w:numId="59" w16cid:durableId="585386967">
    <w:abstractNumId w:val="47"/>
  </w:num>
  <w:num w:numId="60" w16cid:durableId="1863861269">
    <w:abstractNumId w:val="54"/>
  </w:num>
  <w:num w:numId="61" w16cid:durableId="1850875565">
    <w:abstractNumId w:val="1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0789"/>
    <w:rsid w:val="0000189D"/>
    <w:rsid w:val="00004A26"/>
    <w:rsid w:val="00004E0B"/>
    <w:rsid w:val="00006442"/>
    <w:rsid w:val="00013F2A"/>
    <w:rsid w:val="00016EBC"/>
    <w:rsid w:val="00022178"/>
    <w:rsid w:val="00024643"/>
    <w:rsid w:val="00024A1E"/>
    <w:rsid w:val="000263D8"/>
    <w:rsid w:val="0002719A"/>
    <w:rsid w:val="00034F00"/>
    <w:rsid w:val="00035BA9"/>
    <w:rsid w:val="00051236"/>
    <w:rsid w:val="00051621"/>
    <w:rsid w:val="00061D56"/>
    <w:rsid w:val="00063BC9"/>
    <w:rsid w:val="000655C8"/>
    <w:rsid w:val="0006590C"/>
    <w:rsid w:val="00070A15"/>
    <w:rsid w:val="000759D6"/>
    <w:rsid w:val="0008155B"/>
    <w:rsid w:val="000822F0"/>
    <w:rsid w:val="00082FE6"/>
    <w:rsid w:val="000946F0"/>
    <w:rsid w:val="00095066"/>
    <w:rsid w:val="00096168"/>
    <w:rsid w:val="00097623"/>
    <w:rsid w:val="000A00C4"/>
    <w:rsid w:val="000A305E"/>
    <w:rsid w:val="000A6E55"/>
    <w:rsid w:val="000C0AAF"/>
    <w:rsid w:val="000C37BB"/>
    <w:rsid w:val="000C4357"/>
    <w:rsid w:val="000C5143"/>
    <w:rsid w:val="000C514E"/>
    <w:rsid w:val="000C68D1"/>
    <w:rsid w:val="000C771E"/>
    <w:rsid w:val="000D0254"/>
    <w:rsid w:val="000D2582"/>
    <w:rsid w:val="000E0623"/>
    <w:rsid w:val="000E30D8"/>
    <w:rsid w:val="000E6396"/>
    <w:rsid w:val="000F2045"/>
    <w:rsid w:val="000F265A"/>
    <w:rsid w:val="000F56D1"/>
    <w:rsid w:val="000F5E4D"/>
    <w:rsid w:val="00104733"/>
    <w:rsid w:val="001053E4"/>
    <w:rsid w:val="00112ADD"/>
    <w:rsid w:val="0011338C"/>
    <w:rsid w:val="00114893"/>
    <w:rsid w:val="00117797"/>
    <w:rsid w:val="001205A3"/>
    <w:rsid w:val="00122A61"/>
    <w:rsid w:val="00131B96"/>
    <w:rsid w:val="0013436E"/>
    <w:rsid w:val="00137485"/>
    <w:rsid w:val="001407E3"/>
    <w:rsid w:val="001432F4"/>
    <w:rsid w:val="00145135"/>
    <w:rsid w:val="001454FB"/>
    <w:rsid w:val="0014728B"/>
    <w:rsid w:val="00147B3B"/>
    <w:rsid w:val="001508DC"/>
    <w:rsid w:val="001624A9"/>
    <w:rsid w:val="00163C64"/>
    <w:rsid w:val="001651FD"/>
    <w:rsid w:val="00167542"/>
    <w:rsid w:val="00185B48"/>
    <w:rsid w:val="00185C1F"/>
    <w:rsid w:val="00190751"/>
    <w:rsid w:val="00191D9F"/>
    <w:rsid w:val="00195DEE"/>
    <w:rsid w:val="0019612E"/>
    <w:rsid w:val="00196755"/>
    <w:rsid w:val="001975A0"/>
    <w:rsid w:val="001A2BAF"/>
    <w:rsid w:val="001A2D81"/>
    <w:rsid w:val="001A3058"/>
    <w:rsid w:val="001B429D"/>
    <w:rsid w:val="001D1D0E"/>
    <w:rsid w:val="001D599A"/>
    <w:rsid w:val="001E1231"/>
    <w:rsid w:val="001E1760"/>
    <w:rsid w:val="001E1C0D"/>
    <w:rsid w:val="001E72B0"/>
    <w:rsid w:val="001F036E"/>
    <w:rsid w:val="001F03CF"/>
    <w:rsid w:val="001F1BCE"/>
    <w:rsid w:val="001F1C3E"/>
    <w:rsid w:val="00200C08"/>
    <w:rsid w:val="00202CCE"/>
    <w:rsid w:val="00202CDA"/>
    <w:rsid w:val="00203C48"/>
    <w:rsid w:val="00205433"/>
    <w:rsid w:val="00211E84"/>
    <w:rsid w:val="00213FD7"/>
    <w:rsid w:val="00216380"/>
    <w:rsid w:val="002263B2"/>
    <w:rsid w:val="00231D82"/>
    <w:rsid w:val="002320D3"/>
    <w:rsid w:val="00235226"/>
    <w:rsid w:val="00241B6F"/>
    <w:rsid w:val="00255055"/>
    <w:rsid w:val="00267CA0"/>
    <w:rsid w:val="0027045F"/>
    <w:rsid w:val="002754DD"/>
    <w:rsid w:val="002772CF"/>
    <w:rsid w:val="00281941"/>
    <w:rsid w:val="00286544"/>
    <w:rsid w:val="002916B0"/>
    <w:rsid w:val="00293173"/>
    <w:rsid w:val="002A790F"/>
    <w:rsid w:val="002B216A"/>
    <w:rsid w:val="002B2442"/>
    <w:rsid w:val="002B450D"/>
    <w:rsid w:val="002C2C27"/>
    <w:rsid w:val="002C3B68"/>
    <w:rsid w:val="002C4DC8"/>
    <w:rsid w:val="002D11E0"/>
    <w:rsid w:val="002E30CE"/>
    <w:rsid w:val="002E3796"/>
    <w:rsid w:val="002F02FC"/>
    <w:rsid w:val="002F133D"/>
    <w:rsid w:val="002F1BF5"/>
    <w:rsid w:val="002F5D0B"/>
    <w:rsid w:val="00300902"/>
    <w:rsid w:val="00311184"/>
    <w:rsid w:val="0031492D"/>
    <w:rsid w:val="003161F2"/>
    <w:rsid w:val="00330C5B"/>
    <w:rsid w:val="003313F2"/>
    <w:rsid w:val="0033356C"/>
    <w:rsid w:val="003372CB"/>
    <w:rsid w:val="0034038C"/>
    <w:rsid w:val="00346741"/>
    <w:rsid w:val="003472ED"/>
    <w:rsid w:val="003510F9"/>
    <w:rsid w:val="00352EC8"/>
    <w:rsid w:val="0036079D"/>
    <w:rsid w:val="00372C27"/>
    <w:rsid w:val="00373F97"/>
    <w:rsid w:val="00376118"/>
    <w:rsid w:val="00377868"/>
    <w:rsid w:val="00377DC3"/>
    <w:rsid w:val="003802FB"/>
    <w:rsid w:val="003809C5"/>
    <w:rsid w:val="00380BE2"/>
    <w:rsid w:val="00385DE1"/>
    <w:rsid w:val="003861EB"/>
    <w:rsid w:val="00387A1D"/>
    <w:rsid w:val="0039367E"/>
    <w:rsid w:val="00394EF6"/>
    <w:rsid w:val="003960AB"/>
    <w:rsid w:val="003A1F82"/>
    <w:rsid w:val="003A2E79"/>
    <w:rsid w:val="003A3086"/>
    <w:rsid w:val="003B3BFA"/>
    <w:rsid w:val="003B47FE"/>
    <w:rsid w:val="003C3A04"/>
    <w:rsid w:val="003C69CA"/>
    <w:rsid w:val="003D08CE"/>
    <w:rsid w:val="003D409D"/>
    <w:rsid w:val="003E0115"/>
    <w:rsid w:val="003E2CE7"/>
    <w:rsid w:val="003E3C6A"/>
    <w:rsid w:val="003E6AFE"/>
    <w:rsid w:val="003F5E77"/>
    <w:rsid w:val="003F715D"/>
    <w:rsid w:val="004022AC"/>
    <w:rsid w:val="004156B4"/>
    <w:rsid w:val="00415C7C"/>
    <w:rsid w:val="004172A5"/>
    <w:rsid w:val="00417F7B"/>
    <w:rsid w:val="00420E05"/>
    <w:rsid w:val="004232CE"/>
    <w:rsid w:val="0042409C"/>
    <w:rsid w:val="00425EFC"/>
    <w:rsid w:val="00426E67"/>
    <w:rsid w:val="00430667"/>
    <w:rsid w:val="00432857"/>
    <w:rsid w:val="00434046"/>
    <w:rsid w:val="00434AA5"/>
    <w:rsid w:val="00434B41"/>
    <w:rsid w:val="0043534C"/>
    <w:rsid w:val="00435E6C"/>
    <w:rsid w:val="00437AD5"/>
    <w:rsid w:val="00443E8A"/>
    <w:rsid w:val="0044583E"/>
    <w:rsid w:val="00447184"/>
    <w:rsid w:val="0045561C"/>
    <w:rsid w:val="00461B50"/>
    <w:rsid w:val="0046561D"/>
    <w:rsid w:val="004742A9"/>
    <w:rsid w:val="004773DF"/>
    <w:rsid w:val="00483717"/>
    <w:rsid w:val="00485ADA"/>
    <w:rsid w:val="00497510"/>
    <w:rsid w:val="004A77A1"/>
    <w:rsid w:val="004B0A32"/>
    <w:rsid w:val="004B2D4B"/>
    <w:rsid w:val="004B5BA3"/>
    <w:rsid w:val="004B770F"/>
    <w:rsid w:val="004C3980"/>
    <w:rsid w:val="004C43D6"/>
    <w:rsid w:val="004C6C56"/>
    <w:rsid w:val="004D0C83"/>
    <w:rsid w:val="004E4450"/>
    <w:rsid w:val="004F0179"/>
    <w:rsid w:val="004F46D9"/>
    <w:rsid w:val="004F7121"/>
    <w:rsid w:val="00502927"/>
    <w:rsid w:val="00510CA2"/>
    <w:rsid w:val="00511867"/>
    <w:rsid w:val="00514C3E"/>
    <w:rsid w:val="005150EF"/>
    <w:rsid w:val="005154C1"/>
    <w:rsid w:val="005176FF"/>
    <w:rsid w:val="005209C1"/>
    <w:rsid w:val="00524490"/>
    <w:rsid w:val="00526B69"/>
    <w:rsid w:val="00527C93"/>
    <w:rsid w:val="005314F8"/>
    <w:rsid w:val="00537599"/>
    <w:rsid w:val="00542A70"/>
    <w:rsid w:val="00544B40"/>
    <w:rsid w:val="00544C5E"/>
    <w:rsid w:val="00546014"/>
    <w:rsid w:val="00551DD7"/>
    <w:rsid w:val="005529F9"/>
    <w:rsid w:val="00556A89"/>
    <w:rsid w:val="00560967"/>
    <w:rsid w:val="00560BB3"/>
    <w:rsid w:val="0056156E"/>
    <w:rsid w:val="00561E22"/>
    <w:rsid w:val="005734EE"/>
    <w:rsid w:val="005759C2"/>
    <w:rsid w:val="00577E8F"/>
    <w:rsid w:val="005802C7"/>
    <w:rsid w:val="0058279B"/>
    <w:rsid w:val="00583D47"/>
    <w:rsid w:val="0059371D"/>
    <w:rsid w:val="0059595A"/>
    <w:rsid w:val="00595A10"/>
    <w:rsid w:val="005A086B"/>
    <w:rsid w:val="005A62D9"/>
    <w:rsid w:val="005B4F95"/>
    <w:rsid w:val="005C1E54"/>
    <w:rsid w:val="005C2CCC"/>
    <w:rsid w:val="005D0CE9"/>
    <w:rsid w:val="005D1523"/>
    <w:rsid w:val="005E0A07"/>
    <w:rsid w:val="005E1A3A"/>
    <w:rsid w:val="005E3CCE"/>
    <w:rsid w:val="005E6D6C"/>
    <w:rsid w:val="005F1A6F"/>
    <w:rsid w:val="005F6EB5"/>
    <w:rsid w:val="0060106B"/>
    <w:rsid w:val="00604DEF"/>
    <w:rsid w:val="006143EB"/>
    <w:rsid w:val="00617B80"/>
    <w:rsid w:val="006203C3"/>
    <w:rsid w:val="006203DB"/>
    <w:rsid w:val="00620A6F"/>
    <w:rsid w:val="00623428"/>
    <w:rsid w:val="006308ED"/>
    <w:rsid w:val="00632C71"/>
    <w:rsid w:val="00633ACC"/>
    <w:rsid w:val="006466C1"/>
    <w:rsid w:val="006505CF"/>
    <w:rsid w:val="00650781"/>
    <w:rsid w:val="006561FC"/>
    <w:rsid w:val="00657F01"/>
    <w:rsid w:val="0066284C"/>
    <w:rsid w:val="00670870"/>
    <w:rsid w:val="00672BD5"/>
    <w:rsid w:val="00675D55"/>
    <w:rsid w:val="00680B87"/>
    <w:rsid w:val="00683E6F"/>
    <w:rsid w:val="0068513B"/>
    <w:rsid w:val="00691863"/>
    <w:rsid w:val="006974BE"/>
    <w:rsid w:val="00697DD9"/>
    <w:rsid w:val="006A7A67"/>
    <w:rsid w:val="006B18DC"/>
    <w:rsid w:val="006B1B8B"/>
    <w:rsid w:val="006B2854"/>
    <w:rsid w:val="006B4567"/>
    <w:rsid w:val="006B4BDD"/>
    <w:rsid w:val="006C2135"/>
    <w:rsid w:val="006C21DE"/>
    <w:rsid w:val="006C345E"/>
    <w:rsid w:val="006C3783"/>
    <w:rsid w:val="006C4024"/>
    <w:rsid w:val="006C5018"/>
    <w:rsid w:val="006C7FD5"/>
    <w:rsid w:val="006D047E"/>
    <w:rsid w:val="006D1E99"/>
    <w:rsid w:val="006D410A"/>
    <w:rsid w:val="006D63C0"/>
    <w:rsid w:val="006D7589"/>
    <w:rsid w:val="006E11F0"/>
    <w:rsid w:val="006E1CD1"/>
    <w:rsid w:val="006E363E"/>
    <w:rsid w:val="006E4F8A"/>
    <w:rsid w:val="006E5842"/>
    <w:rsid w:val="006E78EE"/>
    <w:rsid w:val="006F576C"/>
    <w:rsid w:val="00700EC1"/>
    <w:rsid w:val="007042EA"/>
    <w:rsid w:val="00706E04"/>
    <w:rsid w:val="00711E62"/>
    <w:rsid w:val="007228BA"/>
    <w:rsid w:val="00731234"/>
    <w:rsid w:val="007348F1"/>
    <w:rsid w:val="00735B1B"/>
    <w:rsid w:val="00736ACD"/>
    <w:rsid w:val="00741081"/>
    <w:rsid w:val="007449CB"/>
    <w:rsid w:val="00745E5B"/>
    <w:rsid w:val="00752A05"/>
    <w:rsid w:val="00753A34"/>
    <w:rsid w:val="00755B6C"/>
    <w:rsid w:val="007561DB"/>
    <w:rsid w:val="00756DAF"/>
    <w:rsid w:val="00757CAF"/>
    <w:rsid w:val="00757E0F"/>
    <w:rsid w:val="00767D87"/>
    <w:rsid w:val="007748C9"/>
    <w:rsid w:val="00780A1E"/>
    <w:rsid w:val="007916B8"/>
    <w:rsid w:val="0079276E"/>
    <w:rsid w:val="007A1776"/>
    <w:rsid w:val="007A46ED"/>
    <w:rsid w:val="007B4DFA"/>
    <w:rsid w:val="007B64A0"/>
    <w:rsid w:val="007C4654"/>
    <w:rsid w:val="007C64BF"/>
    <w:rsid w:val="007D7339"/>
    <w:rsid w:val="007D7490"/>
    <w:rsid w:val="007E1500"/>
    <w:rsid w:val="007E301A"/>
    <w:rsid w:val="007E6478"/>
    <w:rsid w:val="007F149F"/>
    <w:rsid w:val="007F49BD"/>
    <w:rsid w:val="007F66E1"/>
    <w:rsid w:val="0080017E"/>
    <w:rsid w:val="008036A3"/>
    <w:rsid w:val="00803C99"/>
    <w:rsid w:val="00805D9A"/>
    <w:rsid w:val="00806E67"/>
    <w:rsid w:val="00812A0B"/>
    <w:rsid w:val="00814878"/>
    <w:rsid w:val="008213BA"/>
    <w:rsid w:val="00823233"/>
    <w:rsid w:val="008232FF"/>
    <w:rsid w:val="0082799D"/>
    <w:rsid w:val="00832B79"/>
    <w:rsid w:val="00832D33"/>
    <w:rsid w:val="008345E4"/>
    <w:rsid w:val="00834BCE"/>
    <w:rsid w:val="00834F56"/>
    <w:rsid w:val="00841AF1"/>
    <w:rsid w:val="0084566A"/>
    <w:rsid w:val="00847898"/>
    <w:rsid w:val="00847C21"/>
    <w:rsid w:val="0085251E"/>
    <w:rsid w:val="008541ED"/>
    <w:rsid w:val="00854814"/>
    <w:rsid w:val="0085534D"/>
    <w:rsid w:val="00864159"/>
    <w:rsid w:val="00865B07"/>
    <w:rsid w:val="008662DA"/>
    <w:rsid w:val="008676E8"/>
    <w:rsid w:val="008715E3"/>
    <w:rsid w:val="008743C8"/>
    <w:rsid w:val="00877568"/>
    <w:rsid w:val="0088015B"/>
    <w:rsid w:val="00880DBE"/>
    <w:rsid w:val="008815AB"/>
    <w:rsid w:val="00884A6C"/>
    <w:rsid w:val="00897071"/>
    <w:rsid w:val="008A1B9B"/>
    <w:rsid w:val="008A52C2"/>
    <w:rsid w:val="008A6047"/>
    <w:rsid w:val="008A613F"/>
    <w:rsid w:val="008B4121"/>
    <w:rsid w:val="008B7383"/>
    <w:rsid w:val="008D136F"/>
    <w:rsid w:val="008D55AE"/>
    <w:rsid w:val="008D7B4E"/>
    <w:rsid w:val="008E19F3"/>
    <w:rsid w:val="008E30B7"/>
    <w:rsid w:val="008F1AE7"/>
    <w:rsid w:val="008F7F14"/>
    <w:rsid w:val="009003E2"/>
    <w:rsid w:val="00900E7F"/>
    <w:rsid w:val="009047C4"/>
    <w:rsid w:val="0090740D"/>
    <w:rsid w:val="009074B6"/>
    <w:rsid w:val="00907748"/>
    <w:rsid w:val="00915A6A"/>
    <w:rsid w:val="009225BE"/>
    <w:rsid w:val="00923935"/>
    <w:rsid w:val="00930A9D"/>
    <w:rsid w:val="00933018"/>
    <w:rsid w:val="009346D6"/>
    <w:rsid w:val="009352CF"/>
    <w:rsid w:val="0093726F"/>
    <w:rsid w:val="00955D6F"/>
    <w:rsid w:val="00956A8D"/>
    <w:rsid w:val="009601F9"/>
    <w:rsid w:val="00963E67"/>
    <w:rsid w:val="009719F8"/>
    <w:rsid w:val="0097409E"/>
    <w:rsid w:val="00977B6A"/>
    <w:rsid w:val="00985A5F"/>
    <w:rsid w:val="0099016E"/>
    <w:rsid w:val="00993C50"/>
    <w:rsid w:val="009955A2"/>
    <w:rsid w:val="009A2F62"/>
    <w:rsid w:val="009A45BD"/>
    <w:rsid w:val="009C05A5"/>
    <w:rsid w:val="009C1364"/>
    <w:rsid w:val="009C1A55"/>
    <w:rsid w:val="009D17F2"/>
    <w:rsid w:val="009D2452"/>
    <w:rsid w:val="009D3A4E"/>
    <w:rsid w:val="009D6F00"/>
    <w:rsid w:val="009E0675"/>
    <w:rsid w:val="009E2254"/>
    <w:rsid w:val="009E69CB"/>
    <w:rsid w:val="009F13CE"/>
    <w:rsid w:val="009F2164"/>
    <w:rsid w:val="00A000AF"/>
    <w:rsid w:val="00A02CDE"/>
    <w:rsid w:val="00A06FDD"/>
    <w:rsid w:val="00A10E9A"/>
    <w:rsid w:val="00A11FCC"/>
    <w:rsid w:val="00A128FF"/>
    <w:rsid w:val="00A12E50"/>
    <w:rsid w:val="00A13F71"/>
    <w:rsid w:val="00A36B69"/>
    <w:rsid w:val="00A36F98"/>
    <w:rsid w:val="00A50ECE"/>
    <w:rsid w:val="00A658C8"/>
    <w:rsid w:val="00A66C9A"/>
    <w:rsid w:val="00A70728"/>
    <w:rsid w:val="00A7227C"/>
    <w:rsid w:val="00A81438"/>
    <w:rsid w:val="00A82464"/>
    <w:rsid w:val="00A84C13"/>
    <w:rsid w:val="00A86C1D"/>
    <w:rsid w:val="00A91D9C"/>
    <w:rsid w:val="00A96B80"/>
    <w:rsid w:val="00AA2D79"/>
    <w:rsid w:val="00AB103F"/>
    <w:rsid w:val="00AC2BDA"/>
    <w:rsid w:val="00AC2C7C"/>
    <w:rsid w:val="00AD0902"/>
    <w:rsid w:val="00AD0D56"/>
    <w:rsid w:val="00AD10E5"/>
    <w:rsid w:val="00AD2BA6"/>
    <w:rsid w:val="00AD3741"/>
    <w:rsid w:val="00AD5C78"/>
    <w:rsid w:val="00AE2390"/>
    <w:rsid w:val="00AE2FCE"/>
    <w:rsid w:val="00AE3308"/>
    <w:rsid w:val="00AE459E"/>
    <w:rsid w:val="00AE4A7C"/>
    <w:rsid w:val="00AE5DD4"/>
    <w:rsid w:val="00AF56C7"/>
    <w:rsid w:val="00B147EB"/>
    <w:rsid w:val="00B3413A"/>
    <w:rsid w:val="00B34D22"/>
    <w:rsid w:val="00B365FD"/>
    <w:rsid w:val="00B37F52"/>
    <w:rsid w:val="00B40BF5"/>
    <w:rsid w:val="00B40D10"/>
    <w:rsid w:val="00B45BC8"/>
    <w:rsid w:val="00B52160"/>
    <w:rsid w:val="00B54D21"/>
    <w:rsid w:val="00B63B8A"/>
    <w:rsid w:val="00B6739F"/>
    <w:rsid w:val="00B673A2"/>
    <w:rsid w:val="00B7229D"/>
    <w:rsid w:val="00B72C23"/>
    <w:rsid w:val="00B72FDC"/>
    <w:rsid w:val="00B75C99"/>
    <w:rsid w:val="00B83EF3"/>
    <w:rsid w:val="00B87A6F"/>
    <w:rsid w:val="00B90AAF"/>
    <w:rsid w:val="00B93B23"/>
    <w:rsid w:val="00B95A4F"/>
    <w:rsid w:val="00BA06BC"/>
    <w:rsid w:val="00BA74FD"/>
    <w:rsid w:val="00BB1320"/>
    <w:rsid w:val="00BB1ED7"/>
    <w:rsid w:val="00BB32D8"/>
    <w:rsid w:val="00BB4BBC"/>
    <w:rsid w:val="00BB4E10"/>
    <w:rsid w:val="00BB4F0E"/>
    <w:rsid w:val="00BC0899"/>
    <w:rsid w:val="00BC0F55"/>
    <w:rsid w:val="00BC104C"/>
    <w:rsid w:val="00BD0758"/>
    <w:rsid w:val="00BD1DD8"/>
    <w:rsid w:val="00BD4DEA"/>
    <w:rsid w:val="00BD5778"/>
    <w:rsid w:val="00BE2F02"/>
    <w:rsid w:val="00BE7518"/>
    <w:rsid w:val="00BF3E02"/>
    <w:rsid w:val="00BF582F"/>
    <w:rsid w:val="00BF5ACB"/>
    <w:rsid w:val="00BF7059"/>
    <w:rsid w:val="00C045C0"/>
    <w:rsid w:val="00C07AAE"/>
    <w:rsid w:val="00C13445"/>
    <w:rsid w:val="00C13946"/>
    <w:rsid w:val="00C139DB"/>
    <w:rsid w:val="00C147B7"/>
    <w:rsid w:val="00C15D5D"/>
    <w:rsid w:val="00C27CCA"/>
    <w:rsid w:val="00C307AC"/>
    <w:rsid w:val="00C350D6"/>
    <w:rsid w:val="00C36A9A"/>
    <w:rsid w:val="00C37083"/>
    <w:rsid w:val="00C4526B"/>
    <w:rsid w:val="00C46FB9"/>
    <w:rsid w:val="00C50174"/>
    <w:rsid w:val="00C50A71"/>
    <w:rsid w:val="00C55E09"/>
    <w:rsid w:val="00C6250D"/>
    <w:rsid w:val="00C629BF"/>
    <w:rsid w:val="00C65AB7"/>
    <w:rsid w:val="00C677F1"/>
    <w:rsid w:val="00C70A4E"/>
    <w:rsid w:val="00C77FFD"/>
    <w:rsid w:val="00C85B73"/>
    <w:rsid w:val="00C90370"/>
    <w:rsid w:val="00C9383C"/>
    <w:rsid w:val="00C94277"/>
    <w:rsid w:val="00CA5D66"/>
    <w:rsid w:val="00CB489C"/>
    <w:rsid w:val="00CC229F"/>
    <w:rsid w:val="00CC3173"/>
    <w:rsid w:val="00CC4203"/>
    <w:rsid w:val="00CC4F1A"/>
    <w:rsid w:val="00CC6C08"/>
    <w:rsid w:val="00CD4F99"/>
    <w:rsid w:val="00CD5C13"/>
    <w:rsid w:val="00CE1DA5"/>
    <w:rsid w:val="00CE4642"/>
    <w:rsid w:val="00CE4FD5"/>
    <w:rsid w:val="00CF0E8F"/>
    <w:rsid w:val="00CF0F93"/>
    <w:rsid w:val="00CF1543"/>
    <w:rsid w:val="00CF2A0E"/>
    <w:rsid w:val="00CF6EAD"/>
    <w:rsid w:val="00D02136"/>
    <w:rsid w:val="00D17127"/>
    <w:rsid w:val="00D26295"/>
    <w:rsid w:val="00D45F2A"/>
    <w:rsid w:val="00D57179"/>
    <w:rsid w:val="00D60A61"/>
    <w:rsid w:val="00D636C3"/>
    <w:rsid w:val="00D668AE"/>
    <w:rsid w:val="00D73CE0"/>
    <w:rsid w:val="00D77359"/>
    <w:rsid w:val="00D879DE"/>
    <w:rsid w:val="00D907E6"/>
    <w:rsid w:val="00D97EB1"/>
    <w:rsid w:val="00DA3D61"/>
    <w:rsid w:val="00DA4545"/>
    <w:rsid w:val="00DB0789"/>
    <w:rsid w:val="00DB5C93"/>
    <w:rsid w:val="00DB5DBB"/>
    <w:rsid w:val="00DB71BD"/>
    <w:rsid w:val="00DB7AED"/>
    <w:rsid w:val="00DC4E36"/>
    <w:rsid w:val="00DC780B"/>
    <w:rsid w:val="00DD0F43"/>
    <w:rsid w:val="00DE1496"/>
    <w:rsid w:val="00DE4838"/>
    <w:rsid w:val="00DE5072"/>
    <w:rsid w:val="00DE5A46"/>
    <w:rsid w:val="00DE6D46"/>
    <w:rsid w:val="00DF1565"/>
    <w:rsid w:val="00DF2CF2"/>
    <w:rsid w:val="00DF6815"/>
    <w:rsid w:val="00DF71F1"/>
    <w:rsid w:val="00DF7434"/>
    <w:rsid w:val="00E010CB"/>
    <w:rsid w:val="00E14EEC"/>
    <w:rsid w:val="00E14FB1"/>
    <w:rsid w:val="00E160DF"/>
    <w:rsid w:val="00E16304"/>
    <w:rsid w:val="00E16ABF"/>
    <w:rsid w:val="00E218A4"/>
    <w:rsid w:val="00E21AB6"/>
    <w:rsid w:val="00E2476E"/>
    <w:rsid w:val="00E56310"/>
    <w:rsid w:val="00E6074A"/>
    <w:rsid w:val="00E631C9"/>
    <w:rsid w:val="00E66812"/>
    <w:rsid w:val="00E66A66"/>
    <w:rsid w:val="00E726FC"/>
    <w:rsid w:val="00E7356B"/>
    <w:rsid w:val="00E76736"/>
    <w:rsid w:val="00E7718E"/>
    <w:rsid w:val="00E86A2F"/>
    <w:rsid w:val="00E927EB"/>
    <w:rsid w:val="00E93557"/>
    <w:rsid w:val="00E93D21"/>
    <w:rsid w:val="00E94105"/>
    <w:rsid w:val="00E953E8"/>
    <w:rsid w:val="00E978CA"/>
    <w:rsid w:val="00EA033A"/>
    <w:rsid w:val="00EA068A"/>
    <w:rsid w:val="00EA1585"/>
    <w:rsid w:val="00EA1742"/>
    <w:rsid w:val="00EA2FAF"/>
    <w:rsid w:val="00EA4080"/>
    <w:rsid w:val="00EB242C"/>
    <w:rsid w:val="00EB2915"/>
    <w:rsid w:val="00EC387F"/>
    <w:rsid w:val="00EC563B"/>
    <w:rsid w:val="00ED17CA"/>
    <w:rsid w:val="00EF1B5A"/>
    <w:rsid w:val="00EF40DF"/>
    <w:rsid w:val="00F0150E"/>
    <w:rsid w:val="00F0242C"/>
    <w:rsid w:val="00F26CBF"/>
    <w:rsid w:val="00F314FC"/>
    <w:rsid w:val="00F46084"/>
    <w:rsid w:val="00F559C2"/>
    <w:rsid w:val="00F63540"/>
    <w:rsid w:val="00F711C0"/>
    <w:rsid w:val="00F74A11"/>
    <w:rsid w:val="00F75656"/>
    <w:rsid w:val="00F76461"/>
    <w:rsid w:val="00F77489"/>
    <w:rsid w:val="00F87849"/>
    <w:rsid w:val="00F904C6"/>
    <w:rsid w:val="00F91DE4"/>
    <w:rsid w:val="00F929C2"/>
    <w:rsid w:val="00F94E72"/>
    <w:rsid w:val="00FB229B"/>
    <w:rsid w:val="00FB3163"/>
    <w:rsid w:val="00FC066F"/>
    <w:rsid w:val="00FC2337"/>
    <w:rsid w:val="00FC55A9"/>
    <w:rsid w:val="00FD0FC8"/>
    <w:rsid w:val="00FD4876"/>
    <w:rsid w:val="00FD6562"/>
    <w:rsid w:val="00FE19D8"/>
    <w:rsid w:val="00FE3395"/>
    <w:rsid w:val="00FF00C4"/>
    <w:rsid w:val="00FF09C1"/>
    <w:rsid w:val="00FF0E05"/>
    <w:rsid w:val="00FF2916"/>
    <w:rsid w:val="00FF3BFE"/>
    <w:rsid w:val="00FF6377"/>
    <w:rsid w:val="00FF65FB"/>
    <w:rsid w:val="00FF78C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072B91"/>
  <w15:docId w15:val="{FE9CE228-090E-43AE-AADC-49CE6A797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54C1"/>
    <w:rPr>
      <w:rFonts w:ascii="Times New Roman" w:eastAsia="Times New Roman" w:hAnsi="Times New Roman" w:cs="Times New Roman"/>
      <w:lang w:val="pt-PT"/>
    </w:rPr>
  </w:style>
  <w:style w:type="paragraph" w:styleId="Ttulo1">
    <w:name w:val="heading 1"/>
    <w:basedOn w:val="Normal"/>
    <w:link w:val="Ttulo1Char"/>
    <w:uiPriority w:val="9"/>
    <w:qFormat/>
    <w:pPr>
      <w:ind w:left="142"/>
      <w:jc w:val="both"/>
      <w:outlineLvl w:val="0"/>
    </w:pPr>
    <w:rPr>
      <w:b/>
      <w:bCs/>
      <w:sz w:val="24"/>
      <w:szCs w:val="24"/>
    </w:rPr>
  </w:style>
  <w:style w:type="paragraph" w:styleId="Ttulo2">
    <w:name w:val="heading 2"/>
    <w:basedOn w:val="Normal"/>
    <w:next w:val="Normal"/>
    <w:link w:val="Ttulo2Char"/>
    <w:unhideWhenUsed/>
    <w:qFormat/>
    <w:rsid w:val="000F5E4D"/>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har"/>
    <w:uiPriority w:val="9"/>
    <w:semiHidden/>
    <w:unhideWhenUsed/>
    <w:qFormat/>
    <w:rsid w:val="007748C9"/>
    <w:pPr>
      <w:keepNext/>
      <w:keepLines/>
      <w:widowControl/>
      <w:suppressAutoHyphens/>
      <w:autoSpaceDE/>
      <w:spacing w:before="40"/>
      <w:textAlignment w:val="baseline"/>
      <w:outlineLvl w:val="2"/>
    </w:pPr>
    <w:rPr>
      <w:rFonts w:asciiTheme="majorHAnsi" w:eastAsiaTheme="majorEastAsia" w:hAnsiTheme="majorHAnsi" w:cs="Mangal"/>
      <w:color w:val="243F60" w:themeColor="accent1" w:themeShade="7F"/>
      <w:kern w:val="3"/>
      <w:sz w:val="24"/>
      <w:szCs w:val="21"/>
      <w:lang w:val="pt-BR" w:eastAsia="zh-CN" w:bidi="hi-IN"/>
    </w:rPr>
  </w:style>
  <w:style w:type="paragraph" w:styleId="Ttulo6">
    <w:name w:val="heading 6"/>
    <w:basedOn w:val="Normal"/>
    <w:next w:val="Normal"/>
    <w:link w:val="Ttulo6Char"/>
    <w:uiPriority w:val="9"/>
    <w:semiHidden/>
    <w:unhideWhenUsed/>
    <w:qFormat/>
    <w:rsid w:val="00560BB3"/>
    <w:pPr>
      <w:keepNext/>
      <w:keepLines/>
      <w:spacing w:before="40"/>
      <w:outlineLvl w:val="5"/>
    </w:pPr>
    <w:rPr>
      <w:rFonts w:asciiTheme="majorHAnsi" w:eastAsiaTheme="majorEastAsia" w:hAnsiTheme="majorHAnsi" w:cstheme="majorBidi"/>
      <w:color w:val="243F60"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Pr>
      <w:sz w:val="24"/>
      <w:szCs w:val="24"/>
    </w:rPr>
  </w:style>
  <w:style w:type="paragraph" w:styleId="PargrafodaLista">
    <w:name w:val="List Paragraph"/>
    <w:basedOn w:val="Normal"/>
    <w:link w:val="PargrafodaListaChar"/>
    <w:qFormat/>
    <w:pPr>
      <w:ind w:left="142"/>
      <w:jc w:val="both"/>
    </w:pPr>
  </w:style>
  <w:style w:type="paragraph" w:customStyle="1" w:styleId="TableParagraph">
    <w:name w:val="Table Paragraph"/>
    <w:basedOn w:val="Normal"/>
    <w:uiPriority w:val="1"/>
    <w:qFormat/>
  </w:style>
  <w:style w:type="paragraph" w:styleId="Cabealho">
    <w:name w:val="header"/>
    <w:basedOn w:val="Normal"/>
    <w:link w:val="CabealhoChar"/>
    <w:unhideWhenUsed/>
    <w:rsid w:val="00AF56C7"/>
    <w:pPr>
      <w:tabs>
        <w:tab w:val="center" w:pos="4252"/>
        <w:tab w:val="right" w:pos="8504"/>
      </w:tabs>
    </w:pPr>
  </w:style>
  <w:style w:type="character" w:customStyle="1" w:styleId="CabealhoChar">
    <w:name w:val="Cabeçalho Char"/>
    <w:basedOn w:val="Fontepargpadro"/>
    <w:link w:val="Cabealho"/>
    <w:uiPriority w:val="99"/>
    <w:rsid w:val="00AF56C7"/>
    <w:rPr>
      <w:rFonts w:ascii="Times New Roman" w:eastAsia="Times New Roman" w:hAnsi="Times New Roman" w:cs="Times New Roman"/>
      <w:lang w:val="pt-PT"/>
    </w:rPr>
  </w:style>
  <w:style w:type="paragraph" w:styleId="Rodap">
    <w:name w:val="footer"/>
    <w:basedOn w:val="Normal"/>
    <w:link w:val="RodapChar"/>
    <w:uiPriority w:val="99"/>
    <w:unhideWhenUsed/>
    <w:rsid w:val="00AF56C7"/>
    <w:pPr>
      <w:tabs>
        <w:tab w:val="center" w:pos="4252"/>
        <w:tab w:val="right" w:pos="8504"/>
      </w:tabs>
    </w:pPr>
  </w:style>
  <w:style w:type="character" w:customStyle="1" w:styleId="RodapChar">
    <w:name w:val="Rodapé Char"/>
    <w:basedOn w:val="Fontepargpadro"/>
    <w:link w:val="Rodap"/>
    <w:uiPriority w:val="99"/>
    <w:rsid w:val="00AF56C7"/>
    <w:rPr>
      <w:rFonts w:ascii="Times New Roman" w:eastAsia="Times New Roman" w:hAnsi="Times New Roman" w:cs="Times New Roman"/>
      <w:lang w:val="pt-PT"/>
    </w:rPr>
  </w:style>
  <w:style w:type="character" w:styleId="Refdecomentrio">
    <w:name w:val="annotation reference"/>
    <w:basedOn w:val="Fontepargpadro"/>
    <w:unhideWhenUsed/>
    <w:qFormat/>
    <w:rsid w:val="001E72B0"/>
    <w:rPr>
      <w:sz w:val="16"/>
      <w:szCs w:val="16"/>
    </w:rPr>
  </w:style>
  <w:style w:type="paragraph" w:styleId="Textodecomentrio">
    <w:name w:val="annotation text"/>
    <w:basedOn w:val="Normal"/>
    <w:link w:val="TextodecomentrioChar"/>
    <w:unhideWhenUsed/>
    <w:qFormat/>
    <w:rsid w:val="001E72B0"/>
    <w:rPr>
      <w:sz w:val="20"/>
      <w:szCs w:val="20"/>
    </w:rPr>
  </w:style>
  <w:style w:type="character" w:customStyle="1" w:styleId="TextodecomentrioChar">
    <w:name w:val="Texto de comentário Char"/>
    <w:basedOn w:val="Fontepargpadro"/>
    <w:link w:val="Textodecomentrio"/>
    <w:qFormat/>
    <w:rsid w:val="001E72B0"/>
    <w:rPr>
      <w:rFonts w:ascii="Times New Roman" w:eastAsia="Times New Roman" w:hAnsi="Times New Roman" w:cs="Times New Roman"/>
      <w:sz w:val="20"/>
      <w:szCs w:val="20"/>
      <w:lang w:val="pt-PT"/>
    </w:rPr>
  </w:style>
  <w:style w:type="paragraph" w:styleId="Assuntodocomentrio">
    <w:name w:val="annotation subject"/>
    <w:basedOn w:val="Textodecomentrio"/>
    <w:next w:val="Textodecomentrio"/>
    <w:link w:val="AssuntodocomentrioChar"/>
    <w:uiPriority w:val="99"/>
    <w:semiHidden/>
    <w:unhideWhenUsed/>
    <w:rsid w:val="001E72B0"/>
    <w:rPr>
      <w:b/>
      <w:bCs/>
    </w:rPr>
  </w:style>
  <w:style w:type="character" w:customStyle="1" w:styleId="AssuntodocomentrioChar">
    <w:name w:val="Assunto do comentário Char"/>
    <w:basedOn w:val="TextodecomentrioChar"/>
    <w:link w:val="Assuntodocomentrio"/>
    <w:uiPriority w:val="99"/>
    <w:semiHidden/>
    <w:rsid w:val="001E72B0"/>
    <w:rPr>
      <w:rFonts w:ascii="Times New Roman" w:eastAsia="Times New Roman" w:hAnsi="Times New Roman" w:cs="Times New Roman"/>
      <w:b/>
      <w:bCs/>
      <w:sz w:val="20"/>
      <w:szCs w:val="20"/>
      <w:lang w:val="pt-PT"/>
    </w:rPr>
  </w:style>
  <w:style w:type="paragraph" w:styleId="NormalWeb">
    <w:name w:val="Normal (Web)"/>
    <w:basedOn w:val="Normal"/>
    <w:uiPriority w:val="99"/>
    <w:unhideWhenUsed/>
    <w:rsid w:val="001E72B0"/>
    <w:pPr>
      <w:widowControl/>
      <w:autoSpaceDE/>
      <w:autoSpaceDN/>
      <w:spacing w:before="100" w:beforeAutospacing="1" w:after="100" w:afterAutospacing="1"/>
    </w:pPr>
    <w:rPr>
      <w:sz w:val="24"/>
      <w:szCs w:val="24"/>
      <w:lang w:val="pt-BR" w:eastAsia="pt-BR"/>
    </w:rPr>
  </w:style>
  <w:style w:type="character" w:styleId="Hyperlink">
    <w:name w:val="Hyperlink"/>
    <w:basedOn w:val="Fontepargpadro"/>
    <w:unhideWhenUsed/>
    <w:rsid w:val="001E72B0"/>
    <w:rPr>
      <w:color w:val="0000FF" w:themeColor="hyperlink"/>
      <w:u w:val="single"/>
    </w:rPr>
  </w:style>
  <w:style w:type="character" w:customStyle="1" w:styleId="MenoPendente1">
    <w:name w:val="Menção Pendente1"/>
    <w:basedOn w:val="Fontepargpadro"/>
    <w:uiPriority w:val="99"/>
    <w:semiHidden/>
    <w:unhideWhenUsed/>
    <w:rsid w:val="001E72B0"/>
    <w:rPr>
      <w:color w:val="605E5C"/>
      <w:shd w:val="clear" w:color="auto" w:fill="E1DFDD"/>
    </w:rPr>
  </w:style>
  <w:style w:type="paragraph" w:styleId="Citao">
    <w:name w:val="Quote"/>
    <w:aliases w:val="TCU,Citação AGU"/>
    <w:basedOn w:val="NormalWeb"/>
    <w:next w:val="Normal"/>
    <w:link w:val="CitaoChar"/>
    <w:qFormat/>
    <w:rsid w:val="004D0C83"/>
    <w:pPr>
      <w:ind w:left="2268"/>
      <w:jc w:val="both"/>
    </w:pPr>
    <w:rPr>
      <w:sz w:val="22"/>
      <w:szCs w:val="22"/>
    </w:rPr>
  </w:style>
  <w:style w:type="character" w:customStyle="1" w:styleId="CitaoChar">
    <w:name w:val="Citação Char"/>
    <w:aliases w:val="TCU Char,Citação AGU Char"/>
    <w:basedOn w:val="Fontepargpadro"/>
    <w:link w:val="Citao"/>
    <w:rsid w:val="004D0C83"/>
    <w:rPr>
      <w:rFonts w:ascii="Times New Roman" w:eastAsia="Times New Roman" w:hAnsi="Times New Roman" w:cs="Times New Roman"/>
      <w:lang w:val="pt-BR" w:eastAsia="pt-BR"/>
    </w:rPr>
  </w:style>
  <w:style w:type="character" w:styleId="Forte">
    <w:name w:val="Strong"/>
    <w:basedOn w:val="Fontepargpadro"/>
    <w:uiPriority w:val="22"/>
    <w:qFormat/>
    <w:rsid w:val="004D0C83"/>
    <w:rPr>
      <w:b/>
      <w:bCs/>
    </w:rPr>
  </w:style>
  <w:style w:type="paragraph" w:customStyle="1" w:styleId="Standard">
    <w:name w:val="Standard"/>
    <w:uiPriority w:val="99"/>
    <w:rsid w:val="00C13445"/>
    <w:pPr>
      <w:widowControl/>
      <w:shd w:val="clear" w:color="auto" w:fill="FFFFFF"/>
      <w:suppressAutoHyphens/>
      <w:autoSpaceDE/>
      <w:spacing w:after="200" w:line="276" w:lineRule="auto"/>
      <w:textAlignment w:val="baseline"/>
    </w:pPr>
    <w:rPr>
      <w:rFonts w:ascii="Calibri" w:eastAsia="Calibri" w:hAnsi="Calibri" w:cs="Times New Roman"/>
      <w:kern w:val="3"/>
      <w:lang w:val="pt-BR" w:eastAsia="zh-CN"/>
    </w:rPr>
  </w:style>
  <w:style w:type="character" w:customStyle="1" w:styleId="Ttulo6Char">
    <w:name w:val="Título 6 Char"/>
    <w:basedOn w:val="Fontepargpadro"/>
    <w:link w:val="Ttulo6"/>
    <w:uiPriority w:val="9"/>
    <w:semiHidden/>
    <w:rsid w:val="00560BB3"/>
    <w:rPr>
      <w:rFonts w:asciiTheme="majorHAnsi" w:eastAsiaTheme="majorEastAsia" w:hAnsiTheme="majorHAnsi" w:cstheme="majorBidi"/>
      <w:color w:val="243F60" w:themeColor="accent1" w:themeShade="7F"/>
      <w:lang w:val="pt-PT"/>
    </w:rPr>
  </w:style>
  <w:style w:type="character" w:customStyle="1" w:styleId="PargrafodaListaChar">
    <w:name w:val="Parágrafo da Lista Char"/>
    <w:link w:val="PargrafodaLista"/>
    <w:rsid w:val="00311184"/>
    <w:rPr>
      <w:rFonts w:ascii="Times New Roman" w:eastAsia="Times New Roman" w:hAnsi="Times New Roman" w:cs="Times New Roman"/>
      <w:lang w:val="pt-PT"/>
    </w:rPr>
  </w:style>
  <w:style w:type="paragraph" w:customStyle="1" w:styleId="Heading">
    <w:name w:val="Heading"/>
    <w:basedOn w:val="Standard"/>
    <w:next w:val="Normal"/>
    <w:rsid w:val="00C13946"/>
    <w:pPr>
      <w:keepNext/>
      <w:spacing w:before="240" w:after="120"/>
    </w:pPr>
    <w:rPr>
      <w:rFonts w:ascii="Myriad Pro" w:eastAsia="Microsoft YaHei" w:hAnsi="Myriad Pro" w:cs="Mangal"/>
      <w:sz w:val="28"/>
      <w:szCs w:val="28"/>
    </w:rPr>
  </w:style>
  <w:style w:type="numbering" w:customStyle="1" w:styleId="WW8Num2">
    <w:name w:val="WW8Num2"/>
    <w:basedOn w:val="Semlista"/>
    <w:rsid w:val="00C13946"/>
    <w:pPr>
      <w:numPr>
        <w:numId w:val="6"/>
      </w:numPr>
    </w:pPr>
  </w:style>
  <w:style w:type="numbering" w:customStyle="1" w:styleId="WWNum3">
    <w:name w:val="WWNum3"/>
    <w:basedOn w:val="Semlista"/>
    <w:rsid w:val="00C13946"/>
    <w:pPr>
      <w:numPr>
        <w:numId w:val="7"/>
      </w:numPr>
    </w:pPr>
  </w:style>
  <w:style w:type="paragraph" w:customStyle="1" w:styleId="PADRO">
    <w:name w:val="PADRÃO"/>
    <w:qFormat/>
    <w:rsid w:val="00CB489C"/>
    <w:pPr>
      <w:keepNext/>
      <w:shd w:val="clear" w:color="auto" w:fill="FFFFFF"/>
      <w:suppressAutoHyphens/>
      <w:autoSpaceDE/>
      <w:autoSpaceDN/>
      <w:spacing w:before="119" w:after="119" w:line="276" w:lineRule="auto"/>
      <w:ind w:firstLine="567"/>
      <w:jc w:val="both"/>
      <w:textAlignment w:val="baseline"/>
    </w:pPr>
    <w:rPr>
      <w:rFonts w:ascii="Ecofont_Spranq_eco_Sans" w:eastAsia="WenQuanYi Micro Hei" w:hAnsi="Ecofont_Spranq_eco_Sans" w:cs="Lohit Hindi"/>
      <w:sz w:val="20"/>
      <w:szCs w:val="24"/>
      <w:lang w:val="pt-BR" w:eastAsia="zh-CN" w:bidi="hi-IN"/>
    </w:rPr>
  </w:style>
  <w:style w:type="paragraph" w:customStyle="1" w:styleId="Nivel01Titulo">
    <w:name w:val="Nivel_01_Titulo"/>
    <w:basedOn w:val="Ttulo1"/>
    <w:next w:val="Normal"/>
    <w:qFormat/>
    <w:rsid w:val="00C677F1"/>
    <w:pPr>
      <w:keepNext/>
      <w:keepLines/>
      <w:widowControl/>
      <w:numPr>
        <w:numId w:val="11"/>
      </w:numPr>
      <w:tabs>
        <w:tab w:val="left" w:pos="567"/>
      </w:tabs>
      <w:autoSpaceDE/>
      <w:autoSpaceDN/>
      <w:spacing w:before="240"/>
    </w:pPr>
    <w:rPr>
      <w:rFonts w:ascii="Arial" w:eastAsiaTheme="majorEastAsia" w:hAnsi="Arial"/>
      <w:color w:val="365F91" w:themeColor="accent1" w:themeShade="BF"/>
      <w:sz w:val="20"/>
      <w:szCs w:val="20"/>
      <w:lang w:val="pt-BR" w:eastAsia="pt-BR"/>
    </w:rPr>
  </w:style>
  <w:style w:type="character" w:customStyle="1" w:styleId="Nivel2Char">
    <w:name w:val="Nivel 2 Char"/>
    <w:basedOn w:val="Fontepargpadro"/>
    <w:link w:val="Nivel2"/>
    <w:locked/>
    <w:rsid w:val="00C677F1"/>
    <w:rPr>
      <w:rFonts w:ascii="Arial" w:hAnsi="Arial" w:cs="Arial"/>
      <w:color w:val="000000"/>
    </w:rPr>
  </w:style>
  <w:style w:type="paragraph" w:customStyle="1" w:styleId="Nivel2">
    <w:name w:val="Nivel 2"/>
    <w:basedOn w:val="Normal"/>
    <w:link w:val="Nivel2Char"/>
    <w:qFormat/>
    <w:rsid w:val="00C677F1"/>
    <w:pPr>
      <w:widowControl/>
      <w:autoSpaceDE/>
      <w:autoSpaceDN/>
      <w:spacing w:before="120" w:after="120" w:line="276" w:lineRule="auto"/>
      <w:jc w:val="both"/>
    </w:pPr>
    <w:rPr>
      <w:rFonts w:ascii="Arial" w:eastAsiaTheme="minorHAnsi" w:hAnsi="Arial" w:cs="Arial"/>
      <w:color w:val="000000"/>
      <w:lang w:val="en-US"/>
    </w:rPr>
  </w:style>
  <w:style w:type="paragraph" w:customStyle="1" w:styleId="Nivel3">
    <w:name w:val="Nivel 3"/>
    <w:basedOn w:val="PargrafodaLista"/>
    <w:link w:val="Nivel3Char"/>
    <w:qFormat/>
    <w:rsid w:val="00C677F1"/>
    <w:pPr>
      <w:widowControl/>
      <w:tabs>
        <w:tab w:val="num" w:pos="360"/>
      </w:tabs>
      <w:autoSpaceDE/>
      <w:autoSpaceDN/>
      <w:spacing w:before="120" w:after="120" w:line="276" w:lineRule="auto"/>
      <w:ind w:left="425"/>
      <w:contextualSpacing/>
    </w:pPr>
    <w:rPr>
      <w:rFonts w:ascii="Arial" w:hAnsi="Arial" w:cs="Arial"/>
      <w:sz w:val="20"/>
      <w:szCs w:val="20"/>
      <w:lang w:val="pt-BR" w:eastAsia="pt-BR"/>
    </w:rPr>
  </w:style>
  <w:style w:type="paragraph" w:customStyle="1" w:styleId="Nivel4">
    <w:name w:val="Nivel 4"/>
    <w:basedOn w:val="Nivel3"/>
    <w:link w:val="Nivel4Char"/>
    <w:qFormat/>
    <w:rsid w:val="00C677F1"/>
    <w:pPr>
      <w:ind w:left="2491" w:hanging="648"/>
    </w:pPr>
  </w:style>
  <w:style w:type="paragraph" w:styleId="Textodenotadefim">
    <w:name w:val="endnote text"/>
    <w:basedOn w:val="Normal"/>
    <w:link w:val="TextodenotadefimChar"/>
    <w:uiPriority w:val="99"/>
    <w:semiHidden/>
    <w:unhideWhenUsed/>
    <w:rsid w:val="004F46D9"/>
    <w:rPr>
      <w:sz w:val="20"/>
      <w:szCs w:val="20"/>
    </w:rPr>
  </w:style>
  <w:style w:type="character" w:customStyle="1" w:styleId="TextodenotadefimChar">
    <w:name w:val="Texto de nota de fim Char"/>
    <w:basedOn w:val="Fontepargpadro"/>
    <w:link w:val="Textodenotadefim"/>
    <w:uiPriority w:val="99"/>
    <w:semiHidden/>
    <w:rsid w:val="004F46D9"/>
    <w:rPr>
      <w:rFonts w:ascii="Times New Roman" w:eastAsia="Times New Roman" w:hAnsi="Times New Roman" w:cs="Times New Roman"/>
      <w:sz w:val="20"/>
      <w:szCs w:val="20"/>
      <w:lang w:val="pt-PT"/>
    </w:rPr>
  </w:style>
  <w:style w:type="character" w:styleId="Refdenotadefim">
    <w:name w:val="endnote reference"/>
    <w:basedOn w:val="Fontepargpadro"/>
    <w:uiPriority w:val="99"/>
    <w:semiHidden/>
    <w:unhideWhenUsed/>
    <w:rsid w:val="004F46D9"/>
    <w:rPr>
      <w:vertAlign w:val="superscript"/>
    </w:rPr>
  </w:style>
  <w:style w:type="paragraph" w:styleId="Textodenotaderodap">
    <w:name w:val="footnote text"/>
    <w:basedOn w:val="Normal"/>
    <w:link w:val="TextodenotaderodapChar"/>
    <w:uiPriority w:val="99"/>
    <w:semiHidden/>
    <w:unhideWhenUsed/>
    <w:rsid w:val="004F46D9"/>
    <w:rPr>
      <w:sz w:val="20"/>
      <w:szCs w:val="20"/>
    </w:rPr>
  </w:style>
  <w:style w:type="character" w:customStyle="1" w:styleId="TextodenotaderodapChar">
    <w:name w:val="Texto de nota de rodapé Char"/>
    <w:basedOn w:val="Fontepargpadro"/>
    <w:link w:val="Textodenotaderodap"/>
    <w:uiPriority w:val="99"/>
    <w:semiHidden/>
    <w:rsid w:val="004F46D9"/>
    <w:rPr>
      <w:rFonts w:ascii="Times New Roman" w:eastAsia="Times New Roman" w:hAnsi="Times New Roman" w:cs="Times New Roman"/>
      <w:sz w:val="20"/>
      <w:szCs w:val="20"/>
      <w:lang w:val="pt-PT"/>
    </w:rPr>
  </w:style>
  <w:style w:type="character" w:styleId="Refdenotaderodap">
    <w:name w:val="footnote reference"/>
    <w:basedOn w:val="Fontepargpadro"/>
    <w:uiPriority w:val="99"/>
    <w:semiHidden/>
    <w:unhideWhenUsed/>
    <w:rsid w:val="004F46D9"/>
    <w:rPr>
      <w:vertAlign w:val="superscript"/>
    </w:rPr>
  </w:style>
  <w:style w:type="paragraph" w:customStyle="1" w:styleId="PargrafodaLista1">
    <w:name w:val="Parágrafo da Lista1"/>
    <w:basedOn w:val="Normal"/>
    <w:qFormat/>
    <w:rsid w:val="00FF6377"/>
    <w:pPr>
      <w:widowControl/>
      <w:autoSpaceDE/>
      <w:autoSpaceDN/>
      <w:ind w:left="720"/>
    </w:pPr>
    <w:rPr>
      <w:rFonts w:ascii="Ecofont_Spranq_eco_Sans" w:hAnsi="Ecofont_Spranq_eco_Sans" w:cs="Ecofont_Spranq_eco_Sans"/>
      <w:sz w:val="24"/>
      <w:szCs w:val="24"/>
      <w:lang w:val="pt-BR" w:eastAsia="pt-BR"/>
    </w:rPr>
  </w:style>
  <w:style w:type="paragraph" w:customStyle="1" w:styleId="Default">
    <w:name w:val="Default"/>
    <w:rsid w:val="008743C8"/>
    <w:pPr>
      <w:widowControl/>
      <w:adjustRightInd w:val="0"/>
    </w:pPr>
    <w:rPr>
      <w:rFonts w:ascii="Times New Roman" w:hAnsi="Times New Roman" w:cs="Times New Roman"/>
      <w:color w:val="000000"/>
      <w:sz w:val="24"/>
      <w:szCs w:val="24"/>
      <w:lang w:val="pt-BR"/>
    </w:rPr>
  </w:style>
  <w:style w:type="character" w:customStyle="1" w:styleId="CorpodetextoChar">
    <w:name w:val="Corpo de texto Char"/>
    <w:basedOn w:val="Fontepargpadro"/>
    <w:link w:val="Corpodetexto"/>
    <w:uiPriority w:val="1"/>
    <w:rsid w:val="00AC2C7C"/>
    <w:rPr>
      <w:rFonts w:ascii="Times New Roman" w:eastAsia="Times New Roman" w:hAnsi="Times New Roman" w:cs="Times New Roman"/>
      <w:sz w:val="24"/>
      <w:szCs w:val="24"/>
      <w:lang w:val="pt-PT"/>
    </w:rPr>
  </w:style>
  <w:style w:type="paragraph" w:customStyle="1" w:styleId="Textbody">
    <w:name w:val="Text body"/>
    <w:basedOn w:val="Standard"/>
    <w:rsid w:val="000F265A"/>
    <w:pPr>
      <w:spacing w:after="120"/>
    </w:pPr>
  </w:style>
  <w:style w:type="paragraph" w:customStyle="1" w:styleId="TableContents">
    <w:name w:val="Table Contents"/>
    <w:basedOn w:val="Standard"/>
    <w:rsid w:val="000F265A"/>
    <w:pPr>
      <w:suppressLineNumbers/>
    </w:pPr>
  </w:style>
  <w:style w:type="numbering" w:customStyle="1" w:styleId="WW8Num14">
    <w:name w:val="WW8Num14"/>
    <w:basedOn w:val="Semlista"/>
    <w:rsid w:val="00E21AB6"/>
    <w:pPr>
      <w:numPr>
        <w:numId w:val="15"/>
      </w:numPr>
    </w:pPr>
  </w:style>
  <w:style w:type="paragraph" w:customStyle="1" w:styleId="Indexuser">
    <w:name w:val="Index (user)"/>
    <w:basedOn w:val="Standard"/>
    <w:rsid w:val="00595A10"/>
    <w:pPr>
      <w:suppressLineNumbers/>
    </w:pPr>
    <w:rPr>
      <w:rFonts w:cs="Mangal"/>
    </w:rPr>
  </w:style>
  <w:style w:type="paragraph" w:customStyle="1" w:styleId="04partenormativa">
    <w:name w:val="04partenormativa"/>
    <w:basedOn w:val="Normal"/>
    <w:rsid w:val="00595A10"/>
    <w:pPr>
      <w:widowControl/>
      <w:autoSpaceDE/>
      <w:autoSpaceDN/>
      <w:spacing w:before="100" w:beforeAutospacing="1" w:after="100" w:afterAutospacing="1"/>
    </w:pPr>
    <w:rPr>
      <w:sz w:val="24"/>
      <w:szCs w:val="24"/>
      <w:lang w:val="pt-BR" w:eastAsia="pt-BR"/>
    </w:rPr>
  </w:style>
  <w:style w:type="paragraph" w:styleId="Textodebalo">
    <w:name w:val="Balloon Text"/>
    <w:basedOn w:val="Normal"/>
    <w:link w:val="TextodebaloChar"/>
    <w:uiPriority w:val="99"/>
    <w:semiHidden/>
    <w:unhideWhenUsed/>
    <w:rsid w:val="002C2C27"/>
    <w:rPr>
      <w:rFonts w:ascii="Segoe UI" w:hAnsi="Segoe UI" w:cs="Segoe UI"/>
      <w:sz w:val="18"/>
      <w:szCs w:val="18"/>
    </w:rPr>
  </w:style>
  <w:style w:type="character" w:customStyle="1" w:styleId="TextodebaloChar">
    <w:name w:val="Texto de balão Char"/>
    <w:basedOn w:val="Fontepargpadro"/>
    <w:link w:val="Textodebalo"/>
    <w:uiPriority w:val="99"/>
    <w:semiHidden/>
    <w:rsid w:val="002C2C27"/>
    <w:rPr>
      <w:rFonts w:ascii="Segoe UI" w:eastAsia="Times New Roman" w:hAnsi="Segoe UI" w:cs="Segoe UI"/>
      <w:sz w:val="18"/>
      <w:szCs w:val="18"/>
      <w:lang w:val="pt-PT"/>
    </w:rPr>
  </w:style>
  <w:style w:type="character" w:customStyle="1" w:styleId="Fontepargpadro2">
    <w:name w:val="Fonte parág. padrão2"/>
    <w:rsid w:val="007B4DFA"/>
  </w:style>
  <w:style w:type="paragraph" w:customStyle="1" w:styleId="Nivel1">
    <w:name w:val="Nivel1"/>
    <w:basedOn w:val="Ttulo1"/>
    <w:next w:val="Standard"/>
    <w:link w:val="Nivel1Char"/>
    <w:qFormat/>
    <w:rsid w:val="00C65AB7"/>
    <w:pPr>
      <w:keepNext/>
      <w:keepLines/>
      <w:widowControl/>
      <w:suppressAutoHyphens/>
      <w:autoSpaceDE/>
      <w:spacing w:after="120" w:line="276" w:lineRule="auto"/>
      <w:ind w:left="0"/>
      <w:textAlignment w:val="baseline"/>
    </w:pPr>
    <w:rPr>
      <w:rFonts w:ascii="Arial" w:eastAsia="Arial" w:hAnsi="Arial" w:cs="Arial"/>
      <w:color w:val="000000"/>
      <w:kern w:val="3"/>
      <w:sz w:val="20"/>
      <w:szCs w:val="20"/>
      <w:lang w:val="pt-BR" w:eastAsia="zh-CN" w:bidi="hi-IN"/>
    </w:rPr>
  </w:style>
  <w:style w:type="character" w:customStyle="1" w:styleId="Nivel1Char">
    <w:name w:val="Nivel1 Char"/>
    <w:basedOn w:val="Fontepargpadro"/>
    <w:link w:val="Nivel1"/>
    <w:rsid w:val="00C65AB7"/>
    <w:rPr>
      <w:rFonts w:ascii="Arial" w:eastAsia="Arial" w:hAnsi="Arial" w:cs="Arial"/>
      <w:b/>
      <w:bCs/>
      <w:color w:val="000000"/>
      <w:kern w:val="3"/>
      <w:sz w:val="20"/>
      <w:szCs w:val="20"/>
      <w:lang w:val="pt-BR" w:eastAsia="zh-CN" w:bidi="hi-IN"/>
    </w:rPr>
  </w:style>
  <w:style w:type="paragraph" w:customStyle="1" w:styleId="Nvel2Opcional">
    <w:name w:val="Nível 2 Opcional"/>
    <w:basedOn w:val="Nivel2"/>
    <w:link w:val="Nvel2OpcionalChar"/>
    <w:qFormat/>
    <w:rsid w:val="00C65AB7"/>
    <w:pPr>
      <w:numPr>
        <w:ilvl w:val="1"/>
        <w:numId w:val="21"/>
      </w:numPr>
    </w:pPr>
    <w:rPr>
      <w:rFonts w:eastAsia="Times New Roman"/>
      <w:i/>
      <w:color w:val="FF0000"/>
      <w:sz w:val="20"/>
      <w:szCs w:val="20"/>
      <w:lang w:val="pt-BR" w:eastAsia="pt-BR"/>
    </w:rPr>
  </w:style>
  <w:style w:type="character" w:customStyle="1" w:styleId="Nvel2OpcionalChar">
    <w:name w:val="Nível 2 Opcional Char"/>
    <w:basedOn w:val="Nivel2Char"/>
    <w:link w:val="Nvel2Opcional"/>
    <w:rsid w:val="00C65AB7"/>
    <w:rPr>
      <w:rFonts w:ascii="Arial" w:eastAsia="Times New Roman" w:hAnsi="Arial" w:cs="Arial"/>
      <w:i/>
      <w:color w:val="FF0000"/>
      <w:sz w:val="20"/>
      <w:szCs w:val="20"/>
      <w:lang w:val="pt-BR" w:eastAsia="pt-BR"/>
    </w:rPr>
  </w:style>
  <w:style w:type="character" w:customStyle="1" w:styleId="Nivel3Char">
    <w:name w:val="Nivel 3 Char"/>
    <w:basedOn w:val="Nivel2Char"/>
    <w:link w:val="Nivel3"/>
    <w:rsid w:val="00C65AB7"/>
    <w:rPr>
      <w:rFonts w:ascii="Arial" w:eastAsia="Times New Roman" w:hAnsi="Arial" w:cs="Arial"/>
      <w:color w:val="000000"/>
      <w:sz w:val="20"/>
      <w:szCs w:val="20"/>
      <w:lang w:val="pt-BR" w:eastAsia="pt-BR"/>
    </w:rPr>
  </w:style>
  <w:style w:type="paragraph" w:customStyle="1" w:styleId="Nvel3Opcional">
    <w:name w:val="Nível 3 Opcional"/>
    <w:basedOn w:val="Nivel3"/>
    <w:link w:val="Nvel3OpcionalChar"/>
    <w:qFormat/>
    <w:rsid w:val="00C65AB7"/>
    <w:pPr>
      <w:numPr>
        <w:ilvl w:val="2"/>
        <w:numId w:val="21"/>
      </w:numPr>
      <w:ind w:left="567" w:firstLine="0"/>
      <w:contextualSpacing w:val="0"/>
    </w:pPr>
    <w:rPr>
      <w:i/>
      <w:iCs/>
      <w:color w:val="FF0000"/>
    </w:rPr>
  </w:style>
  <w:style w:type="character" w:customStyle="1" w:styleId="Nvel3OpcionalChar">
    <w:name w:val="Nível 3 Opcional Char"/>
    <w:basedOn w:val="Nivel3Char"/>
    <w:link w:val="Nvel3Opcional"/>
    <w:rsid w:val="00C65AB7"/>
    <w:rPr>
      <w:rFonts w:ascii="Arial" w:eastAsia="Times New Roman" w:hAnsi="Arial" w:cs="Arial"/>
      <w:i/>
      <w:iCs/>
      <w:color w:val="FF0000"/>
      <w:sz w:val="20"/>
      <w:szCs w:val="20"/>
      <w:lang w:val="pt-BR" w:eastAsia="pt-BR"/>
    </w:rPr>
  </w:style>
  <w:style w:type="character" w:customStyle="1" w:styleId="Ttulo2Char">
    <w:name w:val="Título 2 Char"/>
    <w:basedOn w:val="Fontepargpadro"/>
    <w:link w:val="Ttulo2"/>
    <w:rsid w:val="000F5E4D"/>
    <w:rPr>
      <w:rFonts w:asciiTheme="majorHAnsi" w:eastAsiaTheme="majorEastAsia" w:hAnsiTheme="majorHAnsi" w:cstheme="majorBidi"/>
      <w:color w:val="365F91" w:themeColor="accent1" w:themeShade="BF"/>
      <w:sz w:val="26"/>
      <w:szCs w:val="26"/>
      <w:lang w:val="pt-PT"/>
    </w:rPr>
  </w:style>
  <w:style w:type="paragraph" w:customStyle="1" w:styleId="Nivel5">
    <w:name w:val="Nivel 5"/>
    <w:basedOn w:val="Nivel4"/>
    <w:qFormat/>
    <w:rsid w:val="000F5E4D"/>
    <w:pPr>
      <w:ind w:left="1134" w:firstLine="0"/>
      <w:contextualSpacing w:val="0"/>
    </w:pPr>
  </w:style>
  <w:style w:type="character" w:customStyle="1" w:styleId="Ttulo1Char">
    <w:name w:val="Título 1 Char"/>
    <w:basedOn w:val="Fontepargpadro"/>
    <w:link w:val="Ttulo1"/>
    <w:uiPriority w:val="9"/>
    <w:rsid w:val="009D3A4E"/>
    <w:rPr>
      <w:rFonts w:ascii="Times New Roman" w:eastAsia="Times New Roman" w:hAnsi="Times New Roman" w:cs="Times New Roman"/>
      <w:b/>
      <w:bCs/>
      <w:sz w:val="24"/>
      <w:szCs w:val="24"/>
      <w:lang w:val="pt-PT"/>
    </w:rPr>
  </w:style>
  <w:style w:type="paragraph" w:customStyle="1" w:styleId="Jaci">
    <w:name w:val="Jaci"/>
    <w:basedOn w:val="Normal"/>
    <w:rsid w:val="00623428"/>
    <w:pPr>
      <w:widowControl/>
      <w:tabs>
        <w:tab w:val="left" w:pos="3495"/>
      </w:tabs>
      <w:autoSpaceDE/>
      <w:autoSpaceDN/>
      <w:spacing w:line="200" w:lineRule="atLeast"/>
      <w:jc w:val="both"/>
    </w:pPr>
    <w:rPr>
      <w:rFonts w:ascii="Arial" w:hAnsi="Arial" w:cs="Arial"/>
      <w:lang w:val="pt-BR" w:eastAsia="ar-SA"/>
    </w:rPr>
  </w:style>
  <w:style w:type="character" w:styleId="MenoPendente">
    <w:name w:val="Unresolved Mention"/>
    <w:basedOn w:val="Fontepargpadro"/>
    <w:uiPriority w:val="99"/>
    <w:semiHidden/>
    <w:unhideWhenUsed/>
    <w:rsid w:val="00735B1B"/>
    <w:rPr>
      <w:color w:val="605E5C"/>
      <w:shd w:val="clear" w:color="auto" w:fill="E1DFDD"/>
    </w:rPr>
  </w:style>
  <w:style w:type="table" w:styleId="Tabelacomgrade">
    <w:name w:val="Table Grid"/>
    <w:basedOn w:val="Tabelanormal"/>
    <w:uiPriority w:val="39"/>
    <w:rsid w:val="00E14EEC"/>
    <w:pPr>
      <w:widowControl/>
      <w:autoSpaceDE/>
      <w:textAlignment w:val="baseline"/>
    </w:pPr>
    <w:rPr>
      <w:rFonts w:ascii="Liberation Serif" w:eastAsia="NSimSun" w:hAnsi="Liberation Serif" w:cs="Arial"/>
      <w:kern w:val="3"/>
      <w:sz w:val="24"/>
      <w:szCs w:val="24"/>
      <w:lang w:val="pt-BR"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uiPriority w:val="1"/>
    <w:qFormat/>
    <w:rsid w:val="00C46FB9"/>
    <w:pPr>
      <w:widowControl/>
      <w:autoSpaceDE/>
      <w:autoSpaceDN/>
    </w:pPr>
    <w:rPr>
      <w:rFonts w:ascii="Calibri" w:eastAsia="Calibri" w:hAnsi="Calibri" w:cs="Times New Roman"/>
      <w:lang w:val="pt-BR"/>
    </w:rPr>
  </w:style>
  <w:style w:type="character" w:customStyle="1" w:styleId="Ttulo3Char">
    <w:name w:val="Título 3 Char"/>
    <w:basedOn w:val="Fontepargpadro"/>
    <w:link w:val="Ttulo3"/>
    <w:uiPriority w:val="9"/>
    <w:semiHidden/>
    <w:rsid w:val="007748C9"/>
    <w:rPr>
      <w:rFonts w:asciiTheme="majorHAnsi" w:eastAsiaTheme="majorEastAsia" w:hAnsiTheme="majorHAnsi" w:cs="Mangal"/>
      <w:color w:val="243F60" w:themeColor="accent1" w:themeShade="7F"/>
      <w:kern w:val="3"/>
      <w:sz w:val="24"/>
      <w:szCs w:val="21"/>
      <w:lang w:val="pt-BR" w:eastAsia="zh-CN" w:bidi="hi-IN"/>
    </w:rPr>
  </w:style>
  <w:style w:type="paragraph" w:styleId="Ttulo">
    <w:name w:val="Title"/>
    <w:basedOn w:val="Normal"/>
    <w:link w:val="TtuloChar"/>
    <w:qFormat/>
    <w:rsid w:val="007748C9"/>
    <w:pPr>
      <w:suppressAutoHyphens/>
      <w:autoSpaceDE/>
      <w:jc w:val="center"/>
      <w:textAlignment w:val="baseline"/>
    </w:pPr>
    <w:rPr>
      <w:rFonts w:ascii="Garamond" w:hAnsi="Garamond"/>
      <w:b/>
      <w:kern w:val="3"/>
      <w:sz w:val="24"/>
      <w:szCs w:val="20"/>
      <w:lang w:val="pt-BR" w:eastAsia="pt-BR" w:bidi="hi-IN"/>
    </w:rPr>
  </w:style>
  <w:style w:type="character" w:customStyle="1" w:styleId="TtuloChar">
    <w:name w:val="Título Char"/>
    <w:basedOn w:val="Fontepargpadro"/>
    <w:link w:val="Ttulo"/>
    <w:rsid w:val="007748C9"/>
    <w:rPr>
      <w:rFonts w:ascii="Garamond" w:eastAsia="Times New Roman" w:hAnsi="Garamond" w:cs="Times New Roman"/>
      <w:b/>
      <w:kern w:val="3"/>
      <w:sz w:val="24"/>
      <w:szCs w:val="20"/>
      <w:lang w:val="pt-BR" w:eastAsia="pt-BR" w:bidi="hi-IN"/>
    </w:rPr>
  </w:style>
  <w:style w:type="paragraph" w:styleId="Subttulo">
    <w:name w:val="Subtitle"/>
    <w:basedOn w:val="Normal"/>
    <w:next w:val="Normal"/>
    <w:link w:val="SubttuloChar"/>
    <w:autoRedefine/>
    <w:uiPriority w:val="11"/>
    <w:qFormat/>
    <w:rsid w:val="007748C9"/>
    <w:pPr>
      <w:widowControl/>
      <w:numPr>
        <w:ilvl w:val="1"/>
      </w:numPr>
      <w:suppressAutoHyphens/>
      <w:autoSpaceDE/>
      <w:jc w:val="center"/>
      <w:textAlignment w:val="baseline"/>
    </w:pPr>
    <w:rPr>
      <w:rFonts w:ascii="Arial" w:eastAsiaTheme="minorEastAsia" w:hAnsi="Arial" w:cs="Arial"/>
      <w:spacing w:val="15"/>
      <w:kern w:val="3"/>
      <w:sz w:val="24"/>
      <w:szCs w:val="24"/>
      <w:lang w:val="pt-BR" w:eastAsia="zh-CN" w:bidi="hi-IN"/>
    </w:rPr>
  </w:style>
  <w:style w:type="character" w:customStyle="1" w:styleId="SubttuloChar">
    <w:name w:val="Subtítulo Char"/>
    <w:basedOn w:val="Fontepargpadro"/>
    <w:link w:val="Subttulo"/>
    <w:uiPriority w:val="11"/>
    <w:rsid w:val="007748C9"/>
    <w:rPr>
      <w:rFonts w:ascii="Arial" w:eastAsiaTheme="minorEastAsia" w:hAnsi="Arial" w:cs="Arial"/>
      <w:spacing w:val="15"/>
      <w:kern w:val="3"/>
      <w:sz w:val="24"/>
      <w:szCs w:val="24"/>
      <w:lang w:val="pt-BR" w:eastAsia="zh-CN" w:bidi="hi-IN"/>
    </w:rPr>
  </w:style>
  <w:style w:type="paragraph" w:customStyle="1" w:styleId="Nivel01">
    <w:name w:val="Nivel 01"/>
    <w:basedOn w:val="Ttulo1"/>
    <w:next w:val="Normal"/>
    <w:link w:val="Nivel01Char"/>
    <w:qFormat/>
    <w:rsid w:val="00BB1320"/>
    <w:pPr>
      <w:keepNext/>
      <w:keepLines/>
      <w:widowControl/>
      <w:tabs>
        <w:tab w:val="left" w:pos="567"/>
      </w:tabs>
      <w:autoSpaceDE/>
      <w:autoSpaceDN/>
      <w:spacing w:before="240"/>
      <w:ind w:left="0"/>
    </w:pPr>
    <w:rPr>
      <w:rFonts w:ascii="Arial" w:eastAsiaTheme="majorEastAsia" w:hAnsi="Arial" w:cs="Arial"/>
      <w:sz w:val="20"/>
      <w:szCs w:val="20"/>
      <w:lang w:val="pt-BR" w:eastAsia="pt-BR"/>
    </w:rPr>
  </w:style>
  <w:style w:type="paragraph" w:styleId="Recuodecorpodetexto">
    <w:name w:val="Body Text Indent"/>
    <w:basedOn w:val="Normal"/>
    <w:link w:val="RecuodecorpodetextoChar"/>
    <w:rsid w:val="00CE1DA5"/>
    <w:pPr>
      <w:widowControl/>
      <w:autoSpaceDE/>
      <w:autoSpaceDN/>
      <w:spacing w:after="120"/>
      <w:ind w:left="283"/>
    </w:pPr>
    <w:rPr>
      <w:sz w:val="24"/>
      <w:szCs w:val="24"/>
      <w:lang w:val="pt-BR" w:eastAsia="pt-BR"/>
    </w:rPr>
  </w:style>
  <w:style w:type="character" w:customStyle="1" w:styleId="RecuodecorpodetextoChar">
    <w:name w:val="Recuo de corpo de texto Char"/>
    <w:basedOn w:val="Fontepargpadro"/>
    <w:link w:val="Recuodecorpodetexto"/>
    <w:rsid w:val="00CE1DA5"/>
    <w:rPr>
      <w:rFonts w:ascii="Times New Roman" w:eastAsia="Times New Roman" w:hAnsi="Times New Roman" w:cs="Times New Roman"/>
      <w:sz w:val="24"/>
      <w:szCs w:val="24"/>
      <w:lang w:val="pt-BR" w:eastAsia="pt-BR"/>
    </w:rPr>
  </w:style>
  <w:style w:type="paragraph" w:customStyle="1" w:styleId="ParagraphStyle">
    <w:name w:val="Paragraph Style"/>
    <w:rsid w:val="00C85B73"/>
    <w:pPr>
      <w:widowControl/>
      <w:adjustRightInd w:val="0"/>
    </w:pPr>
    <w:rPr>
      <w:rFonts w:ascii="Arial" w:eastAsia="Times New Roman" w:hAnsi="Arial" w:cs="Times New Roman"/>
      <w:sz w:val="24"/>
      <w:szCs w:val="24"/>
      <w:lang w:val="pt-BR" w:eastAsia="pt-BR"/>
    </w:rPr>
  </w:style>
  <w:style w:type="paragraph" w:styleId="Recuodecorpodetexto2">
    <w:name w:val="Body Text Indent 2"/>
    <w:basedOn w:val="Normal"/>
    <w:link w:val="Recuodecorpodetexto2Char"/>
    <w:rsid w:val="007C64BF"/>
    <w:pPr>
      <w:widowControl/>
      <w:autoSpaceDE/>
      <w:autoSpaceDN/>
      <w:spacing w:after="120" w:line="480" w:lineRule="auto"/>
      <w:ind w:left="283"/>
    </w:pPr>
    <w:rPr>
      <w:sz w:val="24"/>
      <w:szCs w:val="24"/>
      <w:lang w:val="pt-BR" w:eastAsia="pt-BR"/>
    </w:rPr>
  </w:style>
  <w:style w:type="character" w:customStyle="1" w:styleId="Recuodecorpodetexto2Char">
    <w:name w:val="Recuo de corpo de texto 2 Char"/>
    <w:basedOn w:val="Fontepargpadro"/>
    <w:link w:val="Recuodecorpodetexto2"/>
    <w:rsid w:val="007C64BF"/>
    <w:rPr>
      <w:rFonts w:ascii="Times New Roman" w:eastAsia="Times New Roman" w:hAnsi="Times New Roman" w:cs="Times New Roman"/>
      <w:sz w:val="24"/>
      <w:szCs w:val="24"/>
      <w:lang w:val="pt-BR" w:eastAsia="pt-BR"/>
    </w:rPr>
  </w:style>
  <w:style w:type="paragraph" w:customStyle="1" w:styleId="WW-Textosimples">
    <w:name w:val="WW-Texto simples"/>
    <w:basedOn w:val="Normal"/>
    <w:rsid w:val="007C64BF"/>
    <w:pPr>
      <w:widowControl/>
      <w:suppressAutoHyphens/>
      <w:autoSpaceDE/>
      <w:autoSpaceDN/>
    </w:pPr>
    <w:rPr>
      <w:rFonts w:ascii="Courier New" w:hAnsi="Courier New"/>
      <w:noProof/>
      <w:sz w:val="20"/>
      <w:szCs w:val="20"/>
      <w:lang w:val="pt-BR" w:eastAsia="pt-BR"/>
    </w:rPr>
  </w:style>
  <w:style w:type="paragraph" w:customStyle="1" w:styleId="style1">
    <w:name w:val="style1"/>
    <w:basedOn w:val="Normal"/>
    <w:rsid w:val="007C64BF"/>
    <w:pPr>
      <w:widowControl/>
      <w:autoSpaceDE/>
      <w:autoSpaceDN/>
      <w:spacing w:before="100" w:beforeAutospacing="1" w:after="100" w:afterAutospacing="1"/>
    </w:pPr>
    <w:rPr>
      <w:rFonts w:ascii="Arial" w:hAnsi="Arial" w:cs="Arial"/>
      <w:sz w:val="18"/>
      <w:szCs w:val="18"/>
      <w:lang w:val="pt-BR" w:eastAsia="pt-BR"/>
    </w:rPr>
  </w:style>
  <w:style w:type="character" w:customStyle="1" w:styleId="normaltextrun">
    <w:name w:val="normaltextrun"/>
    <w:basedOn w:val="Fontepargpadro"/>
    <w:rsid w:val="00191D9F"/>
  </w:style>
  <w:style w:type="character" w:styleId="nfase">
    <w:name w:val="Emphasis"/>
    <w:qFormat/>
    <w:rsid w:val="004E4450"/>
    <w:rPr>
      <w:i/>
      <w:iCs/>
    </w:rPr>
  </w:style>
  <w:style w:type="paragraph" w:customStyle="1" w:styleId="Nvel2-Red">
    <w:name w:val="Nível 2 -Red"/>
    <w:basedOn w:val="Nivel2"/>
    <w:link w:val="Nvel2-RedChar"/>
    <w:qFormat/>
    <w:rsid w:val="00D97EB1"/>
    <w:pPr>
      <w:autoSpaceDN w:val="0"/>
    </w:pPr>
    <w:rPr>
      <w:rFonts w:eastAsia="Times New Roman"/>
      <w:i/>
      <w:iCs/>
      <w:color w:val="FF0000"/>
      <w:sz w:val="20"/>
      <w:szCs w:val="20"/>
      <w:lang w:val="pt-BR" w:eastAsia="pt-BR"/>
    </w:rPr>
  </w:style>
  <w:style w:type="character" w:customStyle="1" w:styleId="Nivel4Char">
    <w:name w:val="Nivel 4 Char"/>
    <w:basedOn w:val="Fontepargpadro"/>
    <w:link w:val="Nivel4"/>
    <w:rsid w:val="00D97EB1"/>
    <w:rPr>
      <w:rFonts w:ascii="Arial" w:eastAsia="Times New Roman" w:hAnsi="Arial" w:cs="Arial"/>
      <w:sz w:val="20"/>
      <w:szCs w:val="20"/>
      <w:lang w:val="pt-BR" w:eastAsia="pt-BR"/>
    </w:rPr>
  </w:style>
  <w:style w:type="character" w:customStyle="1" w:styleId="Nvel2-RedChar">
    <w:name w:val="Nível 2 -Red Char"/>
    <w:basedOn w:val="Nivel2Char"/>
    <w:link w:val="Nvel2-Red"/>
    <w:rsid w:val="00D97EB1"/>
    <w:rPr>
      <w:rFonts w:ascii="Arial" w:eastAsia="Times New Roman" w:hAnsi="Arial" w:cs="Arial"/>
      <w:i/>
      <w:iCs/>
      <w:color w:val="FF0000"/>
      <w:sz w:val="20"/>
      <w:szCs w:val="20"/>
      <w:lang w:val="pt-BR" w:eastAsia="pt-BR"/>
    </w:rPr>
  </w:style>
  <w:style w:type="paragraph" w:customStyle="1" w:styleId="Nvel1-SemBlack">
    <w:name w:val="Nível 1-Sem Black"/>
    <w:basedOn w:val="Normal"/>
    <w:link w:val="Nvel1-SemBlackChar"/>
    <w:qFormat/>
    <w:rsid w:val="00D97EB1"/>
    <w:pPr>
      <w:keepNext/>
      <w:keepLines/>
      <w:widowControl/>
      <w:tabs>
        <w:tab w:val="left" w:pos="567"/>
      </w:tabs>
      <w:autoSpaceDE/>
      <w:autoSpaceDN/>
      <w:spacing w:before="240" w:after="120" w:line="276" w:lineRule="auto"/>
      <w:jc w:val="both"/>
      <w:outlineLvl w:val="1"/>
    </w:pPr>
    <w:rPr>
      <w:rFonts w:ascii="Arial" w:eastAsiaTheme="majorEastAsia" w:hAnsi="Arial" w:cs="Arial"/>
      <w:b/>
      <w:bCs/>
      <w:sz w:val="20"/>
      <w:szCs w:val="20"/>
      <w:lang w:val="pt-BR" w:eastAsia="pt-BR"/>
    </w:rPr>
  </w:style>
  <w:style w:type="character" w:customStyle="1" w:styleId="Nvel1-SemBlackChar">
    <w:name w:val="Nível 1-Sem Black Char"/>
    <w:basedOn w:val="Fontepargpadro"/>
    <w:link w:val="Nvel1-SemBlack"/>
    <w:rsid w:val="00D97EB1"/>
    <w:rPr>
      <w:rFonts w:ascii="Arial" w:eastAsiaTheme="majorEastAsia" w:hAnsi="Arial" w:cs="Arial"/>
      <w:b/>
      <w:bCs/>
      <w:sz w:val="20"/>
      <w:szCs w:val="20"/>
      <w:lang w:val="pt-BR" w:eastAsia="pt-BR"/>
    </w:rPr>
  </w:style>
  <w:style w:type="character" w:styleId="HiperlinkVisitado">
    <w:name w:val="FollowedHyperlink"/>
    <w:basedOn w:val="Fontepargpadro"/>
    <w:uiPriority w:val="99"/>
    <w:semiHidden/>
    <w:unhideWhenUsed/>
    <w:rsid w:val="002A790F"/>
    <w:rPr>
      <w:color w:val="800080" w:themeColor="followedHyperlink"/>
      <w:u w:val="single"/>
    </w:rPr>
  </w:style>
  <w:style w:type="character" w:customStyle="1" w:styleId="Nivel01Char">
    <w:name w:val="Nivel 01 Char"/>
    <w:basedOn w:val="Fontepargpadro"/>
    <w:link w:val="Nivel01"/>
    <w:locked/>
    <w:rsid w:val="00BB4E10"/>
    <w:rPr>
      <w:rFonts w:ascii="Arial" w:eastAsiaTheme="majorEastAsia" w:hAnsi="Arial" w:cs="Arial"/>
      <w:b/>
      <w:bCs/>
      <w:sz w:val="20"/>
      <w:szCs w:val="20"/>
      <w:lang w:val="pt-BR"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72887">
      <w:bodyDiv w:val="1"/>
      <w:marLeft w:val="0"/>
      <w:marRight w:val="0"/>
      <w:marTop w:val="0"/>
      <w:marBottom w:val="0"/>
      <w:divBdr>
        <w:top w:val="none" w:sz="0" w:space="0" w:color="auto"/>
        <w:left w:val="none" w:sz="0" w:space="0" w:color="auto"/>
        <w:bottom w:val="none" w:sz="0" w:space="0" w:color="auto"/>
        <w:right w:val="none" w:sz="0" w:space="0" w:color="auto"/>
      </w:divBdr>
    </w:div>
    <w:div w:id="45304043">
      <w:bodyDiv w:val="1"/>
      <w:marLeft w:val="0"/>
      <w:marRight w:val="0"/>
      <w:marTop w:val="0"/>
      <w:marBottom w:val="0"/>
      <w:divBdr>
        <w:top w:val="none" w:sz="0" w:space="0" w:color="auto"/>
        <w:left w:val="none" w:sz="0" w:space="0" w:color="auto"/>
        <w:bottom w:val="none" w:sz="0" w:space="0" w:color="auto"/>
        <w:right w:val="none" w:sz="0" w:space="0" w:color="auto"/>
      </w:divBdr>
    </w:div>
    <w:div w:id="59523222">
      <w:bodyDiv w:val="1"/>
      <w:marLeft w:val="0"/>
      <w:marRight w:val="0"/>
      <w:marTop w:val="0"/>
      <w:marBottom w:val="0"/>
      <w:divBdr>
        <w:top w:val="none" w:sz="0" w:space="0" w:color="auto"/>
        <w:left w:val="none" w:sz="0" w:space="0" w:color="auto"/>
        <w:bottom w:val="none" w:sz="0" w:space="0" w:color="auto"/>
        <w:right w:val="none" w:sz="0" w:space="0" w:color="auto"/>
      </w:divBdr>
    </w:div>
    <w:div w:id="219445396">
      <w:bodyDiv w:val="1"/>
      <w:marLeft w:val="0"/>
      <w:marRight w:val="0"/>
      <w:marTop w:val="0"/>
      <w:marBottom w:val="0"/>
      <w:divBdr>
        <w:top w:val="none" w:sz="0" w:space="0" w:color="auto"/>
        <w:left w:val="none" w:sz="0" w:space="0" w:color="auto"/>
        <w:bottom w:val="none" w:sz="0" w:space="0" w:color="auto"/>
        <w:right w:val="none" w:sz="0" w:space="0" w:color="auto"/>
      </w:divBdr>
    </w:div>
    <w:div w:id="359430975">
      <w:bodyDiv w:val="1"/>
      <w:marLeft w:val="0"/>
      <w:marRight w:val="0"/>
      <w:marTop w:val="0"/>
      <w:marBottom w:val="0"/>
      <w:divBdr>
        <w:top w:val="none" w:sz="0" w:space="0" w:color="auto"/>
        <w:left w:val="none" w:sz="0" w:space="0" w:color="auto"/>
        <w:bottom w:val="none" w:sz="0" w:space="0" w:color="auto"/>
        <w:right w:val="none" w:sz="0" w:space="0" w:color="auto"/>
      </w:divBdr>
    </w:div>
    <w:div w:id="560024678">
      <w:bodyDiv w:val="1"/>
      <w:marLeft w:val="0"/>
      <w:marRight w:val="0"/>
      <w:marTop w:val="0"/>
      <w:marBottom w:val="0"/>
      <w:divBdr>
        <w:top w:val="none" w:sz="0" w:space="0" w:color="auto"/>
        <w:left w:val="none" w:sz="0" w:space="0" w:color="auto"/>
        <w:bottom w:val="none" w:sz="0" w:space="0" w:color="auto"/>
        <w:right w:val="none" w:sz="0" w:space="0" w:color="auto"/>
      </w:divBdr>
    </w:div>
    <w:div w:id="687567266">
      <w:bodyDiv w:val="1"/>
      <w:marLeft w:val="0"/>
      <w:marRight w:val="0"/>
      <w:marTop w:val="0"/>
      <w:marBottom w:val="0"/>
      <w:divBdr>
        <w:top w:val="none" w:sz="0" w:space="0" w:color="auto"/>
        <w:left w:val="none" w:sz="0" w:space="0" w:color="auto"/>
        <w:bottom w:val="none" w:sz="0" w:space="0" w:color="auto"/>
        <w:right w:val="none" w:sz="0" w:space="0" w:color="auto"/>
      </w:divBdr>
    </w:div>
    <w:div w:id="789663275">
      <w:bodyDiv w:val="1"/>
      <w:marLeft w:val="0"/>
      <w:marRight w:val="0"/>
      <w:marTop w:val="0"/>
      <w:marBottom w:val="0"/>
      <w:divBdr>
        <w:top w:val="none" w:sz="0" w:space="0" w:color="auto"/>
        <w:left w:val="none" w:sz="0" w:space="0" w:color="auto"/>
        <w:bottom w:val="none" w:sz="0" w:space="0" w:color="auto"/>
        <w:right w:val="none" w:sz="0" w:space="0" w:color="auto"/>
      </w:divBdr>
    </w:div>
    <w:div w:id="1121193031">
      <w:bodyDiv w:val="1"/>
      <w:marLeft w:val="0"/>
      <w:marRight w:val="0"/>
      <w:marTop w:val="0"/>
      <w:marBottom w:val="0"/>
      <w:divBdr>
        <w:top w:val="none" w:sz="0" w:space="0" w:color="auto"/>
        <w:left w:val="none" w:sz="0" w:space="0" w:color="auto"/>
        <w:bottom w:val="none" w:sz="0" w:space="0" w:color="auto"/>
        <w:right w:val="none" w:sz="0" w:space="0" w:color="auto"/>
      </w:divBdr>
    </w:div>
    <w:div w:id="1221402363">
      <w:bodyDiv w:val="1"/>
      <w:marLeft w:val="0"/>
      <w:marRight w:val="0"/>
      <w:marTop w:val="0"/>
      <w:marBottom w:val="0"/>
      <w:divBdr>
        <w:top w:val="none" w:sz="0" w:space="0" w:color="auto"/>
        <w:left w:val="none" w:sz="0" w:space="0" w:color="auto"/>
        <w:bottom w:val="none" w:sz="0" w:space="0" w:color="auto"/>
        <w:right w:val="none" w:sz="0" w:space="0" w:color="auto"/>
      </w:divBdr>
    </w:div>
    <w:div w:id="1317803644">
      <w:bodyDiv w:val="1"/>
      <w:marLeft w:val="0"/>
      <w:marRight w:val="0"/>
      <w:marTop w:val="0"/>
      <w:marBottom w:val="0"/>
      <w:divBdr>
        <w:top w:val="none" w:sz="0" w:space="0" w:color="auto"/>
        <w:left w:val="none" w:sz="0" w:space="0" w:color="auto"/>
        <w:bottom w:val="none" w:sz="0" w:space="0" w:color="auto"/>
        <w:right w:val="none" w:sz="0" w:space="0" w:color="auto"/>
      </w:divBdr>
    </w:div>
    <w:div w:id="1430658804">
      <w:bodyDiv w:val="1"/>
      <w:marLeft w:val="0"/>
      <w:marRight w:val="0"/>
      <w:marTop w:val="0"/>
      <w:marBottom w:val="0"/>
      <w:divBdr>
        <w:top w:val="none" w:sz="0" w:space="0" w:color="auto"/>
        <w:left w:val="none" w:sz="0" w:space="0" w:color="auto"/>
        <w:bottom w:val="none" w:sz="0" w:space="0" w:color="auto"/>
        <w:right w:val="none" w:sz="0" w:space="0" w:color="auto"/>
      </w:divBdr>
    </w:div>
    <w:div w:id="1452477567">
      <w:bodyDiv w:val="1"/>
      <w:marLeft w:val="0"/>
      <w:marRight w:val="0"/>
      <w:marTop w:val="0"/>
      <w:marBottom w:val="0"/>
      <w:divBdr>
        <w:top w:val="none" w:sz="0" w:space="0" w:color="auto"/>
        <w:left w:val="none" w:sz="0" w:space="0" w:color="auto"/>
        <w:bottom w:val="none" w:sz="0" w:space="0" w:color="auto"/>
        <w:right w:val="none" w:sz="0" w:space="0" w:color="auto"/>
      </w:divBdr>
    </w:div>
    <w:div w:id="1516656151">
      <w:bodyDiv w:val="1"/>
      <w:marLeft w:val="0"/>
      <w:marRight w:val="0"/>
      <w:marTop w:val="0"/>
      <w:marBottom w:val="0"/>
      <w:divBdr>
        <w:top w:val="none" w:sz="0" w:space="0" w:color="auto"/>
        <w:left w:val="none" w:sz="0" w:space="0" w:color="auto"/>
        <w:bottom w:val="none" w:sz="0" w:space="0" w:color="auto"/>
        <w:right w:val="none" w:sz="0" w:space="0" w:color="auto"/>
      </w:divBdr>
    </w:div>
    <w:div w:id="1599438842">
      <w:bodyDiv w:val="1"/>
      <w:marLeft w:val="0"/>
      <w:marRight w:val="0"/>
      <w:marTop w:val="0"/>
      <w:marBottom w:val="0"/>
      <w:divBdr>
        <w:top w:val="none" w:sz="0" w:space="0" w:color="auto"/>
        <w:left w:val="none" w:sz="0" w:space="0" w:color="auto"/>
        <w:bottom w:val="none" w:sz="0" w:space="0" w:color="auto"/>
        <w:right w:val="none" w:sz="0" w:space="0" w:color="auto"/>
      </w:divBdr>
    </w:div>
    <w:div w:id="1628928621">
      <w:bodyDiv w:val="1"/>
      <w:marLeft w:val="0"/>
      <w:marRight w:val="0"/>
      <w:marTop w:val="0"/>
      <w:marBottom w:val="0"/>
      <w:divBdr>
        <w:top w:val="none" w:sz="0" w:space="0" w:color="auto"/>
        <w:left w:val="none" w:sz="0" w:space="0" w:color="auto"/>
        <w:bottom w:val="none" w:sz="0" w:space="0" w:color="auto"/>
        <w:right w:val="none" w:sz="0" w:space="0" w:color="auto"/>
      </w:divBdr>
    </w:div>
    <w:div w:id="1715159802">
      <w:bodyDiv w:val="1"/>
      <w:marLeft w:val="0"/>
      <w:marRight w:val="0"/>
      <w:marTop w:val="0"/>
      <w:marBottom w:val="0"/>
      <w:divBdr>
        <w:top w:val="none" w:sz="0" w:space="0" w:color="auto"/>
        <w:left w:val="none" w:sz="0" w:space="0" w:color="auto"/>
        <w:bottom w:val="none" w:sz="0" w:space="0" w:color="auto"/>
        <w:right w:val="none" w:sz="0" w:space="0" w:color="auto"/>
      </w:divBdr>
    </w:div>
    <w:div w:id="1737045563">
      <w:bodyDiv w:val="1"/>
      <w:marLeft w:val="0"/>
      <w:marRight w:val="0"/>
      <w:marTop w:val="0"/>
      <w:marBottom w:val="0"/>
      <w:divBdr>
        <w:top w:val="none" w:sz="0" w:space="0" w:color="auto"/>
        <w:left w:val="none" w:sz="0" w:space="0" w:color="auto"/>
        <w:bottom w:val="none" w:sz="0" w:space="0" w:color="auto"/>
        <w:right w:val="none" w:sz="0" w:space="0" w:color="auto"/>
      </w:divBdr>
    </w:div>
    <w:div w:id="1918124377">
      <w:bodyDiv w:val="1"/>
      <w:marLeft w:val="0"/>
      <w:marRight w:val="0"/>
      <w:marTop w:val="0"/>
      <w:marBottom w:val="0"/>
      <w:divBdr>
        <w:top w:val="none" w:sz="0" w:space="0" w:color="auto"/>
        <w:left w:val="none" w:sz="0" w:space="0" w:color="auto"/>
        <w:bottom w:val="none" w:sz="0" w:space="0" w:color="auto"/>
        <w:right w:val="none" w:sz="0" w:space="0" w:color="auto"/>
      </w:divBdr>
    </w:div>
    <w:div w:id="19988061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franci@npi.pr.gov.br" TargetMode="External"/><Relationship Id="rId18" Type="http://schemas.openxmlformats.org/officeDocument/2006/relationships/hyperlink" Target="https://www.planalto.gov.br/ccivil_03/leis/lcp/lcp123.htm" TargetMode="External"/><Relationship Id="rId26" Type="http://schemas.openxmlformats.org/officeDocument/2006/relationships/image" Target="media/image2.png"/><Relationship Id="rId21" Type="http://schemas.openxmlformats.org/officeDocument/2006/relationships/hyperlink" Target="https://www.planalto.gov.br/ccivil_03/leis/l8429.htm" TargetMode="External"/><Relationship Id="rId34" Type="http://schemas.openxmlformats.org/officeDocument/2006/relationships/hyperlink" Target="http://www.comprasgovernamentais.gov.br" TargetMode="External"/><Relationship Id="rId7" Type="http://schemas.openxmlformats.org/officeDocument/2006/relationships/endnotes" Target="endnotes.xml"/><Relationship Id="rId12" Type="http://schemas.openxmlformats.org/officeDocument/2006/relationships/hyperlink" Target="http://www.novapratadoiguacu.atende.net"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comprasnet.gov.br/" TargetMode="External"/><Relationship Id="rId20" Type="http://schemas.openxmlformats.org/officeDocument/2006/relationships/hyperlink" Target="https://servicos.tce.pr.gov.br/tcepr/municipal/ail/ConsultarImpedidos.aspx" TargetMode="Externa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ao@npi.pr.gov.br" TargetMode="External"/><Relationship Id="rId24" Type="http://schemas.openxmlformats.org/officeDocument/2006/relationships/image" Target="media/image1.pn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comprasnet.gov.br/" TargetMode="External"/><Relationship Id="rId23" Type="http://schemas.openxmlformats.org/officeDocument/2006/relationships/hyperlink" Target="http://www.novapratadoiguacu.atende.net" TargetMode="External"/><Relationship Id="rId28" Type="http://schemas.openxmlformats.org/officeDocument/2006/relationships/image" Target="media/image4.png"/><Relationship Id="rId36" Type="http://schemas.openxmlformats.org/officeDocument/2006/relationships/fontTable" Target="fontTable.xml"/><Relationship Id="rId10" Type="http://schemas.openxmlformats.org/officeDocument/2006/relationships/hyperlink" Target="mailto:janderson@npi.pr.gov.br" TargetMode="External"/><Relationship Id="rId19" Type="http://schemas.openxmlformats.org/officeDocument/2006/relationships/hyperlink" Target="https://certidoes-/" TargetMode="External"/><Relationship Id="rId31"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mailto:franci@npi.pr.gov.br" TargetMode="External"/><Relationship Id="rId14" Type="http://schemas.openxmlformats.org/officeDocument/2006/relationships/hyperlink" Target="mailto:janderson@npi.pr.gov.br" TargetMode="External"/><Relationship Id="rId22" Type="http://schemas.openxmlformats.org/officeDocument/2006/relationships/hyperlink" Target="http://www.comprasnet.gov.br/" TargetMode="Externa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hyperlink" Target="http://www.npi.pr.gov.br" TargetMode="External"/><Relationship Id="rId8" Type="http://schemas.openxmlformats.org/officeDocument/2006/relationships/hyperlink" Target="http://www.comprasnet.gov.br/"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hyperlink" Target="mailto:prefeitura@npi.pr.gov.br" TargetMode="External"/><Relationship Id="rId1" Type="http://schemas.openxmlformats.org/officeDocument/2006/relationships/hyperlink" Target="http://www.npi.pr.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2023EE-C31B-4C64-90F0-058180665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TotalTime>
  <Pages>78</Pages>
  <Words>34890</Words>
  <Characters>188409</Characters>
  <Application>Microsoft Office Word</Application>
  <DocSecurity>0</DocSecurity>
  <Lines>1570</Lines>
  <Paragraphs>445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222854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PMNPI</dc:creator>
  <cp:lastModifiedBy>User</cp:lastModifiedBy>
  <cp:revision>25</cp:revision>
  <cp:lastPrinted>2024-06-10T20:01:00Z</cp:lastPrinted>
  <dcterms:created xsi:type="dcterms:W3CDTF">2024-06-11T12:42:00Z</dcterms:created>
  <dcterms:modified xsi:type="dcterms:W3CDTF">2024-06-13T17:24:00Z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2023-02-13T00:00:00Z</vt:filetime>
  </property>
  <property fmtid="{D5CDD505-2E9C-101B-9397-08002B2CF9AE}" pid="3" name="Creator">
    <vt:lpwstr>Microsoft® Word 2021</vt:lpwstr>
  </property>
  <property fmtid="{D5CDD505-2E9C-101B-9397-08002B2CF9AE}" pid="4" name="LastSaved">
    <vt:filetime>2023-04-19T00:00:00Z</vt:filetime>
  </property>
</Properties>
</file>